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F0BB6" w14:textId="77777777" w:rsidR="000D52AB" w:rsidRPr="005F0071" w:rsidRDefault="000D52AB">
      <w:pPr>
        <w:spacing w:after="213" w:line="259" w:lineRule="auto"/>
        <w:ind w:left="0" w:firstLine="0"/>
        <w:jc w:val="left"/>
        <w:rPr>
          <w:sz w:val="22"/>
        </w:rPr>
      </w:pPr>
    </w:p>
    <w:p w14:paraId="670F0BB7" w14:textId="77777777" w:rsidR="00207CEE" w:rsidRPr="005F0071" w:rsidRDefault="000D52AB">
      <w:pPr>
        <w:spacing w:after="213" w:line="259" w:lineRule="auto"/>
        <w:ind w:left="0" w:firstLine="0"/>
        <w:jc w:val="left"/>
      </w:pPr>
      <w:r w:rsidRPr="005F0071">
        <w:rPr>
          <w:sz w:val="22"/>
        </w:rPr>
        <w:t xml:space="preserve"> </w:t>
      </w:r>
    </w:p>
    <w:p w14:paraId="670F0BB8" w14:textId="77777777" w:rsidR="00207CEE" w:rsidRPr="005F0071" w:rsidRDefault="000D52AB">
      <w:pPr>
        <w:spacing w:after="216" w:line="259" w:lineRule="auto"/>
        <w:ind w:left="0" w:firstLine="0"/>
        <w:jc w:val="left"/>
      </w:pPr>
      <w:r w:rsidRPr="005F0071">
        <w:rPr>
          <w:sz w:val="22"/>
        </w:rPr>
        <w:t xml:space="preserve"> </w:t>
      </w:r>
    </w:p>
    <w:p w14:paraId="670F0BB9" w14:textId="77777777" w:rsidR="00207CEE" w:rsidRPr="005F0071" w:rsidRDefault="000D52AB">
      <w:pPr>
        <w:spacing w:after="381" w:line="259" w:lineRule="auto"/>
        <w:ind w:left="0" w:firstLine="0"/>
        <w:jc w:val="left"/>
      </w:pPr>
      <w:r w:rsidRPr="005F0071">
        <w:rPr>
          <w:sz w:val="22"/>
        </w:rPr>
        <w:t xml:space="preserve"> </w:t>
      </w:r>
    </w:p>
    <w:p w14:paraId="670F0BBA" w14:textId="77777777" w:rsidR="00207CEE" w:rsidRPr="005F0071" w:rsidRDefault="000D52AB">
      <w:pPr>
        <w:spacing w:after="2464" w:line="259" w:lineRule="auto"/>
        <w:ind w:left="0" w:firstLine="0"/>
        <w:jc w:val="left"/>
      </w:pPr>
      <w:r w:rsidRPr="005F0071">
        <w:rPr>
          <w:sz w:val="40"/>
        </w:rPr>
        <w:t xml:space="preserve"> </w:t>
      </w:r>
      <w:r w:rsidRPr="005F0071">
        <w:rPr>
          <w:sz w:val="40"/>
        </w:rPr>
        <w:tab/>
        <w:t xml:space="preserve"> </w:t>
      </w:r>
    </w:p>
    <w:p w14:paraId="670F0BBB" w14:textId="77777777" w:rsidR="00207CEE" w:rsidRPr="005F0071" w:rsidRDefault="000D52AB">
      <w:pPr>
        <w:spacing w:after="733" w:line="265" w:lineRule="auto"/>
        <w:ind w:left="70"/>
        <w:jc w:val="left"/>
      </w:pPr>
      <w:r w:rsidRPr="005F0071">
        <w:rPr>
          <w:rFonts w:eastAsia="Calibri"/>
          <w:noProof/>
          <w:sz w:val="22"/>
        </w:rPr>
        <mc:AlternateContent>
          <mc:Choice Requires="wpg">
            <w:drawing>
              <wp:anchor distT="0" distB="0" distL="114300" distR="114300" simplePos="0" relativeHeight="251658240" behindDoc="0" locked="0" layoutInCell="1" allowOverlap="1" wp14:anchorId="670F18F9" wp14:editId="670F18FA">
                <wp:simplePos x="0" y="0"/>
                <wp:positionH relativeFrom="column">
                  <wp:posOffset>38100</wp:posOffset>
                </wp:positionH>
                <wp:positionV relativeFrom="paragraph">
                  <wp:posOffset>-165997</wp:posOffset>
                </wp:positionV>
                <wp:extent cx="27432" cy="2037892"/>
                <wp:effectExtent l="0" t="0" r="0" b="0"/>
                <wp:wrapSquare wrapText="bothSides"/>
                <wp:docPr id="39716" name="Group 39716"/>
                <wp:cNvGraphicFramePr/>
                <a:graphic xmlns:a="http://schemas.openxmlformats.org/drawingml/2006/main">
                  <a:graphicData uri="http://schemas.microsoft.com/office/word/2010/wordprocessingGroup">
                    <wpg:wgp>
                      <wpg:cNvGrpSpPr/>
                      <wpg:grpSpPr>
                        <a:xfrm>
                          <a:off x="0" y="0"/>
                          <a:ext cx="27432" cy="2037892"/>
                          <a:chOff x="0" y="0"/>
                          <a:chExt cx="27432" cy="2037892"/>
                        </a:xfrm>
                      </wpg:grpSpPr>
                      <wps:wsp>
                        <wps:cNvPr id="58107" name="Shape 58107"/>
                        <wps:cNvSpPr/>
                        <wps:spPr>
                          <a:xfrm>
                            <a:off x="0" y="0"/>
                            <a:ext cx="27432" cy="137464"/>
                          </a:xfrm>
                          <a:custGeom>
                            <a:avLst/>
                            <a:gdLst/>
                            <a:ahLst/>
                            <a:cxnLst/>
                            <a:rect l="0" t="0" r="0" b="0"/>
                            <a:pathLst>
                              <a:path w="27432" h="137464">
                                <a:moveTo>
                                  <a:pt x="0" y="0"/>
                                </a:moveTo>
                                <a:lnTo>
                                  <a:pt x="27432" y="0"/>
                                </a:lnTo>
                                <a:lnTo>
                                  <a:pt x="27432" y="137464"/>
                                </a:lnTo>
                                <a:lnTo>
                                  <a:pt x="0" y="13746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8108" name="Shape 58108"/>
                        <wps:cNvSpPr/>
                        <wps:spPr>
                          <a:xfrm>
                            <a:off x="0" y="137464"/>
                            <a:ext cx="27432" cy="297180"/>
                          </a:xfrm>
                          <a:custGeom>
                            <a:avLst/>
                            <a:gdLst/>
                            <a:ahLst/>
                            <a:cxnLst/>
                            <a:rect l="0" t="0" r="0" b="0"/>
                            <a:pathLst>
                              <a:path w="27432" h="297180">
                                <a:moveTo>
                                  <a:pt x="0" y="0"/>
                                </a:moveTo>
                                <a:lnTo>
                                  <a:pt x="27432" y="0"/>
                                </a:lnTo>
                                <a:lnTo>
                                  <a:pt x="27432" y="297180"/>
                                </a:lnTo>
                                <a:lnTo>
                                  <a:pt x="0" y="2971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8109" name="Shape 58109"/>
                        <wps:cNvSpPr/>
                        <wps:spPr>
                          <a:xfrm>
                            <a:off x="0" y="434644"/>
                            <a:ext cx="27432" cy="1168908"/>
                          </a:xfrm>
                          <a:custGeom>
                            <a:avLst/>
                            <a:gdLst/>
                            <a:ahLst/>
                            <a:cxnLst/>
                            <a:rect l="0" t="0" r="0" b="0"/>
                            <a:pathLst>
                              <a:path w="27432" h="1168908">
                                <a:moveTo>
                                  <a:pt x="0" y="0"/>
                                </a:moveTo>
                                <a:lnTo>
                                  <a:pt x="27432" y="0"/>
                                </a:lnTo>
                                <a:lnTo>
                                  <a:pt x="27432" y="1168908"/>
                                </a:lnTo>
                                <a:lnTo>
                                  <a:pt x="0" y="1168908"/>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8110" name="Shape 58110"/>
                        <wps:cNvSpPr/>
                        <wps:spPr>
                          <a:xfrm>
                            <a:off x="0" y="1603553"/>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8111" name="Shape 58111"/>
                        <wps:cNvSpPr/>
                        <wps:spPr>
                          <a:xfrm>
                            <a:off x="0" y="1740712"/>
                            <a:ext cx="27432" cy="297180"/>
                          </a:xfrm>
                          <a:custGeom>
                            <a:avLst/>
                            <a:gdLst/>
                            <a:ahLst/>
                            <a:cxnLst/>
                            <a:rect l="0" t="0" r="0" b="0"/>
                            <a:pathLst>
                              <a:path w="27432" h="297180">
                                <a:moveTo>
                                  <a:pt x="0" y="0"/>
                                </a:moveTo>
                                <a:lnTo>
                                  <a:pt x="27432" y="0"/>
                                </a:lnTo>
                                <a:lnTo>
                                  <a:pt x="27432" y="297180"/>
                                </a:lnTo>
                                <a:lnTo>
                                  <a:pt x="0" y="2971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39716" style="width:2.16pt;height:160.464pt;position:absolute;mso-position-horizontal-relative:text;mso-position-horizontal:absolute;margin-left:3pt;mso-position-vertical-relative:text;margin-top:-13.0707pt;" coordsize="274,20378">
                <v:shape id="Shape 58112" style="position:absolute;width:274;height:1374;left:0;top:0;" coordsize="27432,137464" path="m0,0l27432,0l27432,137464l0,137464l0,0">
                  <v:stroke weight="0pt" endcap="flat" joinstyle="miter" miterlimit="10" on="false" color="#000000" opacity="0"/>
                  <v:fill on="true" color="#4f81bd"/>
                </v:shape>
                <v:shape id="Shape 58113" style="position:absolute;width:274;height:2971;left:0;top:1374;" coordsize="27432,297180" path="m0,0l27432,0l27432,297180l0,297180l0,0">
                  <v:stroke weight="0pt" endcap="flat" joinstyle="miter" miterlimit="10" on="false" color="#000000" opacity="0"/>
                  <v:fill on="true" color="#4f81bd"/>
                </v:shape>
                <v:shape id="Shape 58114" style="position:absolute;width:274;height:11689;left:0;top:4346;" coordsize="27432,1168908" path="m0,0l27432,0l27432,1168908l0,1168908l0,0">
                  <v:stroke weight="0pt" endcap="flat" joinstyle="miter" miterlimit="10" on="false" color="#000000" opacity="0"/>
                  <v:fill on="true" color="#4f81bd"/>
                </v:shape>
                <v:shape id="Shape 58115" style="position:absolute;width:274;height:1371;left:0;top:16035;" coordsize="27432,137160" path="m0,0l27432,0l27432,137160l0,137160l0,0">
                  <v:stroke weight="0pt" endcap="flat" joinstyle="miter" miterlimit="10" on="false" color="#000000" opacity="0"/>
                  <v:fill on="true" color="#4f81bd"/>
                </v:shape>
                <v:shape id="Shape 58116" style="position:absolute;width:274;height:2971;left:0;top:17407;" coordsize="27432,297180" path="m0,0l27432,0l27432,297180l0,297180l0,0">
                  <v:stroke weight="0pt" endcap="flat" joinstyle="miter" miterlimit="10" on="false" color="#000000" opacity="0"/>
                  <v:fill on="true" color="#4f81bd"/>
                </v:shape>
                <w10:wrap type="square"/>
              </v:group>
            </w:pict>
          </mc:Fallback>
        </mc:AlternateContent>
      </w:r>
      <w:r w:rsidRPr="005F0071">
        <w:rPr>
          <w:sz w:val="22"/>
        </w:rPr>
        <w:t xml:space="preserve">Dunaújvárosi </w:t>
      </w:r>
      <w:r w:rsidR="00324607" w:rsidRPr="005F0071">
        <w:rPr>
          <w:sz w:val="22"/>
        </w:rPr>
        <w:t>Egyetem</w:t>
      </w:r>
      <w:r w:rsidRPr="005F0071">
        <w:rPr>
          <w:sz w:val="22"/>
        </w:rPr>
        <w:t xml:space="preserve"> </w:t>
      </w:r>
    </w:p>
    <w:p w14:paraId="670F0BBC" w14:textId="77777777" w:rsidR="00207CEE" w:rsidRPr="005F0071" w:rsidRDefault="000D52AB">
      <w:pPr>
        <w:spacing w:after="0" w:line="278" w:lineRule="auto"/>
        <w:ind w:left="60" w:firstLine="0"/>
        <w:jc w:val="left"/>
      </w:pPr>
      <w:r w:rsidRPr="005F0071">
        <w:rPr>
          <w:color w:val="4F81BD"/>
          <w:sz w:val="80"/>
        </w:rPr>
        <w:t>Televízió</w:t>
      </w:r>
      <w:r w:rsidR="00EC5CAA" w:rsidRPr="005F0071">
        <w:rPr>
          <w:color w:val="4F81BD"/>
          <w:sz w:val="80"/>
        </w:rPr>
        <w:t>s</w:t>
      </w:r>
      <w:r w:rsidRPr="005F0071">
        <w:rPr>
          <w:color w:val="4F81BD"/>
          <w:sz w:val="80"/>
        </w:rPr>
        <w:t xml:space="preserve"> műsorkészítő felsőoktatási szakképzés </w:t>
      </w:r>
    </w:p>
    <w:p w14:paraId="670F0BBD" w14:textId="77777777" w:rsidR="00207CEE" w:rsidRPr="005F0071" w:rsidRDefault="004B79FB">
      <w:pPr>
        <w:spacing w:after="6120" w:line="265" w:lineRule="auto"/>
        <w:ind w:left="70"/>
        <w:jc w:val="left"/>
      </w:pPr>
      <w:r w:rsidRPr="005F0071">
        <w:rPr>
          <w:sz w:val="22"/>
        </w:rPr>
        <w:t>Tanterv 2020</w:t>
      </w:r>
    </w:p>
    <w:p w14:paraId="670F0BBE" w14:textId="77777777" w:rsidR="00207CEE" w:rsidRPr="005F0071" w:rsidRDefault="000D52AB">
      <w:pPr>
        <w:spacing w:after="0" w:line="259" w:lineRule="auto"/>
        <w:ind w:left="931" w:firstLine="0"/>
        <w:jc w:val="left"/>
      </w:pPr>
      <w:r w:rsidRPr="005F0071">
        <w:rPr>
          <w:color w:val="4F81BD"/>
          <w:sz w:val="22"/>
        </w:rPr>
        <w:lastRenderedPageBreak/>
        <w:t xml:space="preserve"> </w:t>
      </w:r>
    </w:p>
    <w:sdt>
      <w:sdtPr>
        <w:rPr>
          <w:rFonts w:ascii="Times New Roman" w:eastAsia="Times New Roman" w:hAnsi="Times New Roman" w:cs="Times New Roman"/>
          <w:color w:val="000000"/>
          <w:sz w:val="24"/>
          <w:szCs w:val="22"/>
        </w:rPr>
        <w:id w:val="-678897858"/>
        <w:docPartObj>
          <w:docPartGallery w:val="Table of Contents"/>
          <w:docPartUnique/>
        </w:docPartObj>
      </w:sdtPr>
      <w:sdtEndPr>
        <w:rPr>
          <w:b/>
          <w:bCs/>
        </w:rPr>
      </w:sdtEndPr>
      <w:sdtContent>
        <w:p w14:paraId="77426E87" w14:textId="6F8566C5" w:rsidR="007F1F61" w:rsidRPr="005F0071" w:rsidRDefault="007F1F61">
          <w:pPr>
            <w:pStyle w:val="Tartalomjegyzkcmsora"/>
            <w:rPr>
              <w:rFonts w:ascii="Times New Roman" w:hAnsi="Times New Roman" w:cs="Times New Roman"/>
            </w:rPr>
          </w:pPr>
          <w:r w:rsidRPr="005F0071">
            <w:rPr>
              <w:rFonts w:ascii="Times New Roman" w:hAnsi="Times New Roman" w:cs="Times New Roman"/>
            </w:rPr>
            <w:t>Tartalomjegyzék</w:t>
          </w:r>
        </w:p>
        <w:p w14:paraId="7D05A187" w14:textId="21DE09A3" w:rsidR="007F1F61" w:rsidRPr="005F0071" w:rsidRDefault="007F1F61" w:rsidP="007F1F61">
          <w:pPr>
            <w:pStyle w:val="TJ2"/>
            <w:tabs>
              <w:tab w:val="right" w:leader="dot" w:pos="9063"/>
            </w:tabs>
            <w:ind w:left="0" w:firstLine="0"/>
            <w:rPr>
              <w:rFonts w:ascii="Times New Roman" w:eastAsiaTheme="minorEastAsia" w:hAnsi="Times New Roman" w:cs="Times New Roman"/>
              <w:noProof/>
              <w:color w:val="auto"/>
            </w:rPr>
          </w:pPr>
          <w:r w:rsidRPr="005F0071">
            <w:rPr>
              <w:rFonts w:ascii="Times New Roman" w:hAnsi="Times New Roman" w:cs="Times New Roman"/>
            </w:rPr>
            <w:t xml:space="preserve">    </w:t>
          </w:r>
          <w:r w:rsidRPr="005F0071">
            <w:rPr>
              <w:rFonts w:ascii="Times New Roman" w:hAnsi="Times New Roman" w:cs="Times New Roman"/>
            </w:rPr>
            <w:fldChar w:fldCharType="begin"/>
          </w:r>
          <w:r w:rsidRPr="005F0071">
            <w:rPr>
              <w:rFonts w:ascii="Times New Roman" w:hAnsi="Times New Roman" w:cs="Times New Roman"/>
            </w:rPr>
            <w:instrText xml:space="preserve"> TOC \o "1-3" \h \z \u </w:instrText>
          </w:r>
          <w:r w:rsidRPr="005F0071">
            <w:rPr>
              <w:rFonts w:ascii="Times New Roman" w:hAnsi="Times New Roman" w:cs="Times New Roman"/>
            </w:rPr>
            <w:fldChar w:fldCharType="separate"/>
          </w:r>
          <w:hyperlink w:anchor="_Toc39819485" w:history="1">
            <w:r w:rsidRPr="005F0071">
              <w:rPr>
                <w:rStyle w:val="Hiperhivatkozs"/>
                <w:rFonts w:ascii="Times New Roman" w:hAnsi="Times New Roman" w:cs="Times New Roman"/>
                <w:noProof/>
              </w:rPr>
              <w:t>Szakleírás</w:t>
            </w:r>
            <w:r w:rsidRPr="005F0071">
              <w:rPr>
                <w:rFonts w:ascii="Times New Roman" w:hAnsi="Times New Roman" w:cs="Times New Roman"/>
                <w:noProof/>
                <w:webHidden/>
              </w:rPr>
              <w:tab/>
            </w:r>
            <w:r w:rsidRPr="005F0071">
              <w:rPr>
                <w:rFonts w:ascii="Times New Roman" w:hAnsi="Times New Roman" w:cs="Times New Roman"/>
                <w:noProof/>
                <w:webHidden/>
              </w:rPr>
              <w:fldChar w:fldCharType="begin"/>
            </w:r>
            <w:r w:rsidRPr="005F0071">
              <w:rPr>
                <w:rFonts w:ascii="Times New Roman" w:hAnsi="Times New Roman" w:cs="Times New Roman"/>
                <w:noProof/>
                <w:webHidden/>
              </w:rPr>
              <w:instrText xml:space="preserve"> PAGEREF _Toc39819485 \h </w:instrText>
            </w:r>
            <w:r w:rsidRPr="005F0071">
              <w:rPr>
                <w:rFonts w:ascii="Times New Roman" w:hAnsi="Times New Roman" w:cs="Times New Roman"/>
                <w:noProof/>
                <w:webHidden/>
              </w:rPr>
            </w:r>
            <w:r w:rsidRPr="005F0071">
              <w:rPr>
                <w:rFonts w:ascii="Times New Roman" w:hAnsi="Times New Roman" w:cs="Times New Roman"/>
                <w:noProof/>
                <w:webHidden/>
              </w:rPr>
              <w:fldChar w:fldCharType="separate"/>
            </w:r>
            <w:r w:rsidRPr="005F0071">
              <w:rPr>
                <w:rFonts w:ascii="Times New Roman" w:hAnsi="Times New Roman" w:cs="Times New Roman"/>
                <w:noProof/>
                <w:webHidden/>
              </w:rPr>
              <w:t>3</w:t>
            </w:r>
            <w:r w:rsidRPr="005F0071">
              <w:rPr>
                <w:rFonts w:ascii="Times New Roman" w:hAnsi="Times New Roman" w:cs="Times New Roman"/>
                <w:noProof/>
                <w:webHidden/>
              </w:rPr>
              <w:fldChar w:fldCharType="end"/>
            </w:r>
          </w:hyperlink>
        </w:p>
        <w:p w14:paraId="5C12B193" w14:textId="685E392B" w:rsidR="007F1F61" w:rsidRPr="005F0071" w:rsidRDefault="007F1F61">
          <w:pPr>
            <w:pStyle w:val="TJ1"/>
            <w:tabs>
              <w:tab w:val="right" w:leader="dot" w:pos="9063"/>
            </w:tabs>
            <w:rPr>
              <w:rFonts w:ascii="Times New Roman" w:eastAsiaTheme="minorEastAsia" w:hAnsi="Times New Roman" w:cs="Times New Roman"/>
              <w:noProof/>
              <w:color w:val="auto"/>
            </w:rPr>
          </w:pPr>
          <w:r w:rsidRPr="005F0071">
            <w:rPr>
              <w:rStyle w:val="Hiperhivatkozs"/>
              <w:rFonts w:ascii="Times New Roman" w:hAnsi="Times New Roman" w:cs="Times New Roman"/>
              <w:noProof/>
              <w:u w:val="none"/>
            </w:rPr>
            <w:t xml:space="preserve">    </w:t>
          </w:r>
          <w:hyperlink w:anchor="_Toc39819486" w:history="1">
            <w:r w:rsidRPr="005F0071">
              <w:rPr>
                <w:rStyle w:val="Hiperhivatkozs"/>
                <w:rFonts w:ascii="Times New Roman" w:hAnsi="Times New Roman" w:cs="Times New Roman"/>
                <w:noProof/>
              </w:rPr>
              <w:t>Tantervi háló - nappali</w:t>
            </w:r>
            <w:r w:rsidRPr="005F0071">
              <w:rPr>
                <w:rFonts w:ascii="Times New Roman" w:hAnsi="Times New Roman" w:cs="Times New Roman"/>
                <w:noProof/>
                <w:webHidden/>
              </w:rPr>
              <w:tab/>
            </w:r>
            <w:r w:rsidRPr="005F0071">
              <w:rPr>
                <w:rFonts w:ascii="Times New Roman" w:hAnsi="Times New Roman" w:cs="Times New Roman"/>
                <w:noProof/>
                <w:webHidden/>
              </w:rPr>
              <w:fldChar w:fldCharType="begin"/>
            </w:r>
            <w:r w:rsidRPr="005F0071">
              <w:rPr>
                <w:rFonts w:ascii="Times New Roman" w:hAnsi="Times New Roman" w:cs="Times New Roman"/>
                <w:noProof/>
                <w:webHidden/>
              </w:rPr>
              <w:instrText xml:space="preserve"> PAGEREF _Toc39819486 \h </w:instrText>
            </w:r>
            <w:r w:rsidRPr="005F0071">
              <w:rPr>
                <w:rFonts w:ascii="Times New Roman" w:hAnsi="Times New Roman" w:cs="Times New Roman"/>
                <w:noProof/>
                <w:webHidden/>
              </w:rPr>
            </w:r>
            <w:r w:rsidRPr="005F0071">
              <w:rPr>
                <w:rFonts w:ascii="Times New Roman" w:hAnsi="Times New Roman" w:cs="Times New Roman"/>
                <w:noProof/>
                <w:webHidden/>
              </w:rPr>
              <w:fldChar w:fldCharType="separate"/>
            </w:r>
            <w:r w:rsidRPr="005F0071">
              <w:rPr>
                <w:rFonts w:ascii="Times New Roman" w:hAnsi="Times New Roman" w:cs="Times New Roman"/>
                <w:noProof/>
                <w:webHidden/>
              </w:rPr>
              <w:t>6</w:t>
            </w:r>
            <w:r w:rsidRPr="005F0071">
              <w:rPr>
                <w:rFonts w:ascii="Times New Roman" w:hAnsi="Times New Roman" w:cs="Times New Roman"/>
                <w:noProof/>
                <w:webHidden/>
              </w:rPr>
              <w:fldChar w:fldCharType="end"/>
            </w:r>
          </w:hyperlink>
        </w:p>
        <w:p w14:paraId="54334638" w14:textId="670AD257" w:rsidR="007F1F61" w:rsidRPr="005F0071" w:rsidRDefault="007F1F61">
          <w:pPr>
            <w:pStyle w:val="TJ1"/>
            <w:tabs>
              <w:tab w:val="right" w:leader="dot" w:pos="9063"/>
            </w:tabs>
            <w:rPr>
              <w:rFonts w:ascii="Times New Roman" w:eastAsiaTheme="minorEastAsia" w:hAnsi="Times New Roman" w:cs="Times New Roman"/>
              <w:noProof/>
              <w:color w:val="auto"/>
            </w:rPr>
          </w:pPr>
          <w:r w:rsidRPr="005F0071">
            <w:rPr>
              <w:rStyle w:val="Hiperhivatkozs"/>
              <w:rFonts w:ascii="Times New Roman" w:hAnsi="Times New Roman" w:cs="Times New Roman"/>
              <w:noProof/>
              <w:u w:val="none"/>
            </w:rPr>
            <w:t xml:space="preserve">    </w:t>
          </w:r>
          <w:hyperlink w:anchor="_Toc39819487" w:history="1">
            <w:r w:rsidRPr="005F0071">
              <w:rPr>
                <w:rStyle w:val="Hiperhivatkozs"/>
                <w:rFonts w:ascii="Times New Roman" w:hAnsi="Times New Roman" w:cs="Times New Roman"/>
                <w:noProof/>
              </w:rPr>
              <w:t>Tantervi háló - levelező</w:t>
            </w:r>
            <w:r w:rsidRPr="005F0071">
              <w:rPr>
                <w:rFonts w:ascii="Times New Roman" w:hAnsi="Times New Roman" w:cs="Times New Roman"/>
                <w:noProof/>
                <w:webHidden/>
              </w:rPr>
              <w:tab/>
            </w:r>
            <w:r w:rsidRPr="005F0071">
              <w:rPr>
                <w:rFonts w:ascii="Times New Roman" w:hAnsi="Times New Roman" w:cs="Times New Roman"/>
                <w:noProof/>
                <w:webHidden/>
              </w:rPr>
              <w:fldChar w:fldCharType="begin"/>
            </w:r>
            <w:r w:rsidRPr="005F0071">
              <w:rPr>
                <w:rFonts w:ascii="Times New Roman" w:hAnsi="Times New Roman" w:cs="Times New Roman"/>
                <w:noProof/>
                <w:webHidden/>
              </w:rPr>
              <w:instrText xml:space="preserve"> PAGEREF _Toc39819487 \h </w:instrText>
            </w:r>
            <w:r w:rsidRPr="005F0071">
              <w:rPr>
                <w:rFonts w:ascii="Times New Roman" w:hAnsi="Times New Roman" w:cs="Times New Roman"/>
                <w:noProof/>
                <w:webHidden/>
              </w:rPr>
            </w:r>
            <w:r w:rsidRPr="005F0071">
              <w:rPr>
                <w:rFonts w:ascii="Times New Roman" w:hAnsi="Times New Roman" w:cs="Times New Roman"/>
                <w:noProof/>
                <w:webHidden/>
              </w:rPr>
              <w:fldChar w:fldCharType="separate"/>
            </w:r>
            <w:r w:rsidRPr="005F0071">
              <w:rPr>
                <w:rFonts w:ascii="Times New Roman" w:hAnsi="Times New Roman" w:cs="Times New Roman"/>
                <w:noProof/>
                <w:webHidden/>
              </w:rPr>
              <w:t>6</w:t>
            </w:r>
            <w:r w:rsidRPr="005F0071">
              <w:rPr>
                <w:rFonts w:ascii="Times New Roman" w:hAnsi="Times New Roman" w:cs="Times New Roman"/>
                <w:noProof/>
                <w:webHidden/>
              </w:rPr>
              <w:fldChar w:fldCharType="end"/>
            </w:r>
          </w:hyperlink>
        </w:p>
        <w:p w14:paraId="4E19A8CF" w14:textId="18ADD714" w:rsidR="007F1F61" w:rsidRPr="005F0071" w:rsidRDefault="007F1F61">
          <w:pPr>
            <w:pStyle w:val="TJ1"/>
            <w:tabs>
              <w:tab w:val="right" w:leader="dot" w:pos="9063"/>
            </w:tabs>
            <w:rPr>
              <w:rFonts w:ascii="Times New Roman" w:eastAsiaTheme="minorEastAsia" w:hAnsi="Times New Roman" w:cs="Times New Roman"/>
              <w:noProof/>
              <w:color w:val="auto"/>
            </w:rPr>
          </w:pPr>
          <w:r w:rsidRPr="005F0071">
            <w:rPr>
              <w:rStyle w:val="Hiperhivatkozs"/>
              <w:rFonts w:ascii="Times New Roman" w:hAnsi="Times New Roman" w:cs="Times New Roman"/>
              <w:noProof/>
              <w:u w:val="none"/>
            </w:rPr>
            <w:t xml:space="preserve">    </w:t>
          </w:r>
          <w:hyperlink w:anchor="_Toc39819488" w:history="1">
            <w:r w:rsidRPr="005F0071">
              <w:rPr>
                <w:rStyle w:val="Hiperhivatkozs"/>
                <w:rFonts w:ascii="Times New Roman" w:hAnsi="Times New Roman" w:cs="Times New Roman"/>
                <w:noProof/>
              </w:rPr>
              <w:t>Televíziós műsorkészítő felsőoktatási szakképzés tantárgyainak rövid leírása</w:t>
            </w:r>
            <w:r w:rsidRPr="005F0071">
              <w:rPr>
                <w:rFonts w:ascii="Times New Roman" w:hAnsi="Times New Roman" w:cs="Times New Roman"/>
                <w:noProof/>
                <w:webHidden/>
              </w:rPr>
              <w:tab/>
            </w:r>
            <w:r w:rsidRPr="005F0071">
              <w:rPr>
                <w:rFonts w:ascii="Times New Roman" w:hAnsi="Times New Roman" w:cs="Times New Roman"/>
                <w:noProof/>
                <w:webHidden/>
              </w:rPr>
              <w:fldChar w:fldCharType="begin"/>
            </w:r>
            <w:r w:rsidRPr="005F0071">
              <w:rPr>
                <w:rFonts w:ascii="Times New Roman" w:hAnsi="Times New Roman" w:cs="Times New Roman"/>
                <w:noProof/>
                <w:webHidden/>
              </w:rPr>
              <w:instrText xml:space="preserve"> PAGEREF _Toc39819488 \h </w:instrText>
            </w:r>
            <w:r w:rsidRPr="005F0071">
              <w:rPr>
                <w:rFonts w:ascii="Times New Roman" w:hAnsi="Times New Roman" w:cs="Times New Roman"/>
                <w:noProof/>
                <w:webHidden/>
              </w:rPr>
            </w:r>
            <w:r w:rsidRPr="005F0071">
              <w:rPr>
                <w:rFonts w:ascii="Times New Roman" w:hAnsi="Times New Roman" w:cs="Times New Roman"/>
                <w:noProof/>
                <w:webHidden/>
              </w:rPr>
              <w:fldChar w:fldCharType="separate"/>
            </w:r>
            <w:r w:rsidRPr="005F0071">
              <w:rPr>
                <w:rFonts w:ascii="Times New Roman" w:hAnsi="Times New Roman" w:cs="Times New Roman"/>
                <w:noProof/>
                <w:webHidden/>
              </w:rPr>
              <w:t>7</w:t>
            </w:r>
            <w:r w:rsidRPr="005F0071">
              <w:rPr>
                <w:rFonts w:ascii="Times New Roman" w:hAnsi="Times New Roman" w:cs="Times New Roman"/>
                <w:noProof/>
                <w:webHidden/>
              </w:rPr>
              <w:fldChar w:fldCharType="end"/>
            </w:r>
          </w:hyperlink>
        </w:p>
        <w:p w14:paraId="496DFE91" w14:textId="24AEA3DB" w:rsidR="007F1F61" w:rsidRPr="005F0071" w:rsidRDefault="003F5A08">
          <w:pPr>
            <w:pStyle w:val="TJ2"/>
            <w:tabs>
              <w:tab w:val="right" w:leader="dot" w:pos="9063"/>
            </w:tabs>
            <w:rPr>
              <w:rFonts w:ascii="Times New Roman" w:eastAsiaTheme="minorEastAsia" w:hAnsi="Times New Roman" w:cs="Times New Roman"/>
              <w:noProof/>
              <w:color w:val="auto"/>
            </w:rPr>
          </w:pPr>
          <w:hyperlink w:anchor="_Toc39819489" w:history="1">
            <w:r w:rsidR="007F1F61" w:rsidRPr="005F0071">
              <w:rPr>
                <w:rStyle w:val="Hiperhivatkozs"/>
                <w:rFonts w:ascii="Times New Roman" w:hAnsi="Times New Roman" w:cs="Times New Roman"/>
                <w:noProof/>
              </w:rPr>
              <w:t>Kommunikációs készségfejlesztés</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_Toc39819489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7</w:t>
            </w:r>
            <w:r w:rsidR="007F1F61" w:rsidRPr="005F0071">
              <w:rPr>
                <w:rFonts w:ascii="Times New Roman" w:hAnsi="Times New Roman" w:cs="Times New Roman"/>
                <w:noProof/>
                <w:webHidden/>
              </w:rPr>
              <w:fldChar w:fldCharType="end"/>
            </w:r>
          </w:hyperlink>
        </w:p>
        <w:p w14:paraId="1BCBD3B3" w14:textId="2377DB3B" w:rsidR="007F1F61" w:rsidRPr="005F0071" w:rsidRDefault="003F5A08">
          <w:pPr>
            <w:pStyle w:val="TJ2"/>
            <w:tabs>
              <w:tab w:val="right" w:leader="dot" w:pos="9063"/>
            </w:tabs>
            <w:rPr>
              <w:rFonts w:ascii="Times New Roman" w:eastAsiaTheme="minorEastAsia" w:hAnsi="Times New Roman" w:cs="Times New Roman"/>
              <w:noProof/>
              <w:color w:val="auto"/>
            </w:rPr>
          </w:pPr>
          <w:hyperlink w:anchor="_Toc39819490" w:history="1">
            <w:r w:rsidR="007F1F61" w:rsidRPr="005F0071">
              <w:rPr>
                <w:rStyle w:val="Hiperhivatkozs"/>
                <w:rFonts w:ascii="Times New Roman" w:hAnsi="Times New Roman" w:cs="Times New Roman"/>
                <w:noProof/>
              </w:rPr>
              <w:t>Média és kommunikáció</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_Toc39819490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9</w:t>
            </w:r>
            <w:r w:rsidR="007F1F61" w:rsidRPr="005F0071">
              <w:rPr>
                <w:rFonts w:ascii="Times New Roman" w:hAnsi="Times New Roman" w:cs="Times New Roman"/>
                <w:noProof/>
                <w:webHidden/>
              </w:rPr>
              <w:fldChar w:fldCharType="end"/>
            </w:r>
          </w:hyperlink>
        </w:p>
        <w:p w14:paraId="75853764" w14:textId="1E971DBB" w:rsidR="007F1F61" w:rsidRPr="005F0071" w:rsidRDefault="003F5A08">
          <w:pPr>
            <w:pStyle w:val="TJ2"/>
            <w:tabs>
              <w:tab w:val="right" w:leader="dot" w:pos="9063"/>
            </w:tabs>
            <w:rPr>
              <w:rFonts w:ascii="Times New Roman" w:eastAsiaTheme="minorEastAsia" w:hAnsi="Times New Roman" w:cs="Times New Roman"/>
              <w:noProof/>
              <w:color w:val="auto"/>
            </w:rPr>
          </w:pPr>
          <w:hyperlink w:anchor="_Toc39819491" w:history="1">
            <w:r w:rsidR="007F1F61" w:rsidRPr="005F0071">
              <w:rPr>
                <w:rStyle w:val="Hiperhivatkozs"/>
                <w:rFonts w:ascii="Times New Roman" w:hAnsi="Times New Roman" w:cs="Times New Roman"/>
                <w:noProof/>
              </w:rPr>
              <w:t>Médiaismeret</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_Toc39819491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11</w:t>
            </w:r>
            <w:r w:rsidR="007F1F61" w:rsidRPr="005F0071">
              <w:rPr>
                <w:rFonts w:ascii="Times New Roman" w:hAnsi="Times New Roman" w:cs="Times New Roman"/>
                <w:noProof/>
                <w:webHidden/>
              </w:rPr>
              <w:fldChar w:fldCharType="end"/>
            </w:r>
          </w:hyperlink>
        </w:p>
        <w:p w14:paraId="12AAEE78" w14:textId="04115780" w:rsidR="007F1F61" w:rsidRPr="005F0071" w:rsidRDefault="003F5A08">
          <w:pPr>
            <w:pStyle w:val="TJ2"/>
            <w:tabs>
              <w:tab w:val="right" w:leader="dot" w:pos="9063"/>
            </w:tabs>
            <w:rPr>
              <w:rFonts w:ascii="Times New Roman" w:eastAsiaTheme="minorEastAsia" w:hAnsi="Times New Roman" w:cs="Times New Roman"/>
              <w:noProof/>
              <w:color w:val="auto"/>
            </w:rPr>
          </w:pPr>
          <w:hyperlink w:anchor="_Toc39819492" w:history="1">
            <w:r w:rsidR="007F1F61" w:rsidRPr="005F0071">
              <w:rPr>
                <w:rStyle w:val="Hiperhivatkozs"/>
                <w:rFonts w:ascii="Times New Roman" w:hAnsi="Times New Roman" w:cs="Times New Roman"/>
                <w:noProof/>
              </w:rPr>
              <w:t>Multimédia</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_Toc39819492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13</w:t>
            </w:r>
            <w:r w:rsidR="007F1F61" w:rsidRPr="005F0071">
              <w:rPr>
                <w:rFonts w:ascii="Times New Roman" w:hAnsi="Times New Roman" w:cs="Times New Roman"/>
                <w:noProof/>
                <w:webHidden/>
              </w:rPr>
              <w:fldChar w:fldCharType="end"/>
            </w:r>
          </w:hyperlink>
        </w:p>
        <w:p w14:paraId="428B1DE0" w14:textId="2A7EF846" w:rsidR="007F1F61" w:rsidRPr="005F0071" w:rsidRDefault="003F5A08">
          <w:pPr>
            <w:pStyle w:val="TJ2"/>
            <w:tabs>
              <w:tab w:val="right" w:leader="dot" w:pos="9063"/>
            </w:tabs>
            <w:rPr>
              <w:rFonts w:ascii="Times New Roman" w:eastAsiaTheme="minorEastAsia" w:hAnsi="Times New Roman" w:cs="Times New Roman"/>
              <w:noProof/>
              <w:color w:val="auto"/>
            </w:rPr>
          </w:pPr>
          <w:hyperlink w:anchor="_Toc39819493" w:history="1">
            <w:r w:rsidR="007F1F61" w:rsidRPr="005F0071">
              <w:rPr>
                <w:rStyle w:val="Hiperhivatkozs"/>
                <w:rFonts w:ascii="Times New Roman" w:hAnsi="Times New Roman" w:cs="Times New Roman"/>
                <w:noProof/>
              </w:rPr>
              <w:t>Munkaerőpiaci, kommunikációs és pénzügyi ismeretek</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_Toc39819493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15</w:t>
            </w:r>
            <w:r w:rsidR="007F1F61" w:rsidRPr="005F0071">
              <w:rPr>
                <w:rFonts w:ascii="Times New Roman" w:hAnsi="Times New Roman" w:cs="Times New Roman"/>
                <w:noProof/>
                <w:webHidden/>
              </w:rPr>
              <w:fldChar w:fldCharType="end"/>
            </w:r>
          </w:hyperlink>
        </w:p>
        <w:p w14:paraId="6E0601A0" w14:textId="5CAC9FBF" w:rsidR="007F1F61" w:rsidRPr="005F0071" w:rsidRDefault="003F5A08">
          <w:pPr>
            <w:pStyle w:val="TJ2"/>
            <w:tabs>
              <w:tab w:val="right" w:leader="dot" w:pos="9063"/>
            </w:tabs>
            <w:rPr>
              <w:rFonts w:ascii="Times New Roman" w:eastAsiaTheme="minorEastAsia" w:hAnsi="Times New Roman" w:cs="Times New Roman"/>
              <w:noProof/>
              <w:color w:val="auto"/>
            </w:rPr>
          </w:pPr>
          <w:hyperlink w:anchor="_Toc39819494" w:history="1">
            <w:r w:rsidR="007F1F61" w:rsidRPr="005F0071">
              <w:rPr>
                <w:rStyle w:val="Hiperhivatkozs"/>
                <w:rFonts w:ascii="Times New Roman" w:hAnsi="Times New Roman" w:cs="Times New Roman"/>
                <w:noProof/>
              </w:rPr>
              <w:t>Szakmai idegen nyelvi alapszintű ismeretek</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_Toc39819494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17</w:t>
            </w:r>
            <w:r w:rsidR="007F1F61" w:rsidRPr="005F0071">
              <w:rPr>
                <w:rFonts w:ascii="Times New Roman" w:hAnsi="Times New Roman" w:cs="Times New Roman"/>
                <w:noProof/>
                <w:webHidden/>
              </w:rPr>
              <w:fldChar w:fldCharType="end"/>
            </w:r>
          </w:hyperlink>
        </w:p>
        <w:p w14:paraId="77793C80" w14:textId="7D9EE053" w:rsidR="007F1F61" w:rsidRPr="005F0071" w:rsidRDefault="003F5A08">
          <w:pPr>
            <w:pStyle w:val="TJ2"/>
            <w:tabs>
              <w:tab w:val="right" w:leader="dot" w:pos="9063"/>
            </w:tabs>
            <w:rPr>
              <w:rFonts w:ascii="Times New Roman" w:eastAsiaTheme="minorEastAsia" w:hAnsi="Times New Roman" w:cs="Times New Roman"/>
              <w:noProof/>
              <w:color w:val="auto"/>
            </w:rPr>
          </w:pPr>
          <w:hyperlink w:anchor="_Toc39819495" w:history="1">
            <w:r w:rsidR="007F1F61" w:rsidRPr="005F0071">
              <w:rPr>
                <w:rStyle w:val="Hiperhivatkozs"/>
                <w:rFonts w:ascii="Times New Roman" w:hAnsi="Times New Roman" w:cs="Times New Roman"/>
                <w:noProof/>
              </w:rPr>
              <w:t>Digitális képalkotás</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_Toc39819495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19</w:t>
            </w:r>
            <w:r w:rsidR="007F1F61" w:rsidRPr="005F0071">
              <w:rPr>
                <w:rFonts w:ascii="Times New Roman" w:hAnsi="Times New Roman" w:cs="Times New Roman"/>
                <w:noProof/>
                <w:webHidden/>
              </w:rPr>
              <w:fldChar w:fldCharType="end"/>
            </w:r>
          </w:hyperlink>
        </w:p>
        <w:p w14:paraId="0112F191" w14:textId="5EE6AE20" w:rsidR="007F1F61" w:rsidRPr="005F0071" w:rsidRDefault="003F5A08">
          <w:pPr>
            <w:pStyle w:val="TJ2"/>
            <w:tabs>
              <w:tab w:val="right" w:leader="dot" w:pos="9063"/>
            </w:tabs>
            <w:rPr>
              <w:rFonts w:ascii="Times New Roman" w:eastAsiaTheme="minorEastAsia" w:hAnsi="Times New Roman" w:cs="Times New Roman"/>
              <w:noProof/>
              <w:color w:val="auto"/>
            </w:rPr>
          </w:pPr>
          <w:hyperlink w:anchor="_Toc39819496" w:history="1">
            <w:r w:rsidR="007F1F61" w:rsidRPr="005F0071">
              <w:rPr>
                <w:rStyle w:val="Hiperhivatkozs"/>
                <w:rFonts w:ascii="Times New Roman" w:hAnsi="Times New Roman" w:cs="Times New Roman"/>
                <w:noProof/>
              </w:rPr>
              <w:t>Médiajog</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_Toc39819496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20</w:t>
            </w:r>
            <w:r w:rsidR="007F1F61" w:rsidRPr="005F0071">
              <w:rPr>
                <w:rFonts w:ascii="Times New Roman" w:hAnsi="Times New Roman" w:cs="Times New Roman"/>
                <w:noProof/>
                <w:webHidden/>
              </w:rPr>
              <w:fldChar w:fldCharType="end"/>
            </w:r>
          </w:hyperlink>
        </w:p>
        <w:p w14:paraId="4EC9ECEA" w14:textId="3F3538B0" w:rsidR="007F1F61" w:rsidRPr="005F0071" w:rsidRDefault="003F5A08">
          <w:pPr>
            <w:pStyle w:val="TJ2"/>
            <w:tabs>
              <w:tab w:val="right" w:leader="dot" w:pos="9063"/>
            </w:tabs>
            <w:rPr>
              <w:rFonts w:ascii="Times New Roman" w:eastAsiaTheme="minorEastAsia" w:hAnsi="Times New Roman" w:cs="Times New Roman"/>
              <w:noProof/>
              <w:color w:val="auto"/>
            </w:rPr>
          </w:pPr>
          <w:hyperlink w:anchor="_Toc39819497" w:history="1">
            <w:r w:rsidR="007F1F61" w:rsidRPr="005F0071">
              <w:rPr>
                <w:rStyle w:val="Hiperhivatkozs"/>
                <w:rFonts w:ascii="Times New Roman" w:hAnsi="Times New Roman" w:cs="Times New Roman"/>
                <w:noProof/>
              </w:rPr>
              <w:t>Informatika</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_Toc39819497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22</w:t>
            </w:r>
            <w:r w:rsidR="007F1F61" w:rsidRPr="005F0071">
              <w:rPr>
                <w:rFonts w:ascii="Times New Roman" w:hAnsi="Times New Roman" w:cs="Times New Roman"/>
                <w:noProof/>
                <w:webHidden/>
              </w:rPr>
              <w:fldChar w:fldCharType="end"/>
            </w:r>
          </w:hyperlink>
        </w:p>
        <w:p w14:paraId="3392B16A" w14:textId="237FFAB1" w:rsidR="007F1F61" w:rsidRPr="005F0071" w:rsidRDefault="003F5A08">
          <w:pPr>
            <w:pStyle w:val="TJ2"/>
            <w:tabs>
              <w:tab w:val="right" w:leader="dot" w:pos="9063"/>
            </w:tabs>
            <w:rPr>
              <w:rFonts w:ascii="Times New Roman" w:eastAsiaTheme="minorEastAsia" w:hAnsi="Times New Roman" w:cs="Times New Roman"/>
              <w:noProof/>
              <w:color w:val="auto"/>
            </w:rPr>
          </w:pPr>
          <w:hyperlink w:anchor="_Toc39819498" w:history="1">
            <w:r w:rsidR="007F1F61" w:rsidRPr="005F0071">
              <w:rPr>
                <w:rStyle w:val="Hiperhivatkozs"/>
                <w:rFonts w:ascii="Times New Roman" w:hAnsi="Times New Roman" w:cs="Times New Roman"/>
                <w:noProof/>
              </w:rPr>
              <w:t>Mozgóképalkotás és hangfelvétel</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_Toc39819498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24</w:t>
            </w:r>
            <w:r w:rsidR="007F1F61" w:rsidRPr="005F0071">
              <w:rPr>
                <w:rFonts w:ascii="Times New Roman" w:hAnsi="Times New Roman" w:cs="Times New Roman"/>
                <w:noProof/>
                <w:webHidden/>
              </w:rPr>
              <w:fldChar w:fldCharType="end"/>
            </w:r>
          </w:hyperlink>
        </w:p>
        <w:p w14:paraId="108EE10D" w14:textId="571CB4E0" w:rsidR="007F1F61" w:rsidRPr="005F0071" w:rsidRDefault="003F5A08" w:rsidP="007F1F61">
          <w:pPr>
            <w:pStyle w:val="TJ2"/>
            <w:tabs>
              <w:tab w:val="right" w:leader="dot" w:pos="9063"/>
            </w:tabs>
            <w:rPr>
              <w:rFonts w:ascii="Times New Roman" w:eastAsiaTheme="minorEastAsia" w:hAnsi="Times New Roman" w:cs="Times New Roman"/>
              <w:noProof/>
              <w:color w:val="auto"/>
            </w:rPr>
          </w:pPr>
          <w:hyperlink w:anchor="_Toc39819499" w:history="1">
            <w:r w:rsidR="007F1F61" w:rsidRPr="005F0071">
              <w:rPr>
                <w:rStyle w:val="Hiperhivatkozs"/>
                <w:rFonts w:ascii="Times New Roman" w:hAnsi="Times New Roman" w:cs="Times New Roman"/>
                <w:noProof/>
              </w:rPr>
              <w:t>Animáció készítés</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_Toc39819499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26</w:t>
            </w:r>
            <w:r w:rsidR="007F1F61" w:rsidRPr="005F0071">
              <w:rPr>
                <w:rFonts w:ascii="Times New Roman" w:hAnsi="Times New Roman" w:cs="Times New Roman"/>
                <w:noProof/>
                <w:webHidden/>
              </w:rPr>
              <w:fldChar w:fldCharType="end"/>
            </w:r>
          </w:hyperlink>
        </w:p>
        <w:p w14:paraId="545C7BB3" w14:textId="28C5B4F7" w:rsidR="007F1F61" w:rsidRPr="005F0071" w:rsidRDefault="003F5A08">
          <w:pPr>
            <w:pStyle w:val="TJ2"/>
            <w:tabs>
              <w:tab w:val="right" w:leader="dot" w:pos="9063"/>
            </w:tabs>
            <w:rPr>
              <w:rFonts w:ascii="Times New Roman" w:eastAsiaTheme="minorEastAsia" w:hAnsi="Times New Roman" w:cs="Times New Roman"/>
              <w:noProof/>
              <w:color w:val="auto"/>
            </w:rPr>
          </w:pPr>
          <w:hyperlink w:anchor="_Toc39819501" w:history="1">
            <w:r w:rsidR="007F1F61" w:rsidRPr="005F0071">
              <w:rPr>
                <w:rStyle w:val="Hiperhivatkozs"/>
                <w:rFonts w:ascii="Times New Roman" w:hAnsi="Times New Roman" w:cs="Times New Roman"/>
                <w:noProof/>
              </w:rPr>
              <w:t>Prezentációs technikák</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_Toc39819501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27</w:t>
            </w:r>
            <w:r w:rsidR="007F1F61" w:rsidRPr="005F0071">
              <w:rPr>
                <w:rFonts w:ascii="Times New Roman" w:hAnsi="Times New Roman" w:cs="Times New Roman"/>
                <w:noProof/>
                <w:webHidden/>
              </w:rPr>
              <w:fldChar w:fldCharType="end"/>
            </w:r>
          </w:hyperlink>
        </w:p>
        <w:p w14:paraId="7B0262E8" w14:textId="59753AAA" w:rsidR="007F1F61" w:rsidRPr="005F0071" w:rsidRDefault="003F5A08">
          <w:pPr>
            <w:pStyle w:val="TJ2"/>
            <w:tabs>
              <w:tab w:val="right" w:leader="dot" w:pos="9063"/>
            </w:tabs>
            <w:rPr>
              <w:rFonts w:ascii="Times New Roman" w:eastAsiaTheme="minorEastAsia" w:hAnsi="Times New Roman" w:cs="Times New Roman"/>
              <w:noProof/>
              <w:color w:val="auto"/>
            </w:rPr>
          </w:pPr>
          <w:hyperlink w:anchor="_Toc39819502" w:history="1">
            <w:r w:rsidR="007F1F61" w:rsidRPr="005F0071">
              <w:rPr>
                <w:rStyle w:val="Hiperhivatkozs"/>
                <w:rFonts w:ascii="Times New Roman" w:hAnsi="Times New Roman" w:cs="Times New Roman"/>
                <w:noProof/>
              </w:rPr>
              <w:t>Munkaerőpiaci technikák angol nyelven</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_Toc39819502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28</w:t>
            </w:r>
            <w:r w:rsidR="007F1F61" w:rsidRPr="005F0071">
              <w:rPr>
                <w:rFonts w:ascii="Times New Roman" w:hAnsi="Times New Roman" w:cs="Times New Roman"/>
                <w:noProof/>
                <w:webHidden/>
              </w:rPr>
              <w:fldChar w:fldCharType="end"/>
            </w:r>
          </w:hyperlink>
        </w:p>
        <w:p w14:paraId="2599592A" w14:textId="58718064" w:rsidR="007F1F61" w:rsidRPr="005F0071" w:rsidRDefault="003F5A08">
          <w:pPr>
            <w:pStyle w:val="TJ2"/>
            <w:tabs>
              <w:tab w:val="right" w:leader="dot" w:pos="9063"/>
            </w:tabs>
            <w:rPr>
              <w:rFonts w:ascii="Times New Roman" w:eastAsiaTheme="minorEastAsia" w:hAnsi="Times New Roman" w:cs="Times New Roman"/>
              <w:noProof/>
              <w:color w:val="auto"/>
            </w:rPr>
          </w:pPr>
          <w:hyperlink w:anchor="_Toc39819503" w:history="1">
            <w:r w:rsidR="007F1F61" w:rsidRPr="005F0071">
              <w:rPr>
                <w:rStyle w:val="Hiperhivatkozs"/>
                <w:rFonts w:ascii="Times New Roman" w:hAnsi="Times New Roman" w:cs="Times New Roman"/>
                <w:noProof/>
              </w:rPr>
              <w:t>Prezentációs technikák angol nyelven</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_Toc39819503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29</w:t>
            </w:r>
            <w:r w:rsidR="007F1F61" w:rsidRPr="005F0071">
              <w:rPr>
                <w:rFonts w:ascii="Times New Roman" w:hAnsi="Times New Roman" w:cs="Times New Roman"/>
                <w:noProof/>
                <w:webHidden/>
              </w:rPr>
              <w:fldChar w:fldCharType="end"/>
            </w:r>
          </w:hyperlink>
        </w:p>
        <w:p w14:paraId="06FE75E8" w14:textId="3D96C56E" w:rsidR="007F1F61" w:rsidRPr="005F0071" w:rsidRDefault="003F5A08">
          <w:pPr>
            <w:pStyle w:val="TJ2"/>
            <w:tabs>
              <w:tab w:val="right" w:leader="dot" w:pos="9063"/>
            </w:tabs>
            <w:rPr>
              <w:rFonts w:ascii="Times New Roman" w:eastAsiaTheme="minorEastAsia" w:hAnsi="Times New Roman" w:cs="Times New Roman"/>
              <w:noProof/>
              <w:color w:val="auto"/>
            </w:rPr>
          </w:pPr>
          <w:hyperlink w:anchor="_Toc39819504" w:history="1">
            <w:r w:rsidR="007F1F61" w:rsidRPr="005F0071">
              <w:rPr>
                <w:rStyle w:val="Hiperhivatkozs"/>
                <w:rFonts w:ascii="Times New Roman" w:hAnsi="Times New Roman" w:cs="Times New Roman"/>
                <w:noProof/>
              </w:rPr>
              <w:t>Tárgyalástechnikák angol nyelven</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_Toc39819504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31</w:t>
            </w:r>
            <w:r w:rsidR="007F1F61" w:rsidRPr="005F0071">
              <w:rPr>
                <w:rFonts w:ascii="Times New Roman" w:hAnsi="Times New Roman" w:cs="Times New Roman"/>
                <w:noProof/>
                <w:webHidden/>
              </w:rPr>
              <w:fldChar w:fldCharType="end"/>
            </w:r>
          </w:hyperlink>
        </w:p>
        <w:p w14:paraId="6AFDE9FE" w14:textId="71FC6FB5" w:rsidR="007F1F61" w:rsidRPr="005F0071" w:rsidRDefault="003F5A08">
          <w:pPr>
            <w:pStyle w:val="TJ2"/>
            <w:tabs>
              <w:tab w:val="right" w:leader="dot" w:pos="9063"/>
            </w:tabs>
            <w:rPr>
              <w:rFonts w:ascii="Times New Roman" w:eastAsiaTheme="minorEastAsia" w:hAnsi="Times New Roman" w:cs="Times New Roman"/>
              <w:noProof/>
              <w:color w:val="auto"/>
            </w:rPr>
          </w:pPr>
          <w:hyperlink w:anchor="_Toc39819505" w:history="1">
            <w:r w:rsidR="007F1F61" w:rsidRPr="005F0071">
              <w:rPr>
                <w:rStyle w:val="Hiperhivatkozs"/>
                <w:rFonts w:ascii="Times New Roman" w:hAnsi="Times New Roman" w:cs="Times New Roman"/>
                <w:noProof/>
              </w:rPr>
              <w:t>A televíziós kép</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_Toc39819505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33</w:t>
            </w:r>
            <w:r w:rsidR="007F1F61" w:rsidRPr="005F0071">
              <w:rPr>
                <w:rFonts w:ascii="Times New Roman" w:hAnsi="Times New Roman" w:cs="Times New Roman"/>
                <w:noProof/>
                <w:webHidden/>
              </w:rPr>
              <w:fldChar w:fldCharType="end"/>
            </w:r>
          </w:hyperlink>
        </w:p>
        <w:p w14:paraId="2A06B5A1" w14:textId="0C934BF3" w:rsidR="007F1F61" w:rsidRPr="005F0071" w:rsidRDefault="003F5A08">
          <w:pPr>
            <w:pStyle w:val="TJ2"/>
            <w:tabs>
              <w:tab w:val="right" w:leader="dot" w:pos="9063"/>
            </w:tabs>
            <w:rPr>
              <w:rFonts w:ascii="Times New Roman" w:eastAsiaTheme="minorEastAsia" w:hAnsi="Times New Roman" w:cs="Times New Roman"/>
              <w:noProof/>
              <w:color w:val="auto"/>
            </w:rPr>
          </w:pPr>
          <w:hyperlink w:anchor="_Toc39819506" w:history="1">
            <w:r w:rsidR="007F1F61" w:rsidRPr="005F0071">
              <w:rPr>
                <w:rStyle w:val="Hiperhivatkozs"/>
                <w:rFonts w:ascii="Times New Roman" w:hAnsi="Times New Roman" w:cs="Times New Roman"/>
                <w:noProof/>
              </w:rPr>
              <w:t>Digitális szöveg</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_Toc39819506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35</w:t>
            </w:r>
            <w:r w:rsidR="007F1F61" w:rsidRPr="005F0071">
              <w:rPr>
                <w:rFonts w:ascii="Times New Roman" w:hAnsi="Times New Roman" w:cs="Times New Roman"/>
                <w:noProof/>
                <w:webHidden/>
              </w:rPr>
              <w:fldChar w:fldCharType="end"/>
            </w:r>
          </w:hyperlink>
        </w:p>
        <w:p w14:paraId="5E729ACF" w14:textId="5C518B1D" w:rsidR="007F1F61" w:rsidRPr="005F0071" w:rsidRDefault="003F5A08">
          <w:pPr>
            <w:pStyle w:val="TJ2"/>
            <w:tabs>
              <w:tab w:val="right" w:leader="dot" w:pos="9063"/>
            </w:tabs>
            <w:rPr>
              <w:rFonts w:ascii="Times New Roman" w:eastAsiaTheme="minorEastAsia" w:hAnsi="Times New Roman" w:cs="Times New Roman"/>
              <w:noProof/>
              <w:color w:val="auto"/>
            </w:rPr>
          </w:pPr>
          <w:hyperlink w:anchor="_Toc39819507" w:history="1">
            <w:r w:rsidR="007F1F61" w:rsidRPr="005F0071">
              <w:rPr>
                <w:rStyle w:val="Hiperhivatkozs"/>
                <w:rFonts w:ascii="Times New Roman" w:hAnsi="Times New Roman" w:cs="Times New Roman"/>
                <w:noProof/>
              </w:rPr>
              <w:t>Fotográfia és képszerkesztés</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_Toc39819507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37</w:t>
            </w:r>
            <w:r w:rsidR="007F1F61" w:rsidRPr="005F0071">
              <w:rPr>
                <w:rFonts w:ascii="Times New Roman" w:hAnsi="Times New Roman" w:cs="Times New Roman"/>
                <w:noProof/>
                <w:webHidden/>
              </w:rPr>
              <w:fldChar w:fldCharType="end"/>
            </w:r>
          </w:hyperlink>
        </w:p>
        <w:p w14:paraId="6DA9CF50" w14:textId="51247A55" w:rsidR="007F1F61" w:rsidRPr="005F0071" w:rsidRDefault="003F5A08">
          <w:pPr>
            <w:pStyle w:val="TJ2"/>
            <w:tabs>
              <w:tab w:val="right" w:leader="dot" w:pos="9063"/>
            </w:tabs>
            <w:rPr>
              <w:rFonts w:ascii="Times New Roman" w:eastAsiaTheme="minorEastAsia" w:hAnsi="Times New Roman" w:cs="Times New Roman"/>
              <w:noProof/>
              <w:color w:val="auto"/>
            </w:rPr>
          </w:pPr>
          <w:hyperlink w:anchor="_Toc39819508" w:history="1">
            <w:r w:rsidR="007F1F61" w:rsidRPr="005F0071">
              <w:rPr>
                <w:rStyle w:val="Hiperhivatkozs"/>
                <w:rFonts w:ascii="Times New Roman" w:hAnsi="Times New Roman" w:cs="Times New Roman"/>
                <w:noProof/>
              </w:rPr>
              <w:t>Rövidfilm készítés</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_Toc39819508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39</w:t>
            </w:r>
            <w:r w:rsidR="007F1F61" w:rsidRPr="005F0071">
              <w:rPr>
                <w:rFonts w:ascii="Times New Roman" w:hAnsi="Times New Roman" w:cs="Times New Roman"/>
                <w:noProof/>
                <w:webHidden/>
              </w:rPr>
              <w:fldChar w:fldCharType="end"/>
            </w:r>
          </w:hyperlink>
        </w:p>
        <w:p w14:paraId="26832148" w14:textId="2EF27AC7" w:rsidR="007F1F61" w:rsidRPr="005F0071" w:rsidRDefault="003F5A08">
          <w:pPr>
            <w:pStyle w:val="TJ2"/>
            <w:tabs>
              <w:tab w:val="right" w:leader="dot" w:pos="9063"/>
            </w:tabs>
            <w:rPr>
              <w:rFonts w:ascii="Times New Roman" w:eastAsiaTheme="minorEastAsia" w:hAnsi="Times New Roman" w:cs="Times New Roman"/>
              <w:noProof/>
              <w:color w:val="auto"/>
            </w:rPr>
          </w:pPr>
          <w:hyperlink w:anchor="_Toc39819509" w:history="1">
            <w:r w:rsidR="007F1F61" w:rsidRPr="005F0071">
              <w:rPr>
                <w:rStyle w:val="Hiperhivatkozs"/>
                <w:rFonts w:ascii="Times New Roman" w:hAnsi="Times New Roman" w:cs="Times New Roman"/>
                <w:noProof/>
              </w:rPr>
              <w:t>Televíziós műsorok készítése</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_Toc39819509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41</w:t>
            </w:r>
            <w:r w:rsidR="007F1F61" w:rsidRPr="005F0071">
              <w:rPr>
                <w:rFonts w:ascii="Times New Roman" w:hAnsi="Times New Roman" w:cs="Times New Roman"/>
                <w:noProof/>
                <w:webHidden/>
              </w:rPr>
              <w:fldChar w:fldCharType="end"/>
            </w:r>
          </w:hyperlink>
        </w:p>
        <w:p w14:paraId="0FA08C51" w14:textId="28BC38E5" w:rsidR="007F1F61" w:rsidRPr="005F0071" w:rsidRDefault="003F5A08">
          <w:pPr>
            <w:pStyle w:val="TJ2"/>
            <w:tabs>
              <w:tab w:val="right" w:leader="dot" w:pos="9063"/>
            </w:tabs>
            <w:rPr>
              <w:rFonts w:ascii="Times New Roman" w:eastAsiaTheme="minorEastAsia" w:hAnsi="Times New Roman" w:cs="Times New Roman"/>
              <w:noProof/>
              <w:color w:val="auto"/>
            </w:rPr>
          </w:pPr>
          <w:hyperlink w:anchor="_Toc39819510" w:history="1">
            <w:r w:rsidR="007F1F61" w:rsidRPr="005F0071">
              <w:rPr>
                <w:rStyle w:val="Hiperhivatkozs"/>
                <w:rFonts w:ascii="Times New Roman" w:hAnsi="Times New Roman" w:cs="Times New Roman"/>
                <w:noProof/>
              </w:rPr>
              <w:t>Vizuális kommunikáció</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_Toc39819510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43</w:t>
            </w:r>
            <w:r w:rsidR="007F1F61" w:rsidRPr="005F0071">
              <w:rPr>
                <w:rFonts w:ascii="Times New Roman" w:hAnsi="Times New Roman" w:cs="Times New Roman"/>
                <w:noProof/>
                <w:webHidden/>
              </w:rPr>
              <w:fldChar w:fldCharType="end"/>
            </w:r>
          </w:hyperlink>
        </w:p>
        <w:p w14:paraId="1D33CC01" w14:textId="5A70011D" w:rsidR="007F1F61" w:rsidRPr="005F0071" w:rsidRDefault="003F5A08">
          <w:pPr>
            <w:pStyle w:val="TJ2"/>
            <w:tabs>
              <w:tab w:val="right" w:leader="dot" w:pos="9063"/>
            </w:tabs>
            <w:rPr>
              <w:rFonts w:ascii="Times New Roman" w:eastAsiaTheme="minorEastAsia" w:hAnsi="Times New Roman" w:cs="Times New Roman"/>
              <w:noProof/>
              <w:color w:val="auto"/>
            </w:rPr>
          </w:pPr>
          <w:hyperlink w:anchor="_Toc39819511" w:history="1">
            <w:r w:rsidR="007F1F61" w:rsidRPr="005F0071">
              <w:rPr>
                <w:rStyle w:val="Hiperhivatkozs"/>
                <w:rFonts w:ascii="Times New Roman" w:hAnsi="Times New Roman" w:cs="Times New Roman"/>
                <w:noProof/>
              </w:rPr>
              <w:t>Szakmai gyakorlat</w:t>
            </w:r>
            <w:r w:rsidR="007F1F61" w:rsidRPr="005F0071">
              <w:rPr>
                <w:rFonts w:ascii="Times New Roman" w:hAnsi="Times New Roman" w:cs="Times New Roman"/>
                <w:noProof/>
                <w:webHidden/>
              </w:rPr>
              <w:tab/>
            </w:r>
            <w:r w:rsidR="007F1F61" w:rsidRPr="005F0071">
              <w:rPr>
                <w:rFonts w:ascii="Times New Roman" w:hAnsi="Times New Roman" w:cs="Times New Roman"/>
                <w:noProof/>
                <w:webHidden/>
              </w:rPr>
              <w:fldChar w:fldCharType="begin"/>
            </w:r>
            <w:r w:rsidR="007F1F61" w:rsidRPr="005F0071">
              <w:rPr>
                <w:rFonts w:ascii="Times New Roman" w:hAnsi="Times New Roman" w:cs="Times New Roman"/>
                <w:noProof/>
                <w:webHidden/>
              </w:rPr>
              <w:instrText xml:space="preserve"> PAGEREF _Toc39819511 \h </w:instrText>
            </w:r>
            <w:r w:rsidR="007F1F61" w:rsidRPr="005F0071">
              <w:rPr>
                <w:rFonts w:ascii="Times New Roman" w:hAnsi="Times New Roman" w:cs="Times New Roman"/>
                <w:noProof/>
                <w:webHidden/>
              </w:rPr>
            </w:r>
            <w:r w:rsidR="007F1F61" w:rsidRPr="005F0071">
              <w:rPr>
                <w:rFonts w:ascii="Times New Roman" w:hAnsi="Times New Roman" w:cs="Times New Roman"/>
                <w:noProof/>
                <w:webHidden/>
              </w:rPr>
              <w:fldChar w:fldCharType="separate"/>
            </w:r>
            <w:r w:rsidR="007F1F61" w:rsidRPr="005F0071">
              <w:rPr>
                <w:rFonts w:ascii="Times New Roman" w:hAnsi="Times New Roman" w:cs="Times New Roman"/>
                <w:noProof/>
                <w:webHidden/>
              </w:rPr>
              <w:t>47</w:t>
            </w:r>
            <w:r w:rsidR="007F1F61" w:rsidRPr="005F0071">
              <w:rPr>
                <w:rFonts w:ascii="Times New Roman" w:hAnsi="Times New Roman" w:cs="Times New Roman"/>
                <w:noProof/>
                <w:webHidden/>
              </w:rPr>
              <w:fldChar w:fldCharType="end"/>
            </w:r>
          </w:hyperlink>
        </w:p>
        <w:p w14:paraId="4A972482" w14:textId="15E78FD4" w:rsidR="007F1F61" w:rsidRPr="005F0071" w:rsidRDefault="007F1F61">
          <w:r w:rsidRPr="005F0071">
            <w:rPr>
              <w:b/>
              <w:bCs/>
            </w:rPr>
            <w:fldChar w:fldCharType="end"/>
          </w:r>
        </w:p>
      </w:sdtContent>
    </w:sdt>
    <w:p w14:paraId="670F0BDC" w14:textId="57B6018B" w:rsidR="00207CEE" w:rsidRPr="005F0071" w:rsidRDefault="000D52AB" w:rsidP="000B16BA">
      <w:pPr>
        <w:tabs>
          <w:tab w:val="left" w:pos="2370"/>
        </w:tabs>
        <w:spacing w:after="170" w:line="367" w:lineRule="auto"/>
        <w:ind w:left="0" w:right="60" w:firstLine="221"/>
        <w:jc w:val="left"/>
      </w:pPr>
      <w:r w:rsidRPr="005F0071">
        <w:rPr>
          <w:rFonts w:eastAsia="Calibri"/>
          <w:sz w:val="22"/>
        </w:rPr>
        <w:t xml:space="preserve"> </w:t>
      </w:r>
      <w:r w:rsidR="000B16BA" w:rsidRPr="005F0071">
        <w:rPr>
          <w:rFonts w:eastAsia="Calibri"/>
          <w:sz w:val="22"/>
        </w:rPr>
        <w:tab/>
      </w:r>
    </w:p>
    <w:p w14:paraId="670F0BDD" w14:textId="77777777" w:rsidR="00207CEE" w:rsidRPr="005F0071" w:rsidRDefault="000D52AB" w:rsidP="006A77A1">
      <w:pPr>
        <w:pStyle w:val="Cmsor2"/>
      </w:pPr>
      <w:r w:rsidRPr="005F0071">
        <w:rPr>
          <w:sz w:val="22"/>
        </w:rPr>
        <w:lastRenderedPageBreak/>
        <w:t xml:space="preserve"> </w:t>
      </w:r>
      <w:r w:rsidRPr="005F0071">
        <w:rPr>
          <w:sz w:val="22"/>
        </w:rPr>
        <w:tab/>
      </w:r>
      <w:r w:rsidRPr="005F0071">
        <w:rPr>
          <w:b/>
          <w:color w:val="365F91"/>
          <w:sz w:val="28"/>
        </w:rPr>
        <w:t xml:space="preserve"> </w:t>
      </w:r>
    </w:p>
    <w:p w14:paraId="670F0BDE" w14:textId="046F2F76" w:rsidR="00207CEE" w:rsidRPr="005F0071" w:rsidRDefault="000D52AB" w:rsidP="006A77A1">
      <w:pPr>
        <w:pStyle w:val="Cmsor2"/>
      </w:pPr>
      <w:r w:rsidRPr="005F0071">
        <w:rPr>
          <w:b/>
          <w:color w:val="365F91"/>
          <w:sz w:val="28"/>
        </w:rPr>
        <w:t xml:space="preserve"> </w:t>
      </w:r>
      <w:r w:rsidR="006A77A1" w:rsidRPr="005F0071">
        <w:rPr>
          <w:b/>
          <w:color w:val="365F91"/>
          <w:sz w:val="28"/>
        </w:rPr>
        <w:tab/>
      </w:r>
      <w:bookmarkStart w:id="0" w:name="_Toc39819485"/>
      <w:r w:rsidRPr="005F0071">
        <w:t>Szakleírás</w:t>
      </w:r>
      <w:bookmarkEnd w:id="0"/>
      <w:r w:rsidRPr="005F0071">
        <w:t xml:space="preserve"> </w:t>
      </w:r>
    </w:p>
    <w:tbl>
      <w:tblPr>
        <w:tblStyle w:val="TableGrid"/>
        <w:tblW w:w="9088" w:type="dxa"/>
        <w:tblInd w:w="-7" w:type="dxa"/>
        <w:tblCellMar>
          <w:top w:w="59" w:type="dxa"/>
          <w:left w:w="60" w:type="dxa"/>
          <w:right w:w="115" w:type="dxa"/>
        </w:tblCellMar>
        <w:tblLook w:val="04A0" w:firstRow="1" w:lastRow="0" w:firstColumn="1" w:lastColumn="0" w:noHBand="0" w:noVBand="1"/>
      </w:tblPr>
      <w:tblGrid>
        <w:gridCol w:w="3581"/>
        <w:gridCol w:w="5507"/>
      </w:tblGrid>
      <w:tr w:rsidR="00207CEE" w:rsidRPr="005F0071" w14:paraId="670F0BE1" w14:textId="77777777">
        <w:trPr>
          <w:trHeight w:val="1106"/>
        </w:trPr>
        <w:tc>
          <w:tcPr>
            <w:tcW w:w="9088" w:type="dxa"/>
            <w:gridSpan w:val="2"/>
            <w:tcBorders>
              <w:top w:val="single" w:sz="8" w:space="0" w:color="D9D9D9"/>
              <w:left w:val="single" w:sz="6" w:space="0" w:color="D9D9D9"/>
              <w:bottom w:val="single" w:sz="8" w:space="0" w:color="D9D9D9"/>
              <w:right w:val="single" w:sz="6" w:space="0" w:color="D9D9D9"/>
            </w:tcBorders>
          </w:tcPr>
          <w:p w14:paraId="670F0BDF" w14:textId="77777777" w:rsidR="00207CEE" w:rsidRPr="005F0071" w:rsidRDefault="000D52AB">
            <w:pPr>
              <w:spacing w:after="179" w:line="259" w:lineRule="auto"/>
              <w:ind w:left="48" w:firstLine="0"/>
              <w:jc w:val="center"/>
            </w:pPr>
            <w:r w:rsidRPr="005F0071">
              <w:rPr>
                <w:b/>
                <w:sz w:val="28"/>
              </w:rPr>
              <w:t xml:space="preserve">Televíziós műsorkészítő felsőoktatási szakképzés  </w:t>
            </w:r>
          </w:p>
          <w:p w14:paraId="670F0BE0" w14:textId="77777777" w:rsidR="00207CEE" w:rsidRPr="005F0071" w:rsidRDefault="000D52AB">
            <w:pPr>
              <w:spacing w:after="0" w:line="259" w:lineRule="auto"/>
              <w:ind w:left="47" w:firstLine="0"/>
              <w:jc w:val="center"/>
            </w:pPr>
            <w:r w:rsidRPr="005F0071">
              <w:t>(</w:t>
            </w:r>
            <w:proofErr w:type="spellStart"/>
            <w:r w:rsidRPr="005F0071">
              <w:t>Television</w:t>
            </w:r>
            <w:proofErr w:type="spellEnd"/>
            <w:r w:rsidRPr="005F0071">
              <w:t xml:space="preserve"> Production </w:t>
            </w:r>
            <w:proofErr w:type="spellStart"/>
            <w:r w:rsidRPr="005F0071">
              <w:t>at</w:t>
            </w:r>
            <w:proofErr w:type="spellEnd"/>
            <w:r w:rsidRPr="005F0071">
              <w:t xml:space="preserve"> ISCED </w:t>
            </w:r>
            <w:proofErr w:type="spellStart"/>
            <w:r w:rsidRPr="005F0071">
              <w:t>level</w:t>
            </w:r>
            <w:proofErr w:type="spellEnd"/>
            <w:r w:rsidRPr="005F0071">
              <w:t xml:space="preserve"> 5) </w:t>
            </w:r>
          </w:p>
        </w:tc>
      </w:tr>
      <w:tr w:rsidR="00207CEE" w:rsidRPr="005F0071" w14:paraId="670F0BE4" w14:textId="77777777">
        <w:trPr>
          <w:trHeight w:val="530"/>
        </w:trPr>
        <w:tc>
          <w:tcPr>
            <w:tcW w:w="3581" w:type="dxa"/>
            <w:tcBorders>
              <w:top w:val="single" w:sz="8" w:space="0" w:color="D9D9D9"/>
              <w:left w:val="single" w:sz="6" w:space="0" w:color="D9D9D9"/>
              <w:bottom w:val="single" w:sz="8" w:space="0" w:color="D9D9D9"/>
              <w:right w:val="single" w:sz="8" w:space="0" w:color="D9D9D9"/>
            </w:tcBorders>
            <w:vAlign w:val="center"/>
          </w:tcPr>
          <w:p w14:paraId="670F0BE2" w14:textId="77777777" w:rsidR="00207CEE" w:rsidRPr="005F0071" w:rsidRDefault="000D52AB">
            <w:pPr>
              <w:spacing w:after="0" w:line="259" w:lineRule="auto"/>
              <w:ind w:left="0" w:firstLine="0"/>
              <w:jc w:val="left"/>
            </w:pPr>
            <w:r w:rsidRPr="005F0071">
              <w:t xml:space="preserve">Képzésért felelős intézmény: </w:t>
            </w:r>
          </w:p>
        </w:tc>
        <w:tc>
          <w:tcPr>
            <w:tcW w:w="5507" w:type="dxa"/>
            <w:tcBorders>
              <w:top w:val="single" w:sz="8" w:space="0" w:color="D9D9D9"/>
              <w:left w:val="single" w:sz="8" w:space="0" w:color="D9D9D9"/>
              <w:bottom w:val="single" w:sz="8" w:space="0" w:color="D9D9D9"/>
              <w:right w:val="single" w:sz="6" w:space="0" w:color="D9D9D9"/>
            </w:tcBorders>
            <w:vAlign w:val="center"/>
          </w:tcPr>
          <w:p w14:paraId="670F0BE3" w14:textId="77777777" w:rsidR="00207CEE" w:rsidRPr="005F0071" w:rsidRDefault="000D52AB" w:rsidP="00351EED">
            <w:pPr>
              <w:spacing w:after="0" w:line="259" w:lineRule="auto"/>
              <w:ind w:left="5" w:firstLine="0"/>
              <w:jc w:val="left"/>
            </w:pPr>
            <w:r w:rsidRPr="005F0071">
              <w:t xml:space="preserve">Dunaújvárosi </w:t>
            </w:r>
            <w:r w:rsidR="00351EED" w:rsidRPr="005F0071">
              <w:t>Egyetem</w:t>
            </w:r>
            <w:r w:rsidRPr="005F0071">
              <w:t xml:space="preserve">  </w:t>
            </w:r>
          </w:p>
        </w:tc>
      </w:tr>
      <w:tr w:rsidR="00207CEE" w:rsidRPr="005F0071" w14:paraId="670F0BE7" w14:textId="77777777">
        <w:trPr>
          <w:trHeight w:val="530"/>
        </w:trPr>
        <w:tc>
          <w:tcPr>
            <w:tcW w:w="3581" w:type="dxa"/>
            <w:tcBorders>
              <w:top w:val="single" w:sz="8" w:space="0" w:color="D9D9D9"/>
              <w:left w:val="single" w:sz="6" w:space="0" w:color="D9D9D9"/>
              <w:bottom w:val="single" w:sz="8" w:space="0" w:color="D9D9D9"/>
              <w:right w:val="single" w:sz="8" w:space="0" w:color="D9D9D9"/>
            </w:tcBorders>
            <w:vAlign w:val="center"/>
          </w:tcPr>
          <w:p w14:paraId="670F0BE5" w14:textId="77777777" w:rsidR="00207CEE" w:rsidRPr="005F0071" w:rsidRDefault="000D52AB">
            <w:pPr>
              <w:spacing w:after="0" w:line="259" w:lineRule="auto"/>
              <w:ind w:left="0" w:firstLine="0"/>
              <w:jc w:val="left"/>
            </w:pPr>
            <w:r w:rsidRPr="005F0071">
              <w:t xml:space="preserve">Intézményi azonosító száma: </w:t>
            </w:r>
          </w:p>
        </w:tc>
        <w:tc>
          <w:tcPr>
            <w:tcW w:w="5507" w:type="dxa"/>
            <w:tcBorders>
              <w:top w:val="single" w:sz="8" w:space="0" w:color="D9D9D9"/>
              <w:left w:val="single" w:sz="8" w:space="0" w:color="D9D9D9"/>
              <w:bottom w:val="single" w:sz="8" w:space="0" w:color="D9D9D9"/>
              <w:right w:val="single" w:sz="6" w:space="0" w:color="D9D9D9"/>
            </w:tcBorders>
            <w:vAlign w:val="center"/>
          </w:tcPr>
          <w:p w14:paraId="670F0BE6" w14:textId="77777777" w:rsidR="00207CEE" w:rsidRPr="005F0071" w:rsidRDefault="000D52AB">
            <w:pPr>
              <w:spacing w:after="0" w:line="259" w:lineRule="auto"/>
              <w:ind w:left="5" w:firstLine="0"/>
              <w:jc w:val="left"/>
            </w:pPr>
            <w:r w:rsidRPr="005F0071">
              <w:t xml:space="preserve">FI60345 </w:t>
            </w:r>
          </w:p>
        </w:tc>
      </w:tr>
      <w:tr w:rsidR="00207CEE" w:rsidRPr="005F0071" w14:paraId="670F0BEA" w14:textId="77777777">
        <w:trPr>
          <w:trHeight w:val="530"/>
        </w:trPr>
        <w:tc>
          <w:tcPr>
            <w:tcW w:w="3581" w:type="dxa"/>
            <w:tcBorders>
              <w:top w:val="single" w:sz="8" w:space="0" w:color="D9D9D9"/>
              <w:left w:val="single" w:sz="6" w:space="0" w:color="D9D9D9"/>
              <w:bottom w:val="single" w:sz="8" w:space="0" w:color="D9D9D9"/>
              <w:right w:val="single" w:sz="8" w:space="0" w:color="D9D9D9"/>
            </w:tcBorders>
            <w:vAlign w:val="center"/>
          </w:tcPr>
          <w:p w14:paraId="670F0BE8" w14:textId="77777777" w:rsidR="00207CEE" w:rsidRPr="005F0071" w:rsidRDefault="000D52AB">
            <w:pPr>
              <w:spacing w:after="0" w:line="259" w:lineRule="auto"/>
              <w:ind w:left="0" w:firstLine="0"/>
              <w:jc w:val="left"/>
            </w:pPr>
            <w:r w:rsidRPr="005F0071">
              <w:t xml:space="preserve">Címe: </w:t>
            </w:r>
          </w:p>
        </w:tc>
        <w:tc>
          <w:tcPr>
            <w:tcW w:w="5507" w:type="dxa"/>
            <w:tcBorders>
              <w:top w:val="single" w:sz="8" w:space="0" w:color="D9D9D9"/>
              <w:left w:val="single" w:sz="8" w:space="0" w:color="D9D9D9"/>
              <w:bottom w:val="single" w:sz="8" w:space="0" w:color="D9D9D9"/>
              <w:right w:val="single" w:sz="6" w:space="0" w:color="D9D9D9"/>
            </w:tcBorders>
            <w:vAlign w:val="center"/>
          </w:tcPr>
          <w:p w14:paraId="670F0BE9" w14:textId="77777777" w:rsidR="00207CEE" w:rsidRPr="005F0071" w:rsidRDefault="000D52AB">
            <w:pPr>
              <w:spacing w:after="0" w:line="259" w:lineRule="auto"/>
              <w:ind w:left="5" w:firstLine="0"/>
              <w:jc w:val="left"/>
            </w:pPr>
            <w:r w:rsidRPr="005F0071">
              <w:t xml:space="preserve">2400 Dunaújváros, Táncsics Mihály utca 1/A </w:t>
            </w:r>
          </w:p>
        </w:tc>
      </w:tr>
      <w:tr w:rsidR="00207CEE" w:rsidRPr="005F0071" w14:paraId="670F0BED" w14:textId="77777777">
        <w:trPr>
          <w:trHeight w:val="530"/>
        </w:trPr>
        <w:tc>
          <w:tcPr>
            <w:tcW w:w="3581" w:type="dxa"/>
            <w:tcBorders>
              <w:top w:val="single" w:sz="8" w:space="0" w:color="D9D9D9"/>
              <w:left w:val="single" w:sz="6" w:space="0" w:color="D9D9D9"/>
              <w:bottom w:val="single" w:sz="8" w:space="0" w:color="D9D9D9"/>
              <w:right w:val="single" w:sz="8" w:space="0" w:color="D9D9D9"/>
            </w:tcBorders>
            <w:vAlign w:val="center"/>
          </w:tcPr>
          <w:p w14:paraId="670F0BEB" w14:textId="77777777" w:rsidR="00207CEE" w:rsidRPr="005F0071" w:rsidRDefault="000D52AB">
            <w:pPr>
              <w:spacing w:after="0" w:line="259" w:lineRule="auto"/>
              <w:ind w:left="0" w:firstLine="0"/>
              <w:jc w:val="left"/>
            </w:pPr>
            <w:r w:rsidRPr="005F0071">
              <w:t xml:space="preserve">Felelős vezető: </w:t>
            </w:r>
          </w:p>
        </w:tc>
        <w:tc>
          <w:tcPr>
            <w:tcW w:w="5507" w:type="dxa"/>
            <w:tcBorders>
              <w:top w:val="single" w:sz="8" w:space="0" w:color="D9D9D9"/>
              <w:left w:val="single" w:sz="8" w:space="0" w:color="D9D9D9"/>
              <w:bottom w:val="single" w:sz="8" w:space="0" w:color="D9D9D9"/>
              <w:right w:val="single" w:sz="6" w:space="0" w:color="D9D9D9"/>
            </w:tcBorders>
            <w:vAlign w:val="center"/>
          </w:tcPr>
          <w:p w14:paraId="670F0BEC" w14:textId="77777777" w:rsidR="00207CEE" w:rsidRPr="005F0071" w:rsidRDefault="000D52AB">
            <w:pPr>
              <w:spacing w:after="0" w:line="259" w:lineRule="auto"/>
              <w:ind w:left="5" w:firstLine="0"/>
              <w:jc w:val="left"/>
            </w:pPr>
            <w:r w:rsidRPr="005F0071">
              <w:t xml:space="preserve">Dr. András István rektor  </w:t>
            </w:r>
          </w:p>
        </w:tc>
      </w:tr>
      <w:tr w:rsidR="00207CEE" w:rsidRPr="005F0071" w14:paraId="670F0BF0" w14:textId="77777777">
        <w:trPr>
          <w:trHeight w:val="531"/>
        </w:trPr>
        <w:tc>
          <w:tcPr>
            <w:tcW w:w="3581" w:type="dxa"/>
            <w:tcBorders>
              <w:top w:val="single" w:sz="8" w:space="0" w:color="D9D9D9"/>
              <w:left w:val="single" w:sz="6" w:space="0" w:color="D9D9D9"/>
              <w:bottom w:val="single" w:sz="8" w:space="0" w:color="D9D9D9"/>
              <w:right w:val="single" w:sz="8" w:space="0" w:color="D9D9D9"/>
            </w:tcBorders>
            <w:vAlign w:val="center"/>
          </w:tcPr>
          <w:p w14:paraId="670F0BEE" w14:textId="77777777" w:rsidR="00207CEE" w:rsidRPr="005F0071" w:rsidRDefault="000D52AB">
            <w:pPr>
              <w:spacing w:after="0" w:line="259" w:lineRule="auto"/>
              <w:ind w:left="0" w:firstLine="0"/>
              <w:jc w:val="left"/>
            </w:pPr>
            <w:r w:rsidRPr="005F0071">
              <w:t xml:space="preserve">Képzésért felelős vezetők: </w:t>
            </w:r>
          </w:p>
        </w:tc>
        <w:tc>
          <w:tcPr>
            <w:tcW w:w="5507" w:type="dxa"/>
            <w:tcBorders>
              <w:top w:val="single" w:sz="8" w:space="0" w:color="D9D9D9"/>
              <w:left w:val="single" w:sz="8" w:space="0" w:color="D9D9D9"/>
              <w:bottom w:val="single" w:sz="8" w:space="0" w:color="D9D9D9"/>
              <w:right w:val="single" w:sz="6" w:space="0" w:color="D9D9D9"/>
            </w:tcBorders>
            <w:vAlign w:val="center"/>
          </w:tcPr>
          <w:p w14:paraId="670F0BEF" w14:textId="77777777" w:rsidR="00207CEE" w:rsidRPr="005F0071" w:rsidRDefault="000D52AB">
            <w:pPr>
              <w:spacing w:after="0" w:line="259" w:lineRule="auto"/>
              <w:ind w:left="5" w:firstLine="0"/>
              <w:jc w:val="left"/>
            </w:pPr>
            <w:r w:rsidRPr="005F0071">
              <w:t xml:space="preserve">  </w:t>
            </w:r>
          </w:p>
        </w:tc>
      </w:tr>
      <w:tr w:rsidR="00207CEE" w:rsidRPr="005F0071" w14:paraId="670F0BF3" w14:textId="77777777">
        <w:trPr>
          <w:trHeight w:val="528"/>
        </w:trPr>
        <w:tc>
          <w:tcPr>
            <w:tcW w:w="3581" w:type="dxa"/>
            <w:tcBorders>
              <w:top w:val="single" w:sz="8" w:space="0" w:color="D9D9D9"/>
              <w:left w:val="single" w:sz="6" w:space="0" w:color="D9D9D9"/>
              <w:bottom w:val="single" w:sz="8" w:space="0" w:color="D9D9D9"/>
              <w:right w:val="single" w:sz="8" w:space="0" w:color="D9D9D9"/>
            </w:tcBorders>
            <w:vAlign w:val="center"/>
          </w:tcPr>
          <w:p w14:paraId="670F0BF1" w14:textId="77777777" w:rsidR="00207CEE" w:rsidRPr="005F0071" w:rsidRDefault="000D52AB">
            <w:pPr>
              <w:spacing w:after="0" w:line="259" w:lineRule="auto"/>
              <w:ind w:left="0" w:firstLine="0"/>
              <w:jc w:val="left"/>
            </w:pPr>
            <w:r w:rsidRPr="005F0071">
              <w:t xml:space="preserve">Szakfelelős intézet: </w:t>
            </w:r>
          </w:p>
        </w:tc>
        <w:tc>
          <w:tcPr>
            <w:tcW w:w="5507" w:type="dxa"/>
            <w:tcBorders>
              <w:top w:val="single" w:sz="8" w:space="0" w:color="D9D9D9"/>
              <w:left w:val="single" w:sz="8" w:space="0" w:color="D9D9D9"/>
              <w:bottom w:val="single" w:sz="8" w:space="0" w:color="D9D9D9"/>
              <w:right w:val="single" w:sz="6" w:space="0" w:color="D9D9D9"/>
            </w:tcBorders>
            <w:vAlign w:val="center"/>
          </w:tcPr>
          <w:p w14:paraId="670F0BF2" w14:textId="77777777" w:rsidR="00207CEE" w:rsidRPr="005F0071" w:rsidRDefault="000D52AB">
            <w:pPr>
              <w:spacing w:after="0" w:line="259" w:lineRule="auto"/>
              <w:ind w:left="5" w:firstLine="0"/>
              <w:jc w:val="left"/>
            </w:pPr>
            <w:r w:rsidRPr="005F0071">
              <w:t xml:space="preserve">Társadalomtudományi Intézet </w:t>
            </w:r>
          </w:p>
        </w:tc>
      </w:tr>
      <w:tr w:rsidR="00207CEE" w:rsidRPr="005F0071" w14:paraId="670F0BF6" w14:textId="77777777">
        <w:trPr>
          <w:trHeight w:val="530"/>
        </w:trPr>
        <w:tc>
          <w:tcPr>
            <w:tcW w:w="3581" w:type="dxa"/>
            <w:tcBorders>
              <w:top w:val="single" w:sz="8" w:space="0" w:color="D9D9D9"/>
              <w:left w:val="single" w:sz="6" w:space="0" w:color="D9D9D9"/>
              <w:bottom w:val="single" w:sz="8" w:space="0" w:color="D9D9D9"/>
              <w:right w:val="single" w:sz="8" w:space="0" w:color="D9D9D9"/>
            </w:tcBorders>
            <w:vAlign w:val="center"/>
          </w:tcPr>
          <w:p w14:paraId="670F0BF4" w14:textId="77777777" w:rsidR="00207CEE" w:rsidRPr="005F0071" w:rsidRDefault="000D52AB">
            <w:pPr>
              <w:spacing w:after="0" w:line="259" w:lineRule="auto"/>
              <w:ind w:left="0" w:firstLine="0"/>
              <w:jc w:val="left"/>
            </w:pPr>
            <w:r w:rsidRPr="005F0071">
              <w:t xml:space="preserve">Intézetigazgató: </w:t>
            </w:r>
          </w:p>
        </w:tc>
        <w:tc>
          <w:tcPr>
            <w:tcW w:w="5507" w:type="dxa"/>
            <w:tcBorders>
              <w:top w:val="single" w:sz="8" w:space="0" w:color="D9D9D9"/>
              <w:left w:val="single" w:sz="8" w:space="0" w:color="D9D9D9"/>
              <w:bottom w:val="single" w:sz="8" w:space="0" w:color="D9D9D9"/>
              <w:right w:val="single" w:sz="6" w:space="0" w:color="D9D9D9"/>
            </w:tcBorders>
            <w:vAlign w:val="center"/>
          </w:tcPr>
          <w:p w14:paraId="670F0BF5" w14:textId="77777777" w:rsidR="00207CEE" w:rsidRPr="005F0071" w:rsidRDefault="000D52AB" w:rsidP="000D52AB">
            <w:pPr>
              <w:spacing w:after="0" w:line="259" w:lineRule="auto"/>
              <w:ind w:left="5" w:firstLine="0"/>
              <w:jc w:val="left"/>
            </w:pPr>
            <w:r w:rsidRPr="005F0071">
              <w:t xml:space="preserve">Dr. Balázs László PhD </w:t>
            </w:r>
          </w:p>
        </w:tc>
      </w:tr>
      <w:tr w:rsidR="00207CEE" w:rsidRPr="005F0071" w14:paraId="670F0BF9" w14:textId="77777777">
        <w:trPr>
          <w:trHeight w:val="530"/>
        </w:trPr>
        <w:tc>
          <w:tcPr>
            <w:tcW w:w="3581" w:type="dxa"/>
            <w:tcBorders>
              <w:top w:val="single" w:sz="8" w:space="0" w:color="D9D9D9"/>
              <w:left w:val="single" w:sz="6" w:space="0" w:color="D9D9D9"/>
              <w:bottom w:val="single" w:sz="8" w:space="0" w:color="D9D9D9"/>
              <w:right w:val="single" w:sz="8" w:space="0" w:color="D9D9D9"/>
            </w:tcBorders>
            <w:vAlign w:val="center"/>
          </w:tcPr>
          <w:p w14:paraId="670F0BF7" w14:textId="77777777" w:rsidR="00207CEE" w:rsidRPr="005F0071" w:rsidRDefault="000D52AB">
            <w:pPr>
              <w:spacing w:after="0" w:line="259" w:lineRule="auto"/>
              <w:ind w:left="0" w:firstLine="0"/>
              <w:jc w:val="left"/>
            </w:pPr>
            <w:r w:rsidRPr="005F0071">
              <w:t xml:space="preserve">Szakfelelős: </w:t>
            </w:r>
          </w:p>
        </w:tc>
        <w:tc>
          <w:tcPr>
            <w:tcW w:w="5507" w:type="dxa"/>
            <w:tcBorders>
              <w:top w:val="single" w:sz="8" w:space="0" w:color="D9D9D9"/>
              <w:left w:val="single" w:sz="8" w:space="0" w:color="D9D9D9"/>
              <w:bottom w:val="single" w:sz="8" w:space="0" w:color="D9D9D9"/>
              <w:right w:val="single" w:sz="6" w:space="0" w:color="D9D9D9"/>
            </w:tcBorders>
            <w:vAlign w:val="center"/>
          </w:tcPr>
          <w:p w14:paraId="670F0BF8" w14:textId="77777777" w:rsidR="00207CEE" w:rsidRPr="005F0071" w:rsidRDefault="00576B65">
            <w:pPr>
              <w:spacing w:after="0" w:line="259" w:lineRule="auto"/>
              <w:ind w:left="5" w:firstLine="0"/>
              <w:jc w:val="left"/>
            </w:pPr>
            <w:r w:rsidRPr="005F0071">
              <w:t xml:space="preserve">Dr. Ludik Péter </w:t>
            </w:r>
          </w:p>
        </w:tc>
      </w:tr>
      <w:tr w:rsidR="00207CEE" w:rsidRPr="005F0071" w14:paraId="670F0BFC" w14:textId="77777777">
        <w:trPr>
          <w:trHeight w:val="530"/>
        </w:trPr>
        <w:tc>
          <w:tcPr>
            <w:tcW w:w="3581" w:type="dxa"/>
            <w:tcBorders>
              <w:top w:val="single" w:sz="8" w:space="0" w:color="D9D9D9"/>
              <w:left w:val="single" w:sz="6" w:space="0" w:color="D9D9D9"/>
              <w:bottom w:val="single" w:sz="8" w:space="0" w:color="D9D9D9"/>
              <w:right w:val="single" w:sz="8" w:space="0" w:color="D9D9D9"/>
            </w:tcBorders>
            <w:vAlign w:val="center"/>
          </w:tcPr>
          <w:p w14:paraId="670F0BFA" w14:textId="77777777" w:rsidR="00207CEE" w:rsidRPr="005F0071" w:rsidRDefault="000D52AB">
            <w:pPr>
              <w:spacing w:after="0" w:line="259" w:lineRule="auto"/>
              <w:ind w:left="0" w:firstLine="0"/>
              <w:jc w:val="left"/>
            </w:pPr>
            <w:r w:rsidRPr="005F0071">
              <w:rPr>
                <w:b/>
              </w:rPr>
              <w:t>Képzési adatok</w:t>
            </w:r>
            <w:r w:rsidRPr="005F0071">
              <w:t xml:space="preserve"> </w:t>
            </w:r>
          </w:p>
        </w:tc>
        <w:tc>
          <w:tcPr>
            <w:tcW w:w="5507" w:type="dxa"/>
            <w:tcBorders>
              <w:top w:val="single" w:sz="8" w:space="0" w:color="D9D9D9"/>
              <w:left w:val="single" w:sz="8" w:space="0" w:color="D9D9D9"/>
              <w:bottom w:val="single" w:sz="8" w:space="0" w:color="D9D9D9"/>
              <w:right w:val="single" w:sz="6" w:space="0" w:color="D9D9D9"/>
            </w:tcBorders>
            <w:vAlign w:val="center"/>
          </w:tcPr>
          <w:p w14:paraId="670F0BFB" w14:textId="77777777" w:rsidR="00207CEE" w:rsidRPr="005F0071" w:rsidRDefault="000D52AB">
            <w:pPr>
              <w:spacing w:after="0" w:line="259" w:lineRule="auto"/>
              <w:ind w:left="5" w:firstLine="0"/>
              <w:jc w:val="left"/>
            </w:pPr>
            <w:r w:rsidRPr="005F0071">
              <w:t xml:space="preserve"> </w:t>
            </w:r>
          </w:p>
        </w:tc>
      </w:tr>
      <w:tr w:rsidR="00207CEE" w:rsidRPr="005F0071" w14:paraId="670F0BFF" w14:textId="77777777">
        <w:trPr>
          <w:trHeight w:val="530"/>
        </w:trPr>
        <w:tc>
          <w:tcPr>
            <w:tcW w:w="3581" w:type="dxa"/>
            <w:tcBorders>
              <w:top w:val="single" w:sz="8" w:space="0" w:color="D9D9D9"/>
              <w:left w:val="single" w:sz="6" w:space="0" w:color="D9D9D9"/>
              <w:bottom w:val="single" w:sz="8" w:space="0" w:color="D9D9D9"/>
              <w:right w:val="single" w:sz="8" w:space="0" w:color="D9D9D9"/>
            </w:tcBorders>
            <w:vAlign w:val="center"/>
          </w:tcPr>
          <w:p w14:paraId="670F0BFD" w14:textId="77777777" w:rsidR="00207CEE" w:rsidRPr="005F0071" w:rsidRDefault="000D52AB">
            <w:pPr>
              <w:spacing w:after="0" w:line="259" w:lineRule="auto"/>
              <w:ind w:left="0" w:firstLine="0"/>
              <w:jc w:val="left"/>
            </w:pPr>
            <w:r w:rsidRPr="005F0071">
              <w:t xml:space="preserve">Felvétel feltétele: </w:t>
            </w:r>
          </w:p>
        </w:tc>
        <w:tc>
          <w:tcPr>
            <w:tcW w:w="5507" w:type="dxa"/>
            <w:tcBorders>
              <w:top w:val="single" w:sz="8" w:space="0" w:color="D9D9D9"/>
              <w:left w:val="single" w:sz="8" w:space="0" w:color="D9D9D9"/>
              <w:bottom w:val="single" w:sz="8" w:space="0" w:color="D9D9D9"/>
              <w:right w:val="single" w:sz="6" w:space="0" w:color="D9D9D9"/>
            </w:tcBorders>
            <w:vAlign w:val="center"/>
          </w:tcPr>
          <w:p w14:paraId="670F0BFE" w14:textId="77777777" w:rsidR="00207CEE" w:rsidRPr="005F0071" w:rsidRDefault="000D52AB">
            <w:pPr>
              <w:spacing w:after="0" w:line="259" w:lineRule="auto"/>
              <w:ind w:left="5" w:firstLine="0"/>
              <w:jc w:val="left"/>
            </w:pPr>
            <w:r w:rsidRPr="005F0071">
              <w:t xml:space="preserve">érettségi  </w:t>
            </w:r>
          </w:p>
        </w:tc>
      </w:tr>
      <w:tr w:rsidR="00207CEE" w:rsidRPr="005F0071" w14:paraId="670F0C02" w14:textId="77777777">
        <w:trPr>
          <w:trHeight w:val="530"/>
        </w:trPr>
        <w:tc>
          <w:tcPr>
            <w:tcW w:w="3581" w:type="dxa"/>
            <w:tcBorders>
              <w:top w:val="single" w:sz="8" w:space="0" w:color="D9D9D9"/>
              <w:left w:val="single" w:sz="6" w:space="0" w:color="D9D9D9"/>
              <w:bottom w:val="single" w:sz="8" w:space="0" w:color="D9D9D9"/>
              <w:right w:val="single" w:sz="8" w:space="0" w:color="D9D9D9"/>
            </w:tcBorders>
            <w:vAlign w:val="center"/>
          </w:tcPr>
          <w:p w14:paraId="670F0C00" w14:textId="77777777" w:rsidR="00207CEE" w:rsidRPr="005F0071" w:rsidRDefault="000D52AB">
            <w:pPr>
              <w:spacing w:after="0" w:line="259" w:lineRule="auto"/>
              <w:ind w:left="0" w:firstLine="0"/>
              <w:jc w:val="left"/>
            </w:pPr>
            <w:r w:rsidRPr="005F0071">
              <w:t xml:space="preserve">Képzés szintje </w:t>
            </w:r>
          </w:p>
        </w:tc>
        <w:tc>
          <w:tcPr>
            <w:tcW w:w="5507" w:type="dxa"/>
            <w:tcBorders>
              <w:top w:val="single" w:sz="8" w:space="0" w:color="D9D9D9"/>
              <w:left w:val="single" w:sz="8" w:space="0" w:color="D9D9D9"/>
              <w:bottom w:val="single" w:sz="8" w:space="0" w:color="D9D9D9"/>
              <w:right w:val="single" w:sz="6" w:space="0" w:color="D9D9D9"/>
            </w:tcBorders>
            <w:vAlign w:val="center"/>
          </w:tcPr>
          <w:p w14:paraId="670F0C01" w14:textId="77777777" w:rsidR="00207CEE" w:rsidRPr="005F0071" w:rsidRDefault="000D52AB">
            <w:pPr>
              <w:spacing w:after="0" w:line="259" w:lineRule="auto"/>
              <w:ind w:left="5" w:firstLine="0"/>
              <w:jc w:val="left"/>
            </w:pPr>
            <w:r w:rsidRPr="005F0071">
              <w:t xml:space="preserve">felsőoktatási szakképzés </w:t>
            </w:r>
          </w:p>
        </w:tc>
      </w:tr>
      <w:tr w:rsidR="00207CEE" w:rsidRPr="005F0071" w14:paraId="670F0C05" w14:textId="77777777">
        <w:trPr>
          <w:trHeight w:val="528"/>
        </w:trPr>
        <w:tc>
          <w:tcPr>
            <w:tcW w:w="3581" w:type="dxa"/>
            <w:tcBorders>
              <w:top w:val="single" w:sz="8" w:space="0" w:color="D9D9D9"/>
              <w:left w:val="single" w:sz="6" w:space="0" w:color="D9D9D9"/>
              <w:bottom w:val="single" w:sz="8" w:space="0" w:color="D9D9D9"/>
              <w:right w:val="single" w:sz="8" w:space="0" w:color="D9D9D9"/>
            </w:tcBorders>
            <w:vAlign w:val="center"/>
          </w:tcPr>
          <w:p w14:paraId="670F0C03" w14:textId="77777777" w:rsidR="00207CEE" w:rsidRPr="005F0071" w:rsidRDefault="000D52AB">
            <w:pPr>
              <w:spacing w:after="0" w:line="259" w:lineRule="auto"/>
              <w:ind w:left="0" w:firstLine="0"/>
              <w:jc w:val="left"/>
            </w:pPr>
            <w:r w:rsidRPr="005F0071">
              <w:t xml:space="preserve">Végzettség </w:t>
            </w:r>
          </w:p>
        </w:tc>
        <w:tc>
          <w:tcPr>
            <w:tcW w:w="5507" w:type="dxa"/>
            <w:tcBorders>
              <w:top w:val="single" w:sz="8" w:space="0" w:color="D9D9D9"/>
              <w:left w:val="single" w:sz="8" w:space="0" w:color="D9D9D9"/>
              <w:bottom w:val="single" w:sz="8" w:space="0" w:color="D9D9D9"/>
              <w:right w:val="single" w:sz="6" w:space="0" w:color="D9D9D9"/>
            </w:tcBorders>
            <w:vAlign w:val="center"/>
          </w:tcPr>
          <w:p w14:paraId="670F0C04" w14:textId="77777777" w:rsidR="00207CEE" w:rsidRPr="005F0071" w:rsidRDefault="000D52AB">
            <w:pPr>
              <w:spacing w:after="0" w:line="259" w:lineRule="auto"/>
              <w:ind w:left="5" w:firstLine="0"/>
              <w:jc w:val="left"/>
            </w:pPr>
            <w:r w:rsidRPr="005F0071">
              <w:t xml:space="preserve">érettségi  </w:t>
            </w:r>
          </w:p>
        </w:tc>
      </w:tr>
      <w:tr w:rsidR="00207CEE" w:rsidRPr="005F0071" w14:paraId="670F0C08" w14:textId="77777777">
        <w:trPr>
          <w:trHeight w:val="574"/>
        </w:trPr>
        <w:tc>
          <w:tcPr>
            <w:tcW w:w="3581" w:type="dxa"/>
            <w:tcBorders>
              <w:top w:val="single" w:sz="8" w:space="0" w:color="D9D9D9"/>
              <w:left w:val="single" w:sz="6" w:space="0" w:color="D9D9D9"/>
              <w:bottom w:val="single" w:sz="8" w:space="0" w:color="D9D9D9"/>
              <w:right w:val="single" w:sz="8" w:space="0" w:color="D9D9D9"/>
            </w:tcBorders>
          </w:tcPr>
          <w:p w14:paraId="670F0C06" w14:textId="77777777" w:rsidR="00207CEE" w:rsidRPr="005F0071" w:rsidRDefault="000D52AB">
            <w:pPr>
              <w:spacing w:after="0" w:line="259" w:lineRule="auto"/>
              <w:ind w:left="0" w:firstLine="0"/>
            </w:pPr>
            <w:r w:rsidRPr="005F0071">
              <w:t xml:space="preserve">Az oklevélben szereplő szakképzettség magyarul  </w:t>
            </w:r>
          </w:p>
        </w:tc>
        <w:tc>
          <w:tcPr>
            <w:tcW w:w="5507" w:type="dxa"/>
            <w:tcBorders>
              <w:top w:val="single" w:sz="8" w:space="0" w:color="D9D9D9"/>
              <w:left w:val="single" w:sz="8" w:space="0" w:color="D9D9D9"/>
              <w:bottom w:val="single" w:sz="8" w:space="0" w:color="D9D9D9"/>
              <w:right w:val="single" w:sz="6" w:space="0" w:color="D9D9D9"/>
            </w:tcBorders>
            <w:vAlign w:val="center"/>
          </w:tcPr>
          <w:p w14:paraId="670F0C07" w14:textId="77777777" w:rsidR="00207CEE" w:rsidRPr="005F0071" w:rsidRDefault="000D52AB">
            <w:pPr>
              <w:spacing w:after="0" w:line="259" w:lineRule="auto"/>
              <w:ind w:left="5" w:firstLine="0"/>
              <w:jc w:val="left"/>
            </w:pPr>
            <w:r w:rsidRPr="005F0071">
              <w:t xml:space="preserve">felsőfokú televíziós műsorkészítő-asszisztens </w:t>
            </w:r>
          </w:p>
        </w:tc>
      </w:tr>
      <w:tr w:rsidR="00207CEE" w:rsidRPr="005F0071" w14:paraId="670F0C0B" w14:textId="77777777">
        <w:trPr>
          <w:trHeight w:val="571"/>
        </w:trPr>
        <w:tc>
          <w:tcPr>
            <w:tcW w:w="3581" w:type="dxa"/>
            <w:tcBorders>
              <w:top w:val="single" w:sz="8" w:space="0" w:color="D9D9D9"/>
              <w:left w:val="single" w:sz="6" w:space="0" w:color="D9D9D9"/>
              <w:bottom w:val="single" w:sz="8" w:space="0" w:color="D9D9D9"/>
              <w:right w:val="single" w:sz="8" w:space="0" w:color="D9D9D9"/>
            </w:tcBorders>
          </w:tcPr>
          <w:p w14:paraId="670F0C09" w14:textId="77777777" w:rsidR="00207CEE" w:rsidRPr="005F0071" w:rsidRDefault="000D52AB">
            <w:pPr>
              <w:spacing w:after="0" w:line="259" w:lineRule="auto"/>
              <w:ind w:left="0" w:firstLine="0"/>
            </w:pPr>
            <w:r w:rsidRPr="005F0071">
              <w:t xml:space="preserve">Az oklevélben szereplő szakképzettség angolul  </w:t>
            </w:r>
          </w:p>
        </w:tc>
        <w:tc>
          <w:tcPr>
            <w:tcW w:w="5507" w:type="dxa"/>
            <w:tcBorders>
              <w:top w:val="single" w:sz="8" w:space="0" w:color="D9D9D9"/>
              <w:left w:val="single" w:sz="8" w:space="0" w:color="D9D9D9"/>
              <w:bottom w:val="single" w:sz="8" w:space="0" w:color="D9D9D9"/>
              <w:right w:val="single" w:sz="6" w:space="0" w:color="D9D9D9"/>
            </w:tcBorders>
            <w:vAlign w:val="center"/>
          </w:tcPr>
          <w:p w14:paraId="670F0C0A" w14:textId="77777777" w:rsidR="00207CEE" w:rsidRPr="005F0071" w:rsidRDefault="000D52AB">
            <w:pPr>
              <w:spacing w:after="0" w:line="259" w:lineRule="auto"/>
              <w:ind w:left="5" w:firstLine="0"/>
              <w:jc w:val="left"/>
            </w:pPr>
            <w:proofErr w:type="spellStart"/>
            <w:r w:rsidRPr="005F0071">
              <w:t>Television</w:t>
            </w:r>
            <w:proofErr w:type="spellEnd"/>
            <w:r w:rsidRPr="005F0071">
              <w:t xml:space="preserve"> Production </w:t>
            </w:r>
            <w:proofErr w:type="spellStart"/>
            <w:r w:rsidRPr="005F0071">
              <w:t>Assistant</w:t>
            </w:r>
            <w:proofErr w:type="spellEnd"/>
            <w:r w:rsidRPr="005F0071">
              <w:t xml:space="preserve"> </w:t>
            </w:r>
          </w:p>
        </w:tc>
      </w:tr>
      <w:tr w:rsidR="00207CEE" w:rsidRPr="005F0071" w14:paraId="670F0C0E" w14:textId="77777777">
        <w:trPr>
          <w:trHeight w:val="530"/>
        </w:trPr>
        <w:tc>
          <w:tcPr>
            <w:tcW w:w="3581" w:type="dxa"/>
            <w:tcBorders>
              <w:top w:val="single" w:sz="8" w:space="0" w:color="D9D9D9"/>
              <w:left w:val="single" w:sz="6" w:space="0" w:color="D9D9D9"/>
              <w:bottom w:val="single" w:sz="8" w:space="0" w:color="D9D9D9"/>
              <w:right w:val="single" w:sz="8" w:space="0" w:color="D9D9D9"/>
            </w:tcBorders>
            <w:vAlign w:val="center"/>
          </w:tcPr>
          <w:p w14:paraId="670F0C0C" w14:textId="77777777" w:rsidR="00207CEE" w:rsidRPr="005F0071" w:rsidRDefault="000D52AB">
            <w:pPr>
              <w:spacing w:after="0" w:line="259" w:lineRule="auto"/>
              <w:ind w:left="0" w:firstLine="0"/>
              <w:jc w:val="left"/>
            </w:pPr>
            <w:r w:rsidRPr="005F0071">
              <w:t xml:space="preserve">Képzési idő </w:t>
            </w:r>
          </w:p>
        </w:tc>
        <w:tc>
          <w:tcPr>
            <w:tcW w:w="5507" w:type="dxa"/>
            <w:tcBorders>
              <w:top w:val="single" w:sz="8" w:space="0" w:color="D9D9D9"/>
              <w:left w:val="single" w:sz="8" w:space="0" w:color="D9D9D9"/>
              <w:bottom w:val="single" w:sz="8" w:space="0" w:color="D9D9D9"/>
              <w:right w:val="single" w:sz="6" w:space="0" w:color="D9D9D9"/>
            </w:tcBorders>
            <w:vAlign w:val="center"/>
          </w:tcPr>
          <w:p w14:paraId="670F0C0D" w14:textId="77777777" w:rsidR="00207CEE" w:rsidRPr="005F0071" w:rsidRDefault="000D52AB">
            <w:pPr>
              <w:spacing w:after="0" w:line="259" w:lineRule="auto"/>
              <w:ind w:left="5" w:firstLine="0"/>
              <w:jc w:val="left"/>
            </w:pPr>
            <w:r w:rsidRPr="005F0071">
              <w:t xml:space="preserve">4 félév   </w:t>
            </w:r>
          </w:p>
        </w:tc>
      </w:tr>
      <w:tr w:rsidR="00207CEE" w:rsidRPr="005F0071" w14:paraId="670F0C11" w14:textId="77777777">
        <w:trPr>
          <w:trHeight w:val="530"/>
        </w:trPr>
        <w:tc>
          <w:tcPr>
            <w:tcW w:w="3581" w:type="dxa"/>
            <w:tcBorders>
              <w:top w:val="single" w:sz="8" w:space="0" w:color="D9D9D9"/>
              <w:left w:val="single" w:sz="6" w:space="0" w:color="D9D9D9"/>
              <w:bottom w:val="single" w:sz="8" w:space="0" w:color="D9D9D9"/>
              <w:right w:val="single" w:sz="8" w:space="0" w:color="D9D9D9"/>
            </w:tcBorders>
            <w:vAlign w:val="center"/>
          </w:tcPr>
          <w:p w14:paraId="670F0C0F" w14:textId="77777777" w:rsidR="00207CEE" w:rsidRPr="005F0071" w:rsidRDefault="000D52AB">
            <w:pPr>
              <w:spacing w:after="0" w:line="259" w:lineRule="auto"/>
              <w:ind w:left="0" w:firstLine="0"/>
              <w:jc w:val="left"/>
            </w:pPr>
            <w:r w:rsidRPr="005F0071">
              <w:lastRenderedPageBreak/>
              <w:t xml:space="preserve">Megszerzendő kreditpontok száma </w:t>
            </w:r>
          </w:p>
        </w:tc>
        <w:tc>
          <w:tcPr>
            <w:tcW w:w="5507" w:type="dxa"/>
            <w:tcBorders>
              <w:top w:val="single" w:sz="8" w:space="0" w:color="D9D9D9"/>
              <w:left w:val="single" w:sz="8" w:space="0" w:color="D9D9D9"/>
              <w:bottom w:val="single" w:sz="8" w:space="0" w:color="D9D9D9"/>
              <w:right w:val="single" w:sz="6" w:space="0" w:color="D9D9D9"/>
            </w:tcBorders>
            <w:vAlign w:val="center"/>
          </w:tcPr>
          <w:p w14:paraId="670F0C10" w14:textId="77777777" w:rsidR="00207CEE" w:rsidRPr="005F0071" w:rsidRDefault="000D52AB">
            <w:pPr>
              <w:spacing w:after="0" w:line="259" w:lineRule="auto"/>
              <w:ind w:left="5" w:firstLine="0"/>
              <w:jc w:val="left"/>
            </w:pPr>
            <w:r w:rsidRPr="005F0071">
              <w:t xml:space="preserve">120 </w:t>
            </w:r>
          </w:p>
        </w:tc>
      </w:tr>
    </w:tbl>
    <w:p w14:paraId="670F0C12" w14:textId="77777777" w:rsidR="00207CEE" w:rsidRPr="005F0071" w:rsidRDefault="000D52AB">
      <w:pPr>
        <w:spacing w:after="0" w:line="259" w:lineRule="auto"/>
        <w:ind w:left="0" w:firstLine="0"/>
      </w:pPr>
      <w:r w:rsidRPr="005F0071">
        <w:rPr>
          <w:rFonts w:eastAsia="Calibri"/>
          <w:sz w:val="22"/>
        </w:rPr>
        <w:t xml:space="preserve"> </w:t>
      </w:r>
      <w:r w:rsidRPr="005F0071">
        <w:rPr>
          <w:rFonts w:eastAsia="Calibri"/>
          <w:sz w:val="22"/>
        </w:rPr>
        <w:tab/>
        <w:t xml:space="preserve"> </w:t>
      </w:r>
    </w:p>
    <w:tbl>
      <w:tblPr>
        <w:tblStyle w:val="TableGrid"/>
        <w:tblW w:w="9088" w:type="dxa"/>
        <w:tblInd w:w="-7" w:type="dxa"/>
        <w:tblCellMar>
          <w:top w:w="40" w:type="dxa"/>
          <w:left w:w="60" w:type="dxa"/>
        </w:tblCellMar>
        <w:tblLook w:val="04A0" w:firstRow="1" w:lastRow="0" w:firstColumn="1" w:lastColumn="0" w:noHBand="0" w:noVBand="1"/>
      </w:tblPr>
      <w:tblGrid>
        <w:gridCol w:w="3581"/>
        <w:gridCol w:w="5507"/>
      </w:tblGrid>
      <w:tr w:rsidR="00207CEE" w:rsidRPr="005F0071" w14:paraId="670F0C15" w14:textId="77777777">
        <w:trPr>
          <w:trHeight w:val="4160"/>
        </w:trPr>
        <w:tc>
          <w:tcPr>
            <w:tcW w:w="3581" w:type="dxa"/>
            <w:tcBorders>
              <w:top w:val="single" w:sz="8" w:space="0" w:color="D9D9D9"/>
              <w:left w:val="single" w:sz="6" w:space="0" w:color="D9D9D9"/>
              <w:bottom w:val="single" w:sz="8" w:space="0" w:color="D9D9D9"/>
              <w:right w:val="single" w:sz="8" w:space="0" w:color="D9D9D9"/>
            </w:tcBorders>
            <w:vAlign w:val="center"/>
          </w:tcPr>
          <w:p w14:paraId="670F0C13" w14:textId="77777777" w:rsidR="00207CEE" w:rsidRPr="005F0071" w:rsidRDefault="000D52AB">
            <w:pPr>
              <w:spacing w:after="0" w:line="259" w:lineRule="auto"/>
              <w:ind w:left="0" w:firstLine="0"/>
              <w:jc w:val="left"/>
            </w:pPr>
            <w:r w:rsidRPr="005F0071">
              <w:t xml:space="preserve">A </w:t>
            </w:r>
            <w:proofErr w:type="gramStart"/>
            <w:r w:rsidRPr="005F0071">
              <w:t>szak képzési</w:t>
            </w:r>
            <w:proofErr w:type="gramEnd"/>
            <w:r w:rsidRPr="005F0071">
              <w:t xml:space="preserve"> célja: </w:t>
            </w:r>
          </w:p>
        </w:tc>
        <w:tc>
          <w:tcPr>
            <w:tcW w:w="5507" w:type="dxa"/>
            <w:tcBorders>
              <w:top w:val="single" w:sz="8" w:space="0" w:color="D9D9D9"/>
              <w:left w:val="single" w:sz="8" w:space="0" w:color="D9D9D9"/>
              <w:bottom w:val="single" w:sz="8" w:space="0" w:color="D9D9D9"/>
              <w:right w:val="single" w:sz="6" w:space="0" w:color="D9D9D9"/>
            </w:tcBorders>
          </w:tcPr>
          <w:p w14:paraId="670F0C14" w14:textId="77777777" w:rsidR="00207CEE" w:rsidRPr="005F0071" w:rsidRDefault="000D52AB">
            <w:pPr>
              <w:spacing w:after="0" w:line="259" w:lineRule="auto"/>
              <w:ind w:left="5" w:firstLine="0"/>
              <w:jc w:val="left"/>
            </w:pPr>
            <w:r w:rsidRPr="005F0071">
              <w:t xml:space="preserve">A felsőoktatási képzés célja olyan szakemberek képzése, akik műsorvezetői, riporteri, publicisztikai, rendezői, operatőri ismereteik és fejlett kommunikációs képességeik, valamint a mozgóképek kifejező eszközeinek ismerete birtokában felkészültek televíziós műfajokban, televíziós szakemberekkel együttműködésben műsorok készítésében részt venni; részben előre nem látott feltételek melletti technikai feladatokat megoldani. Továbbá olyan szakemberek képzése, akik a televíziós műsorkészítés valamennyi részegységében asszisztensi feladatkörök ellátására képesek, akik elméleti és gyakorlati alapismeretekkel rendelkeznek a tradicionális, valamint a kortárs képalakítás és képalkotás terén, és képesek a vizuális nyelvben rejlő kifejezési lehetőségek felhasználására. </w:t>
            </w:r>
          </w:p>
        </w:tc>
      </w:tr>
      <w:tr w:rsidR="00207CEE" w:rsidRPr="005F0071" w14:paraId="670F0C18" w14:textId="77777777">
        <w:trPr>
          <w:trHeight w:val="360"/>
        </w:trPr>
        <w:tc>
          <w:tcPr>
            <w:tcW w:w="3581" w:type="dxa"/>
            <w:tcBorders>
              <w:top w:val="single" w:sz="8" w:space="0" w:color="D9D9D9"/>
              <w:left w:val="single" w:sz="6" w:space="0" w:color="D9D9D9"/>
              <w:bottom w:val="single" w:sz="8" w:space="0" w:color="D9D9D9"/>
              <w:right w:val="single" w:sz="8" w:space="0" w:color="D9D9D9"/>
            </w:tcBorders>
          </w:tcPr>
          <w:p w14:paraId="670F0C16" w14:textId="77777777" w:rsidR="00207CEE" w:rsidRPr="005F0071" w:rsidRDefault="000D52AB">
            <w:pPr>
              <w:spacing w:after="0" w:line="259" w:lineRule="auto"/>
              <w:ind w:left="0" w:firstLine="0"/>
              <w:jc w:val="left"/>
            </w:pPr>
            <w:r w:rsidRPr="005F0071">
              <w:t xml:space="preserve">Szakmai gyakorlat: </w:t>
            </w:r>
          </w:p>
        </w:tc>
        <w:tc>
          <w:tcPr>
            <w:tcW w:w="5507" w:type="dxa"/>
            <w:tcBorders>
              <w:top w:val="single" w:sz="8" w:space="0" w:color="D9D9D9"/>
              <w:left w:val="single" w:sz="8" w:space="0" w:color="D9D9D9"/>
              <w:bottom w:val="single" w:sz="8" w:space="0" w:color="D9D9D9"/>
              <w:right w:val="single" w:sz="6" w:space="0" w:color="D9D9D9"/>
            </w:tcBorders>
          </w:tcPr>
          <w:p w14:paraId="670F0C17" w14:textId="77777777" w:rsidR="00207CEE" w:rsidRPr="005F0071" w:rsidRDefault="000D52AB">
            <w:pPr>
              <w:spacing w:after="0" w:line="259" w:lineRule="auto"/>
              <w:ind w:left="5" w:firstLine="0"/>
              <w:jc w:val="left"/>
            </w:pPr>
            <w:r w:rsidRPr="005F0071">
              <w:t xml:space="preserve">4. félévben.   </w:t>
            </w:r>
          </w:p>
        </w:tc>
      </w:tr>
      <w:tr w:rsidR="00207CEE" w:rsidRPr="005F0071" w14:paraId="670F0C1B" w14:textId="77777777">
        <w:trPr>
          <w:trHeight w:val="2504"/>
        </w:trPr>
        <w:tc>
          <w:tcPr>
            <w:tcW w:w="3581" w:type="dxa"/>
            <w:tcBorders>
              <w:top w:val="single" w:sz="8" w:space="0" w:color="D9D9D9"/>
              <w:left w:val="single" w:sz="6" w:space="0" w:color="D9D9D9"/>
              <w:bottom w:val="single" w:sz="8" w:space="0" w:color="D9D9D9"/>
              <w:right w:val="single" w:sz="8" w:space="0" w:color="D9D9D9"/>
            </w:tcBorders>
            <w:vAlign w:val="center"/>
          </w:tcPr>
          <w:p w14:paraId="670F0C19" w14:textId="77777777" w:rsidR="00207CEE" w:rsidRPr="005F0071" w:rsidRDefault="000D52AB">
            <w:pPr>
              <w:spacing w:after="0" w:line="259" w:lineRule="auto"/>
              <w:ind w:left="0" w:firstLine="0"/>
            </w:pPr>
            <w:r w:rsidRPr="005F0071">
              <w:t xml:space="preserve">Végbizonyítvány (abszolutórium) kiállításának feltétele: </w:t>
            </w:r>
          </w:p>
        </w:tc>
        <w:tc>
          <w:tcPr>
            <w:tcW w:w="5507" w:type="dxa"/>
            <w:tcBorders>
              <w:top w:val="single" w:sz="8" w:space="0" w:color="D9D9D9"/>
              <w:left w:val="single" w:sz="8" w:space="0" w:color="D9D9D9"/>
              <w:bottom w:val="single" w:sz="8" w:space="0" w:color="D9D9D9"/>
              <w:right w:val="single" w:sz="6" w:space="0" w:color="D9D9D9"/>
            </w:tcBorders>
          </w:tcPr>
          <w:p w14:paraId="670F0C1A" w14:textId="77777777" w:rsidR="00207CEE" w:rsidRPr="005F0071" w:rsidRDefault="000D52AB">
            <w:pPr>
              <w:spacing w:after="0" w:line="259" w:lineRule="auto"/>
              <w:ind w:left="5" w:firstLine="0"/>
              <w:jc w:val="left"/>
            </w:pPr>
            <w:r w:rsidRPr="005F0071">
              <w:t xml:space="preserve">A tantervben előírt vizsgák eredményes letételét és – a nyelvvizsga letételének és szakdolgozat (diplomamunka) elkészítésének kivételével – más tanulmányi követelmények teljesítését, illetve a szakdolgozathoz (diplomamunkához) rendelt kreditpontok kivételével a képzési és kimeneti követelményekben előírt kreditpontok megszerzését igazolja, amely minősítés és értékelés nélkül tanúsítja, hogy a hallgató a tantervben előírt tanulmányi és vizsgakövetelménynek mindenben eleget tett. </w:t>
            </w:r>
          </w:p>
        </w:tc>
      </w:tr>
      <w:tr w:rsidR="00207CEE" w:rsidRPr="005F0071" w14:paraId="670F0C1E" w14:textId="77777777">
        <w:trPr>
          <w:trHeight w:val="2780"/>
        </w:trPr>
        <w:tc>
          <w:tcPr>
            <w:tcW w:w="3581" w:type="dxa"/>
            <w:tcBorders>
              <w:top w:val="single" w:sz="8" w:space="0" w:color="D9D9D9"/>
              <w:left w:val="single" w:sz="6" w:space="0" w:color="D9D9D9"/>
              <w:bottom w:val="single" w:sz="8" w:space="0" w:color="D9D9D9"/>
              <w:right w:val="single" w:sz="8" w:space="0" w:color="D9D9D9"/>
            </w:tcBorders>
            <w:vAlign w:val="center"/>
          </w:tcPr>
          <w:p w14:paraId="670F0C1C" w14:textId="77777777" w:rsidR="00207CEE" w:rsidRPr="005F0071" w:rsidRDefault="000D52AB">
            <w:pPr>
              <w:spacing w:after="0" w:line="259" w:lineRule="auto"/>
              <w:ind w:left="0" w:firstLine="0"/>
              <w:jc w:val="left"/>
            </w:pPr>
            <w:r w:rsidRPr="005F0071">
              <w:t xml:space="preserve">Szakdolgozat: </w:t>
            </w:r>
          </w:p>
        </w:tc>
        <w:tc>
          <w:tcPr>
            <w:tcW w:w="5507" w:type="dxa"/>
            <w:tcBorders>
              <w:top w:val="single" w:sz="8" w:space="0" w:color="D9D9D9"/>
              <w:left w:val="single" w:sz="8" w:space="0" w:color="D9D9D9"/>
              <w:bottom w:val="single" w:sz="8" w:space="0" w:color="D9D9D9"/>
              <w:right w:val="single" w:sz="6" w:space="0" w:color="D9D9D9"/>
            </w:tcBorders>
          </w:tcPr>
          <w:p w14:paraId="670F0C1D" w14:textId="77777777" w:rsidR="00207CEE" w:rsidRPr="005F0071" w:rsidRDefault="000D52AB">
            <w:pPr>
              <w:spacing w:after="0" w:line="259" w:lineRule="auto"/>
              <w:ind w:left="5" w:firstLine="0"/>
              <w:jc w:val="left"/>
            </w:pPr>
            <w:r w:rsidRPr="005F0071">
              <w:t xml:space="preserve">A szakdolgozat olyan televíziós műsorkészítő szakterületen adódó feladat megoldása, amely a hallgató tanulmányai során megszerzett ismereteire támaszkodva, kiegészítő szakirodalmak tanulmányozásával a belső és külső konzulensek irányításával egy félév alatt elkészíthető. A jelölt a szakdolgozattal igazolja, hogy kellő jártasságot szerzett a tanult ismeretanyag gyakorlati alkalmazásában, képes a feladatainak elvégzésére és a tananyagon túl jártas egyéb szakirodalomban is, amelyet értékteremtő módon képes alkalmazni. </w:t>
            </w:r>
          </w:p>
        </w:tc>
      </w:tr>
      <w:tr w:rsidR="00207CEE" w:rsidRPr="005F0071" w14:paraId="670F0C21" w14:textId="77777777">
        <w:trPr>
          <w:trHeight w:val="850"/>
        </w:trPr>
        <w:tc>
          <w:tcPr>
            <w:tcW w:w="3581" w:type="dxa"/>
            <w:tcBorders>
              <w:top w:val="single" w:sz="8" w:space="0" w:color="D9D9D9"/>
              <w:left w:val="single" w:sz="6" w:space="0" w:color="D9D9D9"/>
              <w:bottom w:val="single" w:sz="8" w:space="0" w:color="D9D9D9"/>
              <w:right w:val="single" w:sz="8" w:space="0" w:color="D9D9D9"/>
            </w:tcBorders>
            <w:vAlign w:val="center"/>
          </w:tcPr>
          <w:p w14:paraId="670F0C1F" w14:textId="77777777" w:rsidR="00207CEE" w:rsidRPr="005F0071" w:rsidRDefault="000D52AB">
            <w:pPr>
              <w:spacing w:after="0" w:line="259" w:lineRule="auto"/>
              <w:ind w:left="0" w:firstLine="0"/>
              <w:jc w:val="left"/>
            </w:pPr>
            <w:r w:rsidRPr="005F0071">
              <w:lastRenderedPageBreak/>
              <w:t xml:space="preserve">Záróvizsgára bocsátás feltétele: </w:t>
            </w:r>
          </w:p>
        </w:tc>
        <w:tc>
          <w:tcPr>
            <w:tcW w:w="5507" w:type="dxa"/>
            <w:tcBorders>
              <w:top w:val="single" w:sz="8" w:space="0" w:color="D9D9D9"/>
              <w:left w:val="single" w:sz="8" w:space="0" w:color="D9D9D9"/>
              <w:bottom w:val="single" w:sz="8" w:space="0" w:color="D9D9D9"/>
              <w:right w:val="single" w:sz="6" w:space="0" w:color="D9D9D9"/>
            </w:tcBorders>
          </w:tcPr>
          <w:p w14:paraId="670F0C20" w14:textId="77777777" w:rsidR="00207CEE" w:rsidRPr="005F0071" w:rsidRDefault="000D52AB">
            <w:pPr>
              <w:spacing w:after="0" w:line="259" w:lineRule="auto"/>
              <w:ind w:left="5" w:firstLine="0"/>
              <w:jc w:val="left"/>
            </w:pPr>
            <w:r w:rsidRPr="005F0071">
              <w:t xml:space="preserve">A záróvizsgára bocsátás feltétele a végbizonyítvány (abszolutórium) megszerzése és bírálatra elfogadott szakdolgozat.  </w:t>
            </w:r>
          </w:p>
        </w:tc>
      </w:tr>
      <w:tr w:rsidR="00207CEE" w:rsidRPr="005F0071" w14:paraId="670F0C25" w14:textId="77777777">
        <w:trPr>
          <w:trHeight w:val="1952"/>
        </w:trPr>
        <w:tc>
          <w:tcPr>
            <w:tcW w:w="3581" w:type="dxa"/>
            <w:tcBorders>
              <w:top w:val="single" w:sz="8" w:space="0" w:color="D9D9D9"/>
              <w:left w:val="single" w:sz="6" w:space="0" w:color="D9D9D9"/>
              <w:bottom w:val="single" w:sz="8" w:space="0" w:color="D9D9D9"/>
              <w:right w:val="single" w:sz="8" w:space="0" w:color="D9D9D9"/>
            </w:tcBorders>
            <w:vAlign w:val="center"/>
          </w:tcPr>
          <w:p w14:paraId="670F0C22" w14:textId="77777777" w:rsidR="00207CEE" w:rsidRPr="005F0071" w:rsidRDefault="000D52AB">
            <w:pPr>
              <w:spacing w:after="0" w:line="259" w:lineRule="auto"/>
              <w:ind w:left="0" w:firstLine="0"/>
              <w:jc w:val="left"/>
            </w:pPr>
            <w:r w:rsidRPr="005F0071">
              <w:t xml:space="preserve">Záróvizsga: </w:t>
            </w:r>
          </w:p>
        </w:tc>
        <w:tc>
          <w:tcPr>
            <w:tcW w:w="5507" w:type="dxa"/>
            <w:tcBorders>
              <w:top w:val="single" w:sz="8" w:space="0" w:color="D9D9D9"/>
              <w:left w:val="single" w:sz="8" w:space="0" w:color="D9D9D9"/>
              <w:bottom w:val="single" w:sz="8" w:space="0" w:color="D9D9D9"/>
              <w:right w:val="single" w:sz="6" w:space="0" w:color="D9D9D9"/>
            </w:tcBorders>
          </w:tcPr>
          <w:p w14:paraId="670F0C23" w14:textId="77777777" w:rsidR="00207CEE" w:rsidRPr="005F0071" w:rsidRDefault="000D52AB">
            <w:pPr>
              <w:spacing w:after="0" w:line="238" w:lineRule="auto"/>
              <w:ind w:left="5" w:firstLine="0"/>
              <w:jc w:val="left"/>
            </w:pPr>
            <w:r w:rsidRPr="005F0071">
              <w:t xml:space="preserve">A záróvizsga az oklevél megszerzéséhez szükséges ismeretek, készségek és képességek ellenőrzése és értékelése, amelynek során a hallgatónak arról is tanúságot kell tennie, hogy a tanult ismereteket alkalmazni tudja. </w:t>
            </w:r>
          </w:p>
          <w:p w14:paraId="670F0C24" w14:textId="77777777" w:rsidR="00207CEE" w:rsidRPr="005F0071" w:rsidRDefault="000D52AB">
            <w:pPr>
              <w:spacing w:after="0" w:line="259" w:lineRule="auto"/>
              <w:ind w:left="5" w:firstLine="0"/>
              <w:jc w:val="left"/>
            </w:pPr>
            <w:r w:rsidRPr="005F0071">
              <w:t xml:space="preserve">A záróvizsga a szakdolgozat megvédéséből, egy gyakorlati feladatból és a tantervben meghatározottak tantárgyak szóbeli vizsgájából áll. </w:t>
            </w:r>
          </w:p>
        </w:tc>
      </w:tr>
      <w:tr w:rsidR="00207CEE" w:rsidRPr="005F0071" w14:paraId="670F0C28" w14:textId="77777777">
        <w:trPr>
          <w:trHeight w:val="360"/>
        </w:trPr>
        <w:tc>
          <w:tcPr>
            <w:tcW w:w="3581" w:type="dxa"/>
            <w:tcBorders>
              <w:top w:val="single" w:sz="8" w:space="0" w:color="D9D9D9"/>
              <w:left w:val="single" w:sz="6" w:space="0" w:color="D9D9D9"/>
              <w:bottom w:val="single" w:sz="8" w:space="0" w:color="D9D9D9"/>
              <w:right w:val="single" w:sz="8" w:space="0" w:color="D9D9D9"/>
            </w:tcBorders>
          </w:tcPr>
          <w:p w14:paraId="670F0C26" w14:textId="77777777" w:rsidR="00207CEE" w:rsidRPr="005F0071" w:rsidRDefault="000D52AB">
            <w:pPr>
              <w:spacing w:after="0" w:line="259" w:lineRule="auto"/>
              <w:ind w:left="0" w:firstLine="0"/>
              <w:jc w:val="left"/>
            </w:pPr>
            <w:r w:rsidRPr="005F0071">
              <w:t xml:space="preserve">Nyelvi képzés: </w:t>
            </w:r>
          </w:p>
        </w:tc>
        <w:tc>
          <w:tcPr>
            <w:tcW w:w="5507" w:type="dxa"/>
            <w:tcBorders>
              <w:top w:val="single" w:sz="8" w:space="0" w:color="D9D9D9"/>
              <w:left w:val="single" w:sz="8" w:space="0" w:color="D9D9D9"/>
              <w:bottom w:val="single" w:sz="8" w:space="0" w:color="D9D9D9"/>
              <w:right w:val="single" w:sz="6" w:space="0" w:color="D9D9D9"/>
            </w:tcBorders>
          </w:tcPr>
          <w:p w14:paraId="670F0C27" w14:textId="77777777" w:rsidR="00207CEE" w:rsidRPr="005F0071" w:rsidRDefault="000D52AB">
            <w:pPr>
              <w:spacing w:after="0" w:line="259" w:lineRule="auto"/>
              <w:ind w:left="5" w:firstLine="0"/>
              <w:jc w:val="left"/>
            </w:pPr>
            <w:r w:rsidRPr="005F0071">
              <w:t xml:space="preserve">angol </w:t>
            </w:r>
          </w:p>
        </w:tc>
      </w:tr>
      <w:tr w:rsidR="00207CEE" w:rsidRPr="005F0071" w14:paraId="670F0C2B" w14:textId="77777777">
        <w:trPr>
          <w:trHeight w:val="360"/>
        </w:trPr>
        <w:tc>
          <w:tcPr>
            <w:tcW w:w="3581" w:type="dxa"/>
            <w:tcBorders>
              <w:top w:val="single" w:sz="8" w:space="0" w:color="D9D9D9"/>
              <w:left w:val="single" w:sz="6" w:space="0" w:color="D9D9D9"/>
              <w:bottom w:val="single" w:sz="8" w:space="0" w:color="D9D9D9"/>
              <w:right w:val="single" w:sz="8" w:space="0" w:color="D9D9D9"/>
            </w:tcBorders>
          </w:tcPr>
          <w:p w14:paraId="670F0C29" w14:textId="77777777" w:rsidR="00207CEE" w:rsidRPr="005F0071" w:rsidRDefault="000D52AB">
            <w:pPr>
              <w:spacing w:after="0" w:line="259" w:lineRule="auto"/>
              <w:ind w:left="0" w:firstLine="0"/>
              <w:jc w:val="left"/>
            </w:pPr>
            <w:r w:rsidRPr="005F0071">
              <w:t xml:space="preserve">Testnevelés: </w:t>
            </w:r>
          </w:p>
        </w:tc>
        <w:tc>
          <w:tcPr>
            <w:tcW w:w="5507" w:type="dxa"/>
            <w:tcBorders>
              <w:top w:val="single" w:sz="8" w:space="0" w:color="D9D9D9"/>
              <w:left w:val="single" w:sz="8" w:space="0" w:color="D9D9D9"/>
              <w:bottom w:val="single" w:sz="8" w:space="0" w:color="D9D9D9"/>
              <w:right w:val="single" w:sz="6" w:space="0" w:color="D9D9D9"/>
            </w:tcBorders>
          </w:tcPr>
          <w:p w14:paraId="670F0C2A" w14:textId="77777777" w:rsidR="00207CEE" w:rsidRPr="005F0071" w:rsidRDefault="000D52AB">
            <w:pPr>
              <w:spacing w:after="0" w:line="259" w:lineRule="auto"/>
              <w:ind w:left="5" w:firstLine="0"/>
              <w:jc w:val="left"/>
            </w:pPr>
            <w:r w:rsidRPr="005F0071">
              <w:t xml:space="preserve">heti 1 óra (csak nappali tagozaton) </w:t>
            </w:r>
          </w:p>
        </w:tc>
      </w:tr>
      <w:tr w:rsidR="00207CEE" w:rsidRPr="005F0071" w14:paraId="670F0C2E" w14:textId="77777777">
        <w:trPr>
          <w:trHeight w:val="360"/>
        </w:trPr>
        <w:tc>
          <w:tcPr>
            <w:tcW w:w="3581" w:type="dxa"/>
            <w:tcBorders>
              <w:top w:val="single" w:sz="8" w:space="0" w:color="D9D9D9"/>
              <w:left w:val="single" w:sz="6" w:space="0" w:color="D9D9D9"/>
              <w:bottom w:val="single" w:sz="8" w:space="0" w:color="D9D9D9"/>
              <w:right w:val="single" w:sz="8" w:space="0" w:color="D9D9D9"/>
            </w:tcBorders>
          </w:tcPr>
          <w:p w14:paraId="670F0C2C" w14:textId="77777777" w:rsidR="00207CEE" w:rsidRPr="005F0071" w:rsidRDefault="000D52AB">
            <w:pPr>
              <w:spacing w:after="0" w:line="259" w:lineRule="auto"/>
              <w:ind w:left="0" w:firstLine="0"/>
              <w:jc w:val="left"/>
            </w:pPr>
            <w:r w:rsidRPr="005F0071">
              <w:t xml:space="preserve">Munkarend </w:t>
            </w:r>
          </w:p>
        </w:tc>
        <w:tc>
          <w:tcPr>
            <w:tcW w:w="5507" w:type="dxa"/>
            <w:tcBorders>
              <w:top w:val="single" w:sz="8" w:space="0" w:color="D9D9D9"/>
              <w:left w:val="single" w:sz="8" w:space="0" w:color="D9D9D9"/>
              <w:bottom w:val="single" w:sz="8" w:space="0" w:color="D9D9D9"/>
              <w:right w:val="single" w:sz="6" w:space="0" w:color="D9D9D9"/>
            </w:tcBorders>
          </w:tcPr>
          <w:p w14:paraId="670F0C2D" w14:textId="77777777" w:rsidR="00207CEE" w:rsidRPr="005F0071" w:rsidRDefault="000D52AB">
            <w:pPr>
              <w:spacing w:after="0" w:line="259" w:lineRule="auto"/>
              <w:ind w:left="5" w:firstLine="0"/>
              <w:jc w:val="left"/>
            </w:pPr>
            <w:r w:rsidRPr="005F0071">
              <w:t xml:space="preserve">teljesmunkaidős (nappali), részmunkaidős (levelező). </w:t>
            </w:r>
          </w:p>
        </w:tc>
      </w:tr>
    </w:tbl>
    <w:p w14:paraId="670F0C2F" w14:textId="77777777" w:rsidR="00207CEE" w:rsidRPr="005F0071" w:rsidRDefault="00207CEE">
      <w:pPr>
        <w:spacing w:after="5" w:line="259" w:lineRule="auto"/>
        <w:ind w:left="53" w:firstLine="0"/>
        <w:jc w:val="left"/>
      </w:pPr>
    </w:p>
    <w:p w14:paraId="670F0C30" w14:textId="77777777" w:rsidR="00207CEE" w:rsidRPr="005F0071" w:rsidRDefault="000D52AB">
      <w:pPr>
        <w:spacing w:after="0" w:line="259" w:lineRule="auto"/>
        <w:ind w:left="0" w:firstLine="0"/>
      </w:pPr>
      <w:r w:rsidRPr="005F0071">
        <w:rPr>
          <w:b/>
          <w:sz w:val="22"/>
        </w:rPr>
        <w:t xml:space="preserve"> </w:t>
      </w:r>
      <w:r w:rsidRPr="005F0071">
        <w:rPr>
          <w:b/>
          <w:sz w:val="22"/>
        </w:rPr>
        <w:tab/>
        <w:t xml:space="preserve"> </w:t>
      </w:r>
    </w:p>
    <w:p w14:paraId="670F0C31" w14:textId="77777777" w:rsidR="000D52AB" w:rsidRPr="005F0071" w:rsidRDefault="000D52AB">
      <w:pPr>
        <w:spacing w:after="160" w:line="259" w:lineRule="auto"/>
        <w:ind w:left="0" w:firstLine="0"/>
        <w:jc w:val="left"/>
        <w:rPr>
          <w:b/>
          <w:color w:val="365F91"/>
          <w:sz w:val="28"/>
        </w:rPr>
      </w:pPr>
      <w:r w:rsidRPr="005F0071">
        <w:br w:type="page"/>
      </w:r>
    </w:p>
    <w:p w14:paraId="670F0C32" w14:textId="3D220995" w:rsidR="005E448B" w:rsidRPr="005F0071" w:rsidRDefault="00C7628D" w:rsidP="004B79FB">
      <w:pPr>
        <w:pStyle w:val="Cmsor1"/>
        <w:spacing w:after="81"/>
        <w:ind w:left="-5"/>
      </w:pPr>
      <w:bookmarkStart w:id="1" w:name="_Toc39819486"/>
      <w:r w:rsidRPr="005F0071">
        <w:lastRenderedPageBreak/>
        <w:t>Tantervi háló</w:t>
      </w:r>
      <w:r w:rsidR="00AB1E12" w:rsidRPr="005F0071">
        <w:t xml:space="preserve"> - nappali</w:t>
      </w:r>
      <w:bookmarkEnd w:id="1"/>
    </w:p>
    <w:p w14:paraId="670F0C33" w14:textId="5687C09E" w:rsidR="00207CEE" w:rsidRPr="005F0071" w:rsidRDefault="003F5A08">
      <w:pPr>
        <w:spacing w:after="19" w:line="259" w:lineRule="auto"/>
        <w:ind w:left="0" w:firstLine="0"/>
        <w:jc w:val="left"/>
      </w:pPr>
      <w:r>
        <w:pict w14:anchorId="2386B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05pt;height:262.75pt">
            <v:imagedata r:id="rId8" o:title="3 tv fsz nappali kieg"/>
          </v:shape>
        </w:pict>
      </w:r>
    </w:p>
    <w:p w14:paraId="071A0D9B" w14:textId="77777777" w:rsidR="00573C45" w:rsidRPr="005F0071" w:rsidRDefault="00573C45">
      <w:pPr>
        <w:spacing w:after="0" w:line="259" w:lineRule="auto"/>
        <w:ind w:left="0" w:firstLine="0"/>
        <w:jc w:val="left"/>
      </w:pPr>
    </w:p>
    <w:p w14:paraId="670F0C35" w14:textId="032D2153" w:rsidR="00AB1E12" w:rsidRPr="005F0071" w:rsidRDefault="00AB1E12" w:rsidP="00AB1E12">
      <w:pPr>
        <w:pStyle w:val="Cmsor1"/>
        <w:spacing w:after="81"/>
        <w:ind w:left="-5"/>
      </w:pPr>
      <w:bookmarkStart w:id="2" w:name="_Toc39819487"/>
      <w:r w:rsidRPr="005F0071">
        <w:t>Tantervi háló - levelező</w:t>
      </w:r>
      <w:bookmarkEnd w:id="2"/>
    </w:p>
    <w:p w14:paraId="670F0C36" w14:textId="1669F0E9" w:rsidR="00207CEE" w:rsidRPr="005F0071" w:rsidRDefault="00207CEE">
      <w:pPr>
        <w:spacing w:after="0" w:line="259" w:lineRule="auto"/>
        <w:ind w:left="0" w:firstLine="0"/>
        <w:jc w:val="left"/>
      </w:pPr>
    </w:p>
    <w:p w14:paraId="670F0C37" w14:textId="4D843701" w:rsidR="00207CEE" w:rsidRPr="005F0071" w:rsidRDefault="003F5A08" w:rsidP="00F66B56">
      <w:pPr>
        <w:spacing w:after="160" w:line="259" w:lineRule="auto"/>
        <w:ind w:left="0" w:firstLine="0"/>
        <w:jc w:val="left"/>
        <w:rPr>
          <w:rFonts w:eastAsia="Calibri"/>
          <w:sz w:val="15"/>
        </w:rPr>
      </w:pPr>
      <w:r>
        <w:rPr>
          <w:rFonts w:eastAsia="Calibri"/>
          <w:sz w:val="15"/>
        </w:rPr>
        <w:pict w14:anchorId="74629132">
          <v:shape id="_x0000_i1026" type="#_x0000_t75" style="width:453.05pt;height:260.9pt">
            <v:imagedata r:id="rId9" o:title="4_tv fsz levelező"/>
          </v:shape>
        </w:pict>
      </w:r>
      <w:r w:rsidR="005E448B" w:rsidRPr="005F0071">
        <w:rPr>
          <w:rFonts w:eastAsia="Calibri"/>
          <w:sz w:val="15"/>
        </w:rPr>
        <w:br w:type="page"/>
      </w:r>
    </w:p>
    <w:p w14:paraId="670F0C38" w14:textId="77777777" w:rsidR="00F66B56" w:rsidRPr="005F0071" w:rsidRDefault="00F66B56">
      <w:pPr>
        <w:spacing w:after="0" w:line="259" w:lineRule="auto"/>
        <w:ind w:left="0" w:firstLine="0"/>
        <w:jc w:val="left"/>
        <w:rPr>
          <w:rFonts w:eastAsia="Calibri"/>
          <w:sz w:val="20"/>
        </w:rPr>
      </w:pPr>
    </w:p>
    <w:p w14:paraId="670F0C39" w14:textId="3FB33682" w:rsidR="00942B7A" w:rsidRPr="005F0071" w:rsidRDefault="00942B7A" w:rsidP="00942B7A">
      <w:pPr>
        <w:pStyle w:val="Cmsor1"/>
        <w:spacing w:after="81"/>
        <w:ind w:left="-5"/>
      </w:pPr>
      <w:bookmarkStart w:id="3" w:name="_Toc39819488"/>
      <w:r w:rsidRPr="005F0071">
        <w:t>Televíziós műsorkészítő felsőoktatási szakképzés tantárgyainak rövid leírása</w:t>
      </w:r>
      <w:bookmarkEnd w:id="3"/>
      <w:r w:rsidRPr="005F0071">
        <w:t xml:space="preserve"> </w:t>
      </w:r>
    </w:p>
    <w:p w14:paraId="670F0C3A" w14:textId="52F20A32" w:rsidR="00942B7A" w:rsidRPr="005F0071" w:rsidRDefault="00942B7A" w:rsidP="004B79FB">
      <w:pPr>
        <w:pStyle w:val="Cmsor2"/>
        <w:spacing w:after="0"/>
        <w:ind w:left="0" w:firstLine="0"/>
      </w:pPr>
      <w:bookmarkStart w:id="4" w:name="_Toc39819489"/>
      <w:r w:rsidRPr="005F0071">
        <w:t>Kommunikációs készségfejlesztés</w:t>
      </w:r>
      <w:bookmarkEnd w:id="4"/>
      <w:r w:rsidRPr="005F0071">
        <w:t xml:space="preserve"> </w:t>
      </w:r>
    </w:p>
    <w:tbl>
      <w:tblPr>
        <w:tblW w:w="5010" w:type="pct"/>
        <w:shd w:val="clear" w:color="auto" w:fill="FFFFFF"/>
        <w:tblLayout w:type="fixed"/>
        <w:tblLook w:val="04A0" w:firstRow="1" w:lastRow="0" w:firstColumn="1" w:lastColumn="0" w:noHBand="0" w:noVBand="1"/>
      </w:tblPr>
      <w:tblGrid>
        <w:gridCol w:w="1283"/>
        <w:gridCol w:w="406"/>
        <w:gridCol w:w="146"/>
        <w:gridCol w:w="865"/>
        <w:gridCol w:w="12"/>
        <w:gridCol w:w="265"/>
        <w:gridCol w:w="1487"/>
        <w:gridCol w:w="60"/>
        <w:gridCol w:w="163"/>
        <w:gridCol w:w="634"/>
        <w:gridCol w:w="48"/>
        <w:gridCol w:w="208"/>
        <w:gridCol w:w="786"/>
        <w:gridCol w:w="20"/>
        <w:gridCol w:w="219"/>
        <w:gridCol w:w="110"/>
        <w:gridCol w:w="394"/>
        <w:gridCol w:w="22"/>
        <w:gridCol w:w="179"/>
        <w:gridCol w:w="544"/>
        <w:gridCol w:w="22"/>
        <w:gridCol w:w="607"/>
        <w:gridCol w:w="302"/>
        <w:gridCol w:w="265"/>
        <w:gridCol w:w="10"/>
        <w:gridCol w:w="18"/>
      </w:tblGrid>
      <w:tr w:rsidR="00942B7A" w:rsidRPr="005F0071" w14:paraId="670F0C40" w14:textId="77777777" w:rsidTr="00354C1A">
        <w:trPr>
          <w:gridAfter w:val="2"/>
          <w:wAfter w:w="28" w:type="dxa"/>
        </w:trPr>
        <w:tc>
          <w:tcPr>
            <w:tcW w:w="16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3B" w14:textId="77777777" w:rsidR="00942B7A" w:rsidRPr="005F0071" w:rsidRDefault="00942B7A" w:rsidP="00354C1A">
            <w:pPr>
              <w:rPr>
                <w:b/>
                <w:sz w:val="18"/>
                <w:szCs w:val="18"/>
              </w:rPr>
            </w:pPr>
            <w:r w:rsidRPr="005F0071">
              <w:rPr>
                <w:b/>
                <w:sz w:val="18"/>
                <w:szCs w:val="18"/>
              </w:rPr>
              <w:t>A tantárgy neve</w:t>
            </w:r>
          </w:p>
        </w:tc>
        <w:tc>
          <w:tcPr>
            <w:tcW w:w="10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3C" w14:textId="77777777" w:rsidR="00942B7A" w:rsidRPr="005F0071" w:rsidRDefault="00942B7A" w:rsidP="00354C1A">
            <w:pPr>
              <w:rPr>
                <w:b/>
                <w:sz w:val="18"/>
                <w:szCs w:val="18"/>
              </w:rPr>
            </w:pPr>
            <w:r w:rsidRPr="005F0071">
              <w:rPr>
                <w:b/>
                <w:sz w:val="18"/>
                <w:szCs w:val="18"/>
              </w:rPr>
              <w:t>magyarul</w:t>
            </w:r>
          </w:p>
        </w:tc>
        <w:tc>
          <w:tcPr>
            <w:tcW w:w="440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C3D" w14:textId="77777777" w:rsidR="00942B7A" w:rsidRPr="005F0071" w:rsidRDefault="00942B7A" w:rsidP="00354C1A">
            <w:pPr>
              <w:rPr>
                <w:sz w:val="18"/>
                <w:szCs w:val="18"/>
              </w:rPr>
            </w:pPr>
            <w:r w:rsidRPr="005F0071">
              <w:rPr>
                <w:sz w:val="18"/>
                <w:szCs w:val="18"/>
              </w:rPr>
              <w:t xml:space="preserve">Kommunikációs Készségfejlesztés </w:t>
            </w:r>
          </w:p>
        </w:tc>
        <w:tc>
          <w:tcPr>
            <w:tcW w:w="7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3E" w14:textId="77777777" w:rsidR="00942B7A" w:rsidRPr="005F0071" w:rsidRDefault="00942B7A" w:rsidP="00354C1A">
            <w:pPr>
              <w:rPr>
                <w:b/>
                <w:sz w:val="18"/>
                <w:szCs w:val="18"/>
              </w:rPr>
            </w:pPr>
            <w:r w:rsidRPr="005F0071">
              <w:rPr>
                <w:b/>
                <w:sz w:val="18"/>
                <w:szCs w:val="18"/>
              </w:rPr>
              <w:t>Szintje</w:t>
            </w:r>
          </w:p>
        </w:tc>
        <w:tc>
          <w:tcPr>
            <w:tcW w:w="119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3F" w14:textId="2E298D26" w:rsidR="00942B7A" w:rsidRPr="005F0071" w:rsidRDefault="003F5A08" w:rsidP="00354C1A">
            <w:pPr>
              <w:rPr>
                <w:sz w:val="18"/>
                <w:szCs w:val="18"/>
              </w:rPr>
            </w:pPr>
            <w:r>
              <w:rPr>
                <w:sz w:val="18"/>
                <w:szCs w:val="18"/>
              </w:rPr>
              <w:t>A</w:t>
            </w:r>
          </w:p>
        </w:tc>
      </w:tr>
      <w:tr w:rsidR="00942B7A" w:rsidRPr="005F0071" w14:paraId="670F0C46" w14:textId="77777777" w:rsidTr="00354C1A">
        <w:trPr>
          <w:gridAfter w:val="2"/>
          <w:wAfter w:w="28" w:type="dxa"/>
        </w:trPr>
        <w:tc>
          <w:tcPr>
            <w:tcW w:w="16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41" w14:textId="77777777" w:rsidR="00942B7A" w:rsidRPr="005F0071" w:rsidRDefault="00942B7A" w:rsidP="00354C1A">
            <w:pPr>
              <w:rPr>
                <w:b/>
                <w:sz w:val="18"/>
                <w:szCs w:val="18"/>
              </w:rPr>
            </w:pPr>
          </w:p>
        </w:tc>
        <w:tc>
          <w:tcPr>
            <w:tcW w:w="10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42" w14:textId="77777777" w:rsidR="00942B7A" w:rsidRPr="005F0071" w:rsidRDefault="00942B7A" w:rsidP="00354C1A">
            <w:pPr>
              <w:rPr>
                <w:b/>
                <w:sz w:val="18"/>
                <w:szCs w:val="18"/>
              </w:rPr>
            </w:pPr>
            <w:r w:rsidRPr="005F0071">
              <w:rPr>
                <w:b/>
                <w:sz w:val="18"/>
                <w:szCs w:val="18"/>
              </w:rPr>
              <w:t>angolul</w:t>
            </w:r>
          </w:p>
        </w:tc>
        <w:tc>
          <w:tcPr>
            <w:tcW w:w="440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C43" w14:textId="77777777" w:rsidR="00942B7A" w:rsidRPr="005F0071" w:rsidRDefault="00942B7A" w:rsidP="00354C1A">
            <w:pPr>
              <w:rPr>
                <w:sz w:val="18"/>
                <w:szCs w:val="18"/>
              </w:rPr>
            </w:pPr>
            <w:proofErr w:type="spellStart"/>
            <w:r w:rsidRPr="005F0071">
              <w:rPr>
                <w:sz w:val="18"/>
                <w:szCs w:val="18"/>
              </w:rPr>
              <w:t>Development</w:t>
            </w:r>
            <w:proofErr w:type="spellEnd"/>
            <w:r w:rsidRPr="005F0071">
              <w:rPr>
                <w:sz w:val="18"/>
                <w:szCs w:val="18"/>
              </w:rPr>
              <w:t xml:space="preserve"> of </w:t>
            </w:r>
            <w:proofErr w:type="spellStart"/>
            <w:r w:rsidRPr="005F0071">
              <w:rPr>
                <w:sz w:val="18"/>
                <w:szCs w:val="18"/>
              </w:rPr>
              <w:t>Communication</w:t>
            </w:r>
            <w:proofErr w:type="spellEnd"/>
            <w:r w:rsidRPr="005F0071">
              <w:rPr>
                <w:sz w:val="18"/>
                <w:szCs w:val="18"/>
              </w:rPr>
              <w:t xml:space="preserve"> </w:t>
            </w:r>
            <w:proofErr w:type="spellStart"/>
            <w:r w:rsidRPr="005F0071">
              <w:rPr>
                <w:sz w:val="18"/>
                <w:szCs w:val="18"/>
              </w:rPr>
              <w:t>Skills</w:t>
            </w:r>
            <w:proofErr w:type="spellEnd"/>
          </w:p>
        </w:tc>
        <w:tc>
          <w:tcPr>
            <w:tcW w:w="7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44" w14:textId="77777777" w:rsidR="00942B7A" w:rsidRPr="005F0071" w:rsidRDefault="00942B7A" w:rsidP="00354C1A">
            <w:pPr>
              <w:rPr>
                <w:sz w:val="18"/>
                <w:szCs w:val="18"/>
              </w:rPr>
            </w:pPr>
            <w:r w:rsidRPr="005F0071">
              <w:rPr>
                <w:sz w:val="18"/>
                <w:szCs w:val="18"/>
              </w:rPr>
              <w:t>Kódja:</w:t>
            </w:r>
          </w:p>
        </w:tc>
        <w:tc>
          <w:tcPr>
            <w:tcW w:w="119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45" w14:textId="77777777" w:rsidR="00942B7A" w:rsidRPr="005F0071" w:rsidRDefault="00942B7A" w:rsidP="00354C1A">
            <w:pPr>
              <w:rPr>
                <w:sz w:val="16"/>
                <w:szCs w:val="16"/>
              </w:rPr>
            </w:pPr>
            <w:r w:rsidRPr="005F0071">
              <w:rPr>
                <w:sz w:val="16"/>
                <w:szCs w:val="16"/>
              </w:rPr>
              <w:t>DUEN-TKM-117 DUEL-TKM-117</w:t>
            </w:r>
          </w:p>
        </w:tc>
      </w:tr>
      <w:tr w:rsidR="00942B7A" w:rsidRPr="005F0071" w14:paraId="670F0C49" w14:textId="77777777" w:rsidTr="00354C1A">
        <w:trPr>
          <w:gridAfter w:val="2"/>
          <w:wAfter w:w="28" w:type="dxa"/>
        </w:trPr>
        <w:tc>
          <w:tcPr>
            <w:tcW w:w="2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47" w14:textId="77777777" w:rsidR="00942B7A" w:rsidRPr="005F0071" w:rsidRDefault="00942B7A" w:rsidP="00354C1A">
            <w:pPr>
              <w:rPr>
                <w:b/>
                <w:sz w:val="18"/>
                <w:szCs w:val="18"/>
              </w:rPr>
            </w:pPr>
            <w:r w:rsidRPr="005F0071">
              <w:rPr>
                <w:b/>
                <w:sz w:val="18"/>
                <w:szCs w:val="18"/>
              </w:rPr>
              <w:t>Felelős oktatási egység</w:t>
            </w:r>
          </w:p>
        </w:tc>
        <w:tc>
          <w:tcPr>
            <w:tcW w:w="6347" w:type="dxa"/>
            <w:gridSpan w:val="2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48" w14:textId="77777777" w:rsidR="00942B7A" w:rsidRPr="005F0071" w:rsidRDefault="00942B7A" w:rsidP="00354C1A">
            <w:pPr>
              <w:rPr>
                <w:b/>
                <w:bCs/>
                <w:sz w:val="18"/>
                <w:szCs w:val="18"/>
              </w:rPr>
            </w:pPr>
            <w:r w:rsidRPr="005F0071">
              <w:rPr>
                <w:rStyle w:val="Kiemels2"/>
                <w:sz w:val="18"/>
                <w:szCs w:val="18"/>
              </w:rPr>
              <w:t>Társadalomtudományi Intézet – Kommunikáció- és Médiatudományi Tanszék</w:t>
            </w:r>
          </w:p>
        </w:tc>
      </w:tr>
      <w:tr w:rsidR="00942B7A" w:rsidRPr="005F0071" w14:paraId="670F0C55" w14:textId="77777777" w:rsidTr="00354C1A">
        <w:tc>
          <w:tcPr>
            <w:tcW w:w="2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4A" w14:textId="77777777" w:rsidR="00942B7A" w:rsidRPr="005F0071" w:rsidRDefault="00942B7A" w:rsidP="00354C1A">
            <w:pPr>
              <w:rPr>
                <w:b/>
                <w:sz w:val="18"/>
                <w:szCs w:val="18"/>
              </w:rPr>
            </w:pPr>
            <w:r w:rsidRPr="005F0071">
              <w:rPr>
                <w:b/>
                <w:sz w:val="18"/>
                <w:szCs w:val="18"/>
              </w:rPr>
              <w:t>Kötelező előtanulmány neve</w:t>
            </w:r>
          </w:p>
        </w:tc>
        <w:tc>
          <w:tcPr>
            <w:tcW w:w="1824" w:type="dxa"/>
            <w:gridSpan w:val="4"/>
            <w:shd w:val="clear" w:color="auto" w:fill="FFFFFF"/>
            <w:tcMar>
              <w:top w:w="0" w:type="dxa"/>
              <w:left w:w="0" w:type="dxa"/>
              <w:bottom w:w="0" w:type="dxa"/>
              <w:right w:w="0" w:type="dxa"/>
            </w:tcMar>
            <w:vAlign w:val="center"/>
            <w:hideMark/>
          </w:tcPr>
          <w:p w14:paraId="670F0C4B" w14:textId="77777777" w:rsidR="00942B7A" w:rsidRPr="005F0071" w:rsidRDefault="00942B7A" w:rsidP="00354C1A">
            <w:pPr>
              <w:rPr>
                <w:sz w:val="18"/>
                <w:szCs w:val="18"/>
              </w:rPr>
            </w:pPr>
          </w:p>
        </w:tc>
        <w:tc>
          <w:tcPr>
            <w:tcW w:w="845" w:type="dxa"/>
            <w:gridSpan w:val="3"/>
            <w:shd w:val="clear" w:color="auto" w:fill="FFFFFF"/>
            <w:tcMar>
              <w:top w:w="0" w:type="dxa"/>
              <w:left w:w="0" w:type="dxa"/>
              <w:bottom w:w="0" w:type="dxa"/>
              <w:right w:w="0" w:type="dxa"/>
            </w:tcMar>
            <w:vAlign w:val="center"/>
            <w:hideMark/>
          </w:tcPr>
          <w:p w14:paraId="670F0C4C" w14:textId="77777777" w:rsidR="00942B7A" w:rsidRPr="005F0071" w:rsidRDefault="00942B7A" w:rsidP="00354C1A">
            <w:pPr>
              <w:rPr>
                <w:sz w:val="20"/>
                <w:szCs w:val="20"/>
              </w:rPr>
            </w:pPr>
          </w:p>
        </w:tc>
        <w:tc>
          <w:tcPr>
            <w:tcW w:w="994" w:type="dxa"/>
            <w:gridSpan w:val="2"/>
            <w:shd w:val="clear" w:color="auto" w:fill="FFFFFF"/>
            <w:tcMar>
              <w:top w:w="0" w:type="dxa"/>
              <w:left w:w="0" w:type="dxa"/>
              <w:bottom w:w="0" w:type="dxa"/>
              <w:right w:w="0" w:type="dxa"/>
            </w:tcMar>
            <w:vAlign w:val="center"/>
            <w:hideMark/>
          </w:tcPr>
          <w:p w14:paraId="670F0C4D" w14:textId="77777777" w:rsidR="00942B7A" w:rsidRPr="005F0071" w:rsidRDefault="00942B7A" w:rsidP="00354C1A">
            <w:pPr>
              <w:rPr>
                <w:sz w:val="20"/>
                <w:szCs w:val="20"/>
              </w:rPr>
            </w:pPr>
          </w:p>
        </w:tc>
        <w:tc>
          <w:tcPr>
            <w:tcW w:w="20" w:type="dxa"/>
            <w:shd w:val="clear" w:color="auto" w:fill="FFFFFF"/>
            <w:tcMar>
              <w:top w:w="0" w:type="dxa"/>
              <w:left w:w="0" w:type="dxa"/>
              <w:bottom w:w="0" w:type="dxa"/>
              <w:right w:w="0" w:type="dxa"/>
            </w:tcMar>
            <w:vAlign w:val="center"/>
            <w:hideMark/>
          </w:tcPr>
          <w:p w14:paraId="670F0C4E" w14:textId="77777777" w:rsidR="00942B7A" w:rsidRPr="005F0071" w:rsidRDefault="00942B7A" w:rsidP="00354C1A">
            <w:pPr>
              <w:rPr>
                <w:sz w:val="20"/>
                <w:szCs w:val="20"/>
              </w:rPr>
            </w:pPr>
          </w:p>
        </w:tc>
        <w:tc>
          <w:tcPr>
            <w:tcW w:w="329" w:type="dxa"/>
            <w:gridSpan w:val="2"/>
            <w:shd w:val="clear" w:color="auto" w:fill="FFFFFF"/>
            <w:tcMar>
              <w:top w:w="0" w:type="dxa"/>
              <w:left w:w="0" w:type="dxa"/>
              <w:bottom w:w="0" w:type="dxa"/>
              <w:right w:w="0" w:type="dxa"/>
            </w:tcMar>
            <w:vAlign w:val="center"/>
            <w:hideMark/>
          </w:tcPr>
          <w:p w14:paraId="670F0C4F" w14:textId="77777777" w:rsidR="00942B7A" w:rsidRPr="005F0071" w:rsidRDefault="00942B7A" w:rsidP="00354C1A">
            <w:pPr>
              <w:rPr>
                <w:sz w:val="20"/>
                <w:szCs w:val="20"/>
              </w:rPr>
            </w:pPr>
          </w:p>
        </w:tc>
        <w:tc>
          <w:tcPr>
            <w:tcW w:w="416" w:type="dxa"/>
            <w:gridSpan w:val="2"/>
            <w:shd w:val="clear" w:color="auto" w:fill="FFFFFF"/>
            <w:tcMar>
              <w:top w:w="0" w:type="dxa"/>
              <w:left w:w="0" w:type="dxa"/>
              <w:bottom w:w="0" w:type="dxa"/>
              <w:right w:w="0" w:type="dxa"/>
            </w:tcMar>
            <w:vAlign w:val="center"/>
            <w:hideMark/>
          </w:tcPr>
          <w:p w14:paraId="670F0C50" w14:textId="77777777" w:rsidR="00942B7A" w:rsidRPr="005F0071" w:rsidRDefault="00942B7A" w:rsidP="00354C1A">
            <w:pPr>
              <w:rPr>
                <w:sz w:val="20"/>
                <w:szCs w:val="20"/>
              </w:rPr>
            </w:pPr>
          </w:p>
        </w:tc>
        <w:tc>
          <w:tcPr>
            <w:tcW w:w="745" w:type="dxa"/>
            <w:gridSpan w:val="3"/>
            <w:shd w:val="clear" w:color="auto" w:fill="FFFFFF"/>
            <w:tcMar>
              <w:top w:w="0" w:type="dxa"/>
              <w:left w:w="0" w:type="dxa"/>
              <w:bottom w:w="0" w:type="dxa"/>
              <w:right w:w="0" w:type="dxa"/>
            </w:tcMar>
            <w:vAlign w:val="center"/>
            <w:hideMark/>
          </w:tcPr>
          <w:p w14:paraId="670F0C51" w14:textId="77777777" w:rsidR="00942B7A" w:rsidRPr="005F0071" w:rsidRDefault="00942B7A" w:rsidP="00354C1A">
            <w:pPr>
              <w:rPr>
                <w:sz w:val="20"/>
                <w:szCs w:val="20"/>
              </w:rPr>
            </w:pPr>
          </w:p>
        </w:tc>
        <w:tc>
          <w:tcPr>
            <w:tcW w:w="607" w:type="dxa"/>
            <w:shd w:val="clear" w:color="auto" w:fill="FFFFFF"/>
            <w:tcMar>
              <w:top w:w="0" w:type="dxa"/>
              <w:left w:w="0" w:type="dxa"/>
              <w:bottom w:w="0" w:type="dxa"/>
              <w:right w:w="0" w:type="dxa"/>
            </w:tcMar>
            <w:vAlign w:val="center"/>
            <w:hideMark/>
          </w:tcPr>
          <w:p w14:paraId="670F0C52" w14:textId="77777777" w:rsidR="00942B7A" w:rsidRPr="005F0071" w:rsidRDefault="00942B7A" w:rsidP="00354C1A">
            <w:pPr>
              <w:rPr>
                <w:sz w:val="20"/>
                <w:szCs w:val="20"/>
              </w:rPr>
            </w:pPr>
          </w:p>
        </w:tc>
        <w:tc>
          <w:tcPr>
            <w:tcW w:w="302" w:type="dxa"/>
            <w:shd w:val="clear" w:color="auto" w:fill="FFFFFF"/>
            <w:tcMar>
              <w:top w:w="0" w:type="dxa"/>
              <w:left w:w="0" w:type="dxa"/>
              <w:bottom w:w="0" w:type="dxa"/>
              <w:right w:w="0" w:type="dxa"/>
            </w:tcMar>
            <w:vAlign w:val="center"/>
            <w:hideMark/>
          </w:tcPr>
          <w:p w14:paraId="670F0C53" w14:textId="77777777" w:rsidR="00942B7A" w:rsidRPr="005F0071" w:rsidRDefault="00942B7A" w:rsidP="00354C1A">
            <w:pPr>
              <w:rPr>
                <w:sz w:val="20"/>
                <w:szCs w:val="20"/>
              </w:rPr>
            </w:pPr>
          </w:p>
        </w:tc>
        <w:tc>
          <w:tcPr>
            <w:tcW w:w="293" w:type="dxa"/>
            <w:gridSpan w:val="3"/>
            <w:shd w:val="clear" w:color="auto" w:fill="FFFFFF"/>
            <w:tcMar>
              <w:top w:w="0" w:type="dxa"/>
              <w:left w:w="0" w:type="dxa"/>
              <w:bottom w:w="0" w:type="dxa"/>
              <w:right w:w="0" w:type="dxa"/>
            </w:tcMar>
            <w:vAlign w:val="center"/>
            <w:hideMark/>
          </w:tcPr>
          <w:p w14:paraId="670F0C54" w14:textId="77777777" w:rsidR="00942B7A" w:rsidRPr="005F0071" w:rsidRDefault="00942B7A" w:rsidP="00354C1A">
            <w:pPr>
              <w:rPr>
                <w:sz w:val="20"/>
                <w:szCs w:val="20"/>
              </w:rPr>
            </w:pPr>
          </w:p>
        </w:tc>
      </w:tr>
      <w:tr w:rsidR="00942B7A" w:rsidRPr="005F0071" w14:paraId="670F0C5A" w14:textId="77777777" w:rsidTr="00354C1A">
        <w:trPr>
          <w:gridAfter w:val="1"/>
          <w:wAfter w:w="18" w:type="dxa"/>
        </w:trPr>
        <w:tc>
          <w:tcPr>
            <w:tcW w:w="5577"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56" w14:textId="77777777" w:rsidR="00942B7A" w:rsidRPr="005F0071" w:rsidRDefault="00942B7A" w:rsidP="00354C1A">
            <w:pPr>
              <w:jc w:val="center"/>
              <w:rPr>
                <w:b/>
                <w:sz w:val="18"/>
                <w:szCs w:val="18"/>
              </w:rPr>
            </w:pPr>
            <w:r w:rsidRPr="005F0071">
              <w:rPr>
                <w:b/>
                <w:sz w:val="18"/>
                <w:szCs w:val="18"/>
              </w:rPr>
              <w:t>Heti óraszámok</w:t>
            </w:r>
          </w:p>
        </w:tc>
        <w:tc>
          <w:tcPr>
            <w:tcW w:w="102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57" w14:textId="77777777" w:rsidR="00942B7A" w:rsidRPr="005F0071" w:rsidRDefault="00942B7A" w:rsidP="00354C1A">
            <w:pPr>
              <w:rPr>
                <w:b/>
                <w:sz w:val="18"/>
                <w:szCs w:val="18"/>
              </w:rPr>
            </w:pPr>
            <w:r w:rsidRPr="005F0071">
              <w:rPr>
                <w:b/>
                <w:sz w:val="18"/>
                <w:szCs w:val="18"/>
              </w:rPr>
              <w:t>Követelmény</w:t>
            </w:r>
          </w:p>
        </w:tc>
        <w:tc>
          <w:tcPr>
            <w:tcW w:w="70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58" w14:textId="77777777" w:rsidR="00942B7A" w:rsidRPr="005F0071" w:rsidRDefault="00942B7A" w:rsidP="00354C1A">
            <w:pPr>
              <w:rPr>
                <w:b/>
                <w:sz w:val="18"/>
                <w:szCs w:val="18"/>
              </w:rPr>
            </w:pPr>
            <w:r w:rsidRPr="005F0071">
              <w:rPr>
                <w:b/>
                <w:sz w:val="18"/>
                <w:szCs w:val="18"/>
              </w:rPr>
              <w:t>Kredit</w:t>
            </w:r>
          </w:p>
        </w:tc>
        <w:tc>
          <w:tcPr>
            <w:tcW w:w="1750"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59" w14:textId="77777777" w:rsidR="00942B7A" w:rsidRPr="005F0071" w:rsidRDefault="00942B7A" w:rsidP="00354C1A">
            <w:pPr>
              <w:rPr>
                <w:b/>
                <w:sz w:val="18"/>
                <w:szCs w:val="18"/>
              </w:rPr>
            </w:pPr>
            <w:r w:rsidRPr="005F0071">
              <w:rPr>
                <w:b/>
                <w:sz w:val="18"/>
                <w:szCs w:val="18"/>
              </w:rPr>
              <w:t>Oktatás nyelve</w:t>
            </w:r>
          </w:p>
        </w:tc>
      </w:tr>
      <w:tr w:rsidR="00942B7A" w:rsidRPr="005F0071" w14:paraId="670F0C62" w14:textId="77777777" w:rsidTr="004F7A9D">
        <w:trPr>
          <w:gridAfter w:val="1"/>
          <w:wAfter w:w="18" w:type="dxa"/>
        </w:trPr>
        <w:tc>
          <w:tcPr>
            <w:tcW w:w="183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5B" w14:textId="77777777" w:rsidR="00942B7A" w:rsidRPr="005F0071" w:rsidRDefault="00942B7A" w:rsidP="00354C1A">
            <w:pPr>
              <w:rPr>
                <w:b/>
                <w:sz w:val="18"/>
                <w:szCs w:val="18"/>
              </w:rPr>
            </w:pPr>
          </w:p>
        </w:tc>
        <w:tc>
          <w:tcPr>
            <w:tcW w:w="11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5C" w14:textId="77777777" w:rsidR="00942B7A" w:rsidRPr="005F0071" w:rsidRDefault="00942B7A" w:rsidP="00354C1A">
            <w:pPr>
              <w:jc w:val="center"/>
              <w:rPr>
                <w:b/>
                <w:sz w:val="18"/>
                <w:szCs w:val="18"/>
              </w:rPr>
            </w:pPr>
            <w:r w:rsidRPr="005F0071">
              <w:rPr>
                <w:b/>
                <w:sz w:val="18"/>
                <w:szCs w:val="18"/>
              </w:rPr>
              <w:t>Előadás</w:t>
            </w:r>
          </w:p>
        </w:tc>
        <w:tc>
          <w:tcPr>
            <w:tcW w:w="17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5D" w14:textId="77777777" w:rsidR="00942B7A" w:rsidRPr="005F0071" w:rsidRDefault="00942B7A" w:rsidP="00354C1A">
            <w:pPr>
              <w:jc w:val="center"/>
              <w:rPr>
                <w:b/>
                <w:sz w:val="18"/>
                <w:szCs w:val="18"/>
              </w:rPr>
            </w:pPr>
            <w:r w:rsidRPr="005F0071">
              <w:rPr>
                <w:b/>
                <w:sz w:val="18"/>
                <w:szCs w:val="18"/>
              </w:rPr>
              <w:t>Gyakorlat</w:t>
            </w:r>
          </w:p>
        </w:tc>
        <w:tc>
          <w:tcPr>
            <w:tcW w:w="89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5E" w14:textId="77777777" w:rsidR="00942B7A" w:rsidRPr="005F0071" w:rsidRDefault="00942B7A" w:rsidP="00354C1A">
            <w:pPr>
              <w:jc w:val="center"/>
              <w:rPr>
                <w:b/>
                <w:sz w:val="18"/>
                <w:szCs w:val="18"/>
              </w:rPr>
            </w:pPr>
            <w:r w:rsidRPr="005F0071">
              <w:rPr>
                <w:b/>
                <w:sz w:val="18"/>
                <w:szCs w:val="18"/>
              </w:rPr>
              <w:t>Labor</w:t>
            </w:r>
          </w:p>
        </w:tc>
        <w:tc>
          <w:tcPr>
            <w:tcW w:w="102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5F" w14:textId="77777777" w:rsidR="00942B7A" w:rsidRPr="005F0071" w:rsidRDefault="00942B7A" w:rsidP="00354C1A">
            <w:pPr>
              <w:rPr>
                <w:b/>
                <w:sz w:val="18"/>
                <w:szCs w:val="18"/>
              </w:rPr>
            </w:pPr>
          </w:p>
        </w:tc>
        <w:tc>
          <w:tcPr>
            <w:tcW w:w="7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60" w14:textId="77777777" w:rsidR="00942B7A" w:rsidRPr="005F0071" w:rsidRDefault="00942B7A" w:rsidP="00354C1A">
            <w:pPr>
              <w:rPr>
                <w:b/>
                <w:sz w:val="18"/>
                <w:szCs w:val="18"/>
              </w:rPr>
            </w:pPr>
          </w:p>
        </w:tc>
        <w:tc>
          <w:tcPr>
            <w:tcW w:w="1750" w:type="dxa"/>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61" w14:textId="77777777" w:rsidR="00942B7A" w:rsidRPr="005F0071" w:rsidRDefault="00942B7A" w:rsidP="00354C1A">
            <w:pPr>
              <w:rPr>
                <w:b/>
                <w:sz w:val="18"/>
                <w:szCs w:val="18"/>
              </w:rPr>
            </w:pPr>
          </w:p>
        </w:tc>
      </w:tr>
      <w:tr w:rsidR="00942B7A" w:rsidRPr="005F0071" w14:paraId="670F0C6E" w14:textId="77777777" w:rsidTr="004F7A9D">
        <w:trPr>
          <w:gridAfter w:val="1"/>
          <w:wAfter w:w="18" w:type="dxa"/>
        </w:trPr>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63" w14:textId="77777777" w:rsidR="00942B7A" w:rsidRPr="005F0071" w:rsidRDefault="00942B7A" w:rsidP="00354C1A">
            <w:pPr>
              <w:rPr>
                <w:b/>
                <w:sz w:val="18"/>
                <w:szCs w:val="18"/>
              </w:rPr>
            </w:pPr>
            <w:r w:rsidRPr="005F0071">
              <w:rPr>
                <w:b/>
                <w:sz w:val="18"/>
                <w:szCs w:val="18"/>
              </w:rPr>
              <w:t>Nappali</w:t>
            </w: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C64" w14:textId="7AFB05C7" w:rsidR="00942B7A" w:rsidRPr="005F0071" w:rsidRDefault="004F7A9D" w:rsidP="00354C1A">
            <w:pPr>
              <w:rPr>
                <w:sz w:val="18"/>
                <w:szCs w:val="18"/>
              </w:rPr>
            </w:pPr>
            <w:r w:rsidRPr="005F0071">
              <w:rPr>
                <w:sz w:val="18"/>
                <w:szCs w:val="18"/>
              </w:rPr>
              <w:t>150/39</w:t>
            </w:r>
          </w:p>
        </w:tc>
        <w:tc>
          <w:tcPr>
            <w:tcW w:w="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65" w14:textId="77777777" w:rsidR="00942B7A" w:rsidRPr="005F0071" w:rsidRDefault="00942B7A" w:rsidP="00354C1A">
            <w:pPr>
              <w:rPr>
                <w:b/>
                <w:sz w:val="18"/>
                <w:szCs w:val="18"/>
              </w:rPr>
            </w:pPr>
            <w:r w:rsidRPr="005F0071">
              <w:rPr>
                <w:b/>
                <w:sz w:val="18"/>
                <w:szCs w:val="18"/>
              </w:rPr>
              <w:t>Heti</w:t>
            </w: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66" w14:textId="77777777" w:rsidR="00942B7A" w:rsidRPr="005F0071" w:rsidRDefault="00942B7A" w:rsidP="00354C1A">
            <w:pPr>
              <w:rPr>
                <w:sz w:val="18"/>
                <w:szCs w:val="18"/>
              </w:rPr>
            </w:pPr>
            <w:r w:rsidRPr="005F0071">
              <w:rPr>
                <w:rStyle w:val="Kiemels2"/>
                <w:sz w:val="18"/>
                <w:szCs w:val="18"/>
              </w:rPr>
              <w:t>0</w:t>
            </w:r>
          </w:p>
        </w:tc>
        <w:tc>
          <w:tcPr>
            <w:tcW w:w="1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67" w14:textId="77777777" w:rsidR="00942B7A" w:rsidRPr="005F0071" w:rsidRDefault="00942B7A" w:rsidP="00354C1A">
            <w:pPr>
              <w:rPr>
                <w:b/>
                <w:sz w:val="18"/>
                <w:szCs w:val="18"/>
              </w:rPr>
            </w:pPr>
            <w:r w:rsidRPr="005F0071">
              <w:rPr>
                <w:b/>
                <w:sz w:val="18"/>
                <w:szCs w:val="18"/>
              </w:rPr>
              <w:t>Heti</w:t>
            </w:r>
          </w:p>
        </w:tc>
        <w:tc>
          <w:tcPr>
            <w:tcW w:w="2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68" w14:textId="77777777" w:rsidR="00942B7A" w:rsidRPr="005F0071" w:rsidRDefault="00226AB3" w:rsidP="00354C1A">
            <w:pPr>
              <w:rPr>
                <w:sz w:val="20"/>
                <w:szCs w:val="20"/>
              </w:rPr>
            </w:pPr>
            <w:r w:rsidRPr="005F0071">
              <w:rPr>
                <w:rStyle w:val="Kiemels2"/>
                <w:sz w:val="18"/>
                <w:szCs w:val="18"/>
              </w:rPr>
              <w:t>3</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69" w14:textId="77777777" w:rsidR="00942B7A" w:rsidRPr="005F0071" w:rsidRDefault="00942B7A" w:rsidP="00354C1A">
            <w:pPr>
              <w:rPr>
                <w:b/>
                <w:sz w:val="20"/>
                <w:szCs w:val="20"/>
              </w:rPr>
            </w:pPr>
            <w:r w:rsidRPr="005F0071">
              <w:rPr>
                <w:b/>
                <w:sz w:val="18"/>
                <w:szCs w:val="18"/>
              </w:rPr>
              <w:t>Heti</w:t>
            </w:r>
          </w:p>
        </w:tc>
        <w:tc>
          <w:tcPr>
            <w:tcW w:w="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6A" w14:textId="77777777" w:rsidR="00942B7A" w:rsidRPr="005F0071" w:rsidRDefault="00942B7A" w:rsidP="00354C1A">
            <w:pPr>
              <w:rPr>
                <w:sz w:val="18"/>
                <w:szCs w:val="18"/>
              </w:rPr>
            </w:pPr>
            <w:r w:rsidRPr="005F0071">
              <w:rPr>
                <w:rStyle w:val="Kiemels2"/>
                <w:sz w:val="18"/>
                <w:szCs w:val="18"/>
              </w:rPr>
              <w:t>0</w:t>
            </w:r>
          </w:p>
        </w:tc>
        <w:tc>
          <w:tcPr>
            <w:tcW w:w="102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6B" w14:textId="77777777" w:rsidR="00942B7A" w:rsidRPr="005F0071" w:rsidRDefault="00942B7A" w:rsidP="00354C1A">
            <w:pPr>
              <w:jc w:val="center"/>
              <w:rPr>
                <w:sz w:val="18"/>
                <w:szCs w:val="18"/>
              </w:rPr>
            </w:pPr>
            <w:r w:rsidRPr="005F0071">
              <w:rPr>
                <w:sz w:val="18"/>
                <w:szCs w:val="18"/>
              </w:rPr>
              <w:t>F</w:t>
            </w:r>
          </w:p>
        </w:tc>
        <w:tc>
          <w:tcPr>
            <w:tcW w:w="70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6C" w14:textId="77777777" w:rsidR="00942B7A" w:rsidRPr="005F0071" w:rsidRDefault="00942B7A" w:rsidP="00354C1A">
            <w:pPr>
              <w:jc w:val="center"/>
              <w:rPr>
                <w:sz w:val="20"/>
                <w:szCs w:val="20"/>
              </w:rPr>
            </w:pPr>
            <w:r w:rsidRPr="005F0071">
              <w:rPr>
                <w:sz w:val="20"/>
                <w:szCs w:val="20"/>
              </w:rPr>
              <w:t>5</w:t>
            </w:r>
          </w:p>
        </w:tc>
        <w:tc>
          <w:tcPr>
            <w:tcW w:w="1750"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6D" w14:textId="77777777" w:rsidR="00942B7A" w:rsidRPr="005F0071" w:rsidRDefault="00942B7A" w:rsidP="00354C1A">
            <w:pPr>
              <w:rPr>
                <w:sz w:val="18"/>
                <w:szCs w:val="18"/>
              </w:rPr>
            </w:pPr>
            <w:r w:rsidRPr="005F0071">
              <w:rPr>
                <w:rStyle w:val="Kiemels2"/>
                <w:sz w:val="18"/>
                <w:szCs w:val="18"/>
              </w:rPr>
              <w:t>magyar</w:t>
            </w:r>
          </w:p>
        </w:tc>
      </w:tr>
      <w:tr w:rsidR="00942B7A" w:rsidRPr="005F0071" w14:paraId="670F0C7A" w14:textId="77777777" w:rsidTr="004F7A9D">
        <w:trPr>
          <w:gridAfter w:val="1"/>
          <w:wAfter w:w="18" w:type="dxa"/>
        </w:trPr>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6F" w14:textId="77777777" w:rsidR="00942B7A" w:rsidRPr="005F0071" w:rsidRDefault="00942B7A" w:rsidP="00354C1A">
            <w:pPr>
              <w:rPr>
                <w:b/>
                <w:sz w:val="18"/>
                <w:szCs w:val="18"/>
              </w:rPr>
            </w:pPr>
            <w:r w:rsidRPr="005F0071">
              <w:rPr>
                <w:b/>
                <w:sz w:val="18"/>
                <w:szCs w:val="18"/>
              </w:rPr>
              <w:t>Levelező</w:t>
            </w:r>
          </w:p>
        </w:tc>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C70" w14:textId="19F7CE3D" w:rsidR="00942B7A" w:rsidRPr="005F0071" w:rsidRDefault="004F7A9D" w:rsidP="00354C1A">
            <w:pPr>
              <w:rPr>
                <w:sz w:val="18"/>
                <w:szCs w:val="18"/>
              </w:rPr>
            </w:pPr>
            <w:r w:rsidRPr="005F0071">
              <w:rPr>
                <w:sz w:val="18"/>
                <w:szCs w:val="18"/>
              </w:rPr>
              <w:t>150/15</w:t>
            </w:r>
          </w:p>
        </w:tc>
        <w:tc>
          <w:tcPr>
            <w:tcW w:w="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71" w14:textId="77777777" w:rsidR="00942B7A" w:rsidRPr="005F0071" w:rsidRDefault="00942B7A" w:rsidP="00354C1A">
            <w:pPr>
              <w:rPr>
                <w:b/>
                <w:sz w:val="18"/>
                <w:szCs w:val="18"/>
              </w:rPr>
            </w:pPr>
            <w:r w:rsidRPr="005F0071">
              <w:rPr>
                <w:b/>
                <w:sz w:val="18"/>
                <w:szCs w:val="18"/>
              </w:rPr>
              <w:t>Féléves</w:t>
            </w: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72" w14:textId="77777777" w:rsidR="00942B7A" w:rsidRPr="005F0071" w:rsidRDefault="00942B7A" w:rsidP="00354C1A">
            <w:pPr>
              <w:rPr>
                <w:b/>
                <w:sz w:val="18"/>
                <w:szCs w:val="18"/>
              </w:rPr>
            </w:pPr>
            <w:r w:rsidRPr="005F0071">
              <w:rPr>
                <w:b/>
                <w:sz w:val="18"/>
                <w:szCs w:val="18"/>
              </w:rPr>
              <w:t>0</w:t>
            </w:r>
          </w:p>
        </w:tc>
        <w:tc>
          <w:tcPr>
            <w:tcW w:w="1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73" w14:textId="77777777" w:rsidR="00942B7A" w:rsidRPr="005F0071" w:rsidRDefault="00942B7A" w:rsidP="00354C1A">
            <w:pPr>
              <w:rPr>
                <w:b/>
                <w:sz w:val="18"/>
                <w:szCs w:val="18"/>
              </w:rPr>
            </w:pPr>
            <w:r w:rsidRPr="005F0071">
              <w:rPr>
                <w:b/>
                <w:sz w:val="18"/>
                <w:szCs w:val="18"/>
              </w:rPr>
              <w:t>Féléves</w:t>
            </w:r>
          </w:p>
        </w:tc>
        <w:tc>
          <w:tcPr>
            <w:tcW w:w="2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74" w14:textId="77777777" w:rsidR="00942B7A" w:rsidRPr="005F0071" w:rsidRDefault="00226AB3" w:rsidP="00354C1A">
            <w:pPr>
              <w:rPr>
                <w:sz w:val="18"/>
                <w:szCs w:val="18"/>
              </w:rPr>
            </w:pPr>
            <w:r w:rsidRPr="005F0071">
              <w:rPr>
                <w:rStyle w:val="Kiemels2"/>
                <w:sz w:val="18"/>
                <w:szCs w:val="18"/>
              </w:rPr>
              <w:t>15</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75" w14:textId="77777777" w:rsidR="00942B7A" w:rsidRPr="005F0071" w:rsidRDefault="00942B7A" w:rsidP="00354C1A">
            <w:pPr>
              <w:rPr>
                <w:b/>
                <w:sz w:val="18"/>
                <w:szCs w:val="18"/>
              </w:rPr>
            </w:pPr>
            <w:r w:rsidRPr="005F0071">
              <w:rPr>
                <w:b/>
                <w:sz w:val="18"/>
                <w:szCs w:val="18"/>
              </w:rPr>
              <w:t>Féléves</w:t>
            </w:r>
          </w:p>
        </w:tc>
        <w:tc>
          <w:tcPr>
            <w:tcW w:w="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76" w14:textId="77777777" w:rsidR="00942B7A" w:rsidRPr="005F0071" w:rsidRDefault="00942B7A" w:rsidP="00354C1A">
            <w:pPr>
              <w:rPr>
                <w:sz w:val="18"/>
                <w:szCs w:val="18"/>
              </w:rPr>
            </w:pPr>
            <w:r w:rsidRPr="005F0071">
              <w:rPr>
                <w:rStyle w:val="Kiemels2"/>
                <w:sz w:val="18"/>
                <w:szCs w:val="18"/>
              </w:rPr>
              <w:t>0</w:t>
            </w:r>
          </w:p>
        </w:tc>
        <w:tc>
          <w:tcPr>
            <w:tcW w:w="102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77" w14:textId="77777777" w:rsidR="00942B7A" w:rsidRPr="005F0071" w:rsidRDefault="00942B7A" w:rsidP="00354C1A">
            <w:pPr>
              <w:rPr>
                <w:sz w:val="18"/>
                <w:szCs w:val="18"/>
              </w:rPr>
            </w:pPr>
          </w:p>
        </w:tc>
        <w:tc>
          <w:tcPr>
            <w:tcW w:w="7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78" w14:textId="77777777" w:rsidR="00942B7A" w:rsidRPr="005F0071" w:rsidRDefault="00942B7A" w:rsidP="00354C1A">
            <w:pPr>
              <w:rPr>
                <w:sz w:val="20"/>
                <w:szCs w:val="20"/>
              </w:rPr>
            </w:pPr>
          </w:p>
        </w:tc>
        <w:tc>
          <w:tcPr>
            <w:tcW w:w="1750" w:type="dxa"/>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79" w14:textId="77777777" w:rsidR="00942B7A" w:rsidRPr="005F0071" w:rsidRDefault="00942B7A" w:rsidP="00354C1A">
            <w:pPr>
              <w:rPr>
                <w:sz w:val="18"/>
                <w:szCs w:val="18"/>
              </w:rPr>
            </w:pPr>
          </w:p>
        </w:tc>
      </w:tr>
      <w:tr w:rsidR="00942B7A" w:rsidRPr="005F0071" w14:paraId="670F0C80" w14:textId="77777777" w:rsidTr="00354C1A">
        <w:trPr>
          <w:gridAfter w:val="1"/>
          <w:wAfter w:w="18" w:type="dxa"/>
        </w:trPr>
        <w:tc>
          <w:tcPr>
            <w:tcW w:w="297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7B" w14:textId="77777777" w:rsidR="00942B7A" w:rsidRPr="005F0071" w:rsidRDefault="00942B7A" w:rsidP="00354C1A">
            <w:pPr>
              <w:rPr>
                <w:b/>
                <w:sz w:val="18"/>
                <w:szCs w:val="18"/>
              </w:rPr>
            </w:pPr>
            <w:r w:rsidRPr="005F0071">
              <w:rPr>
                <w:b/>
                <w:sz w:val="18"/>
                <w:szCs w:val="18"/>
              </w:rPr>
              <w:t>Tárgyfelelős oktató</w:t>
            </w:r>
          </w:p>
        </w:tc>
        <w:tc>
          <w:tcPr>
            <w:tcW w:w="17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7C" w14:textId="77777777" w:rsidR="00942B7A" w:rsidRPr="005F0071" w:rsidRDefault="00942B7A" w:rsidP="00354C1A">
            <w:pPr>
              <w:rPr>
                <w:b/>
                <w:sz w:val="18"/>
                <w:szCs w:val="18"/>
              </w:rPr>
            </w:pPr>
            <w:r w:rsidRPr="005F0071">
              <w:rPr>
                <w:b/>
                <w:sz w:val="18"/>
                <w:szCs w:val="18"/>
              </w:rPr>
              <w:t>neve</w:t>
            </w:r>
          </w:p>
        </w:tc>
        <w:tc>
          <w:tcPr>
            <w:tcW w:w="19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7D" w14:textId="77777777" w:rsidR="00942B7A" w:rsidRPr="005F0071" w:rsidRDefault="00942B7A" w:rsidP="00354C1A">
            <w:pPr>
              <w:rPr>
                <w:sz w:val="18"/>
                <w:szCs w:val="18"/>
              </w:rPr>
            </w:pPr>
            <w:r w:rsidRPr="005F0071">
              <w:rPr>
                <w:sz w:val="18"/>
                <w:szCs w:val="18"/>
              </w:rPr>
              <w:t>Dr. Kukorelli Katalin</w:t>
            </w:r>
          </w:p>
        </w:tc>
        <w:tc>
          <w:tcPr>
            <w:tcW w:w="7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7E" w14:textId="77777777" w:rsidR="00942B7A" w:rsidRPr="005F0071" w:rsidRDefault="00942B7A" w:rsidP="00354C1A">
            <w:pPr>
              <w:rPr>
                <w:b/>
                <w:sz w:val="18"/>
                <w:szCs w:val="18"/>
              </w:rPr>
            </w:pPr>
            <w:r w:rsidRPr="005F0071">
              <w:rPr>
                <w:b/>
                <w:sz w:val="18"/>
                <w:szCs w:val="18"/>
              </w:rPr>
              <w:t>beosztása</w:t>
            </w:r>
          </w:p>
        </w:tc>
        <w:tc>
          <w:tcPr>
            <w:tcW w:w="175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7F" w14:textId="59A7BB87" w:rsidR="00942B7A" w:rsidRPr="005F0071" w:rsidRDefault="005F0071" w:rsidP="00354C1A">
            <w:pPr>
              <w:rPr>
                <w:sz w:val="18"/>
                <w:szCs w:val="18"/>
              </w:rPr>
            </w:pPr>
            <w:r w:rsidRPr="005F0071">
              <w:rPr>
                <w:sz w:val="18"/>
                <w:szCs w:val="18"/>
              </w:rPr>
              <w:t>főiskolai</w:t>
            </w:r>
            <w:r w:rsidR="00942B7A" w:rsidRPr="005F0071">
              <w:rPr>
                <w:sz w:val="18"/>
                <w:szCs w:val="18"/>
              </w:rPr>
              <w:t xml:space="preserve"> tanár</w:t>
            </w:r>
          </w:p>
        </w:tc>
      </w:tr>
      <w:tr w:rsidR="00942B7A" w:rsidRPr="005F0071" w14:paraId="670F0C83" w14:textId="77777777" w:rsidTr="00354C1A">
        <w:trPr>
          <w:gridAfter w:val="1"/>
          <w:wAfter w:w="18" w:type="dxa"/>
        </w:trPr>
        <w:tc>
          <w:tcPr>
            <w:tcW w:w="270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81" w14:textId="77777777" w:rsidR="00942B7A" w:rsidRPr="005F0071" w:rsidRDefault="00942B7A" w:rsidP="00354C1A">
            <w:pPr>
              <w:rPr>
                <w:b/>
                <w:sz w:val="18"/>
                <w:szCs w:val="18"/>
              </w:rPr>
            </w:pPr>
            <w:r w:rsidRPr="005F0071">
              <w:rPr>
                <w:b/>
                <w:sz w:val="18"/>
                <w:szCs w:val="18"/>
              </w:rPr>
              <w:t>A kurzus képzési célja</w:t>
            </w:r>
          </w:p>
        </w:tc>
        <w:tc>
          <w:tcPr>
            <w:tcW w:w="6357" w:type="dxa"/>
            <w:gridSpan w:val="2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C82" w14:textId="77777777" w:rsidR="00942B7A" w:rsidRPr="005F0071" w:rsidRDefault="00942B7A" w:rsidP="00354C1A">
            <w:pPr>
              <w:spacing w:after="240"/>
              <w:rPr>
                <w:b/>
                <w:bCs/>
                <w:sz w:val="18"/>
                <w:szCs w:val="18"/>
              </w:rPr>
            </w:pPr>
            <w:r w:rsidRPr="005F0071">
              <w:rPr>
                <w:rStyle w:val="Kiemels2"/>
                <w:sz w:val="18"/>
                <w:szCs w:val="18"/>
              </w:rPr>
              <w:t xml:space="preserve">Célok, fejlesztési célkitűzések </w:t>
            </w:r>
          </w:p>
        </w:tc>
      </w:tr>
      <w:tr w:rsidR="00942B7A" w:rsidRPr="005F0071" w14:paraId="670F0C87" w14:textId="77777777" w:rsidTr="00354C1A">
        <w:trPr>
          <w:gridAfter w:val="1"/>
          <w:wAfter w:w="18" w:type="dxa"/>
          <w:trHeight w:val="2340"/>
        </w:trPr>
        <w:tc>
          <w:tcPr>
            <w:tcW w:w="27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84" w14:textId="77777777" w:rsidR="00942B7A" w:rsidRPr="005F0071" w:rsidRDefault="00942B7A" w:rsidP="00354C1A">
            <w:pPr>
              <w:rPr>
                <w:b/>
                <w:sz w:val="18"/>
                <w:szCs w:val="18"/>
              </w:rPr>
            </w:pPr>
          </w:p>
        </w:tc>
        <w:tc>
          <w:tcPr>
            <w:tcW w:w="6357" w:type="dxa"/>
            <w:gridSpan w:val="21"/>
            <w:tcBorders>
              <w:top w:val="nil"/>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C85" w14:textId="77777777" w:rsidR="00942B7A" w:rsidRPr="005F0071" w:rsidRDefault="00942B7A" w:rsidP="00354C1A">
            <w:pPr>
              <w:rPr>
                <w:sz w:val="18"/>
                <w:szCs w:val="18"/>
              </w:rPr>
            </w:pPr>
            <w:r w:rsidRPr="005F0071">
              <w:rPr>
                <w:sz w:val="18"/>
                <w:szCs w:val="18"/>
              </w:rPr>
              <w:t>Az önismeret- és kommunikációs készségfejlesztés problémakörének, módszereinek, technikáinak gyakorlati elsajátítása. A kapcsolatteremtő, együttműködő, kezdeményező, sikerorientált és adekvát nyelvi és nem nyelvi kommunikációs viselkedés kompetenciájának megszerzése. </w:t>
            </w:r>
          </w:p>
          <w:p w14:paraId="670F0C86" w14:textId="77777777" w:rsidR="00942B7A" w:rsidRPr="005F0071" w:rsidRDefault="00942B7A" w:rsidP="00354C1A">
            <w:pPr>
              <w:rPr>
                <w:sz w:val="18"/>
                <w:szCs w:val="18"/>
              </w:rPr>
            </w:pPr>
            <w:r w:rsidRPr="005F0071">
              <w:rPr>
                <w:sz w:val="18"/>
                <w:szCs w:val="18"/>
              </w:rPr>
              <w:t xml:space="preserve">Szociálpszichológiai ismeretekre építve a kurzus célja, hogy a hallgatókkal megismertesse viselkedésünk rejtett és nyílt területeit, azaz az emberi interakciók pszichológiáját, a társas alapmotívumok alapján képessé tegye őket arra, hogy megértsék a kommunikációs közösségek működését, elsajátítsák a szerepadekvát nyelvi és nem nyelvi viselkedést. </w:t>
            </w:r>
          </w:p>
        </w:tc>
      </w:tr>
      <w:tr w:rsidR="00942B7A" w:rsidRPr="005F0071" w14:paraId="670F0C8B" w14:textId="77777777" w:rsidTr="00354C1A">
        <w:trPr>
          <w:gridAfter w:val="1"/>
          <w:wAfter w:w="18" w:type="dxa"/>
        </w:trPr>
        <w:tc>
          <w:tcPr>
            <w:tcW w:w="270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88" w14:textId="77777777" w:rsidR="00942B7A" w:rsidRPr="005F0071" w:rsidRDefault="00942B7A" w:rsidP="00354C1A">
            <w:pPr>
              <w:rPr>
                <w:b/>
                <w:sz w:val="18"/>
                <w:szCs w:val="18"/>
              </w:rPr>
            </w:pPr>
            <w:r w:rsidRPr="005F0071">
              <w:rPr>
                <w:b/>
                <w:sz w:val="18"/>
                <w:szCs w:val="18"/>
              </w:rPr>
              <w:t>Jellemző átadási módok</w:t>
            </w:r>
          </w:p>
        </w:tc>
        <w:tc>
          <w:tcPr>
            <w:tcW w:w="18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89" w14:textId="77777777" w:rsidR="00942B7A" w:rsidRPr="005F0071" w:rsidRDefault="00942B7A" w:rsidP="00354C1A">
            <w:pPr>
              <w:rPr>
                <w:b/>
                <w:sz w:val="18"/>
                <w:szCs w:val="18"/>
              </w:rPr>
            </w:pPr>
            <w:r w:rsidRPr="005F0071">
              <w:rPr>
                <w:b/>
                <w:sz w:val="18"/>
                <w:szCs w:val="18"/>
              </w:rPr>
              <w:t>Előadás</w:t>
            </w:r>
          </w:p>
        </w:tc>
        <w:tc>
          <w:tcPr>
            <w:tcW w:w="4533"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C8A" w14:textId="77777777" w:rsidR="00942B7A" w:rsidRPr="005F0071" w:rsidRDefault="00942B7A" w:rsidP="00354C1A">
            <w:pPr>
              <w:rPr>
                <w:sz w:val="18"/>
                <w:szCs w:val="18"/>
              </w:rPr>
            </w:pPr>
          </w:p>
        </w:tc>
      </w:tr>
      <w:tr w:rsidR="00942B7A" w:rsidRPr="005F0071" w14:paraId="670F0C8F" w14:textId="77777777" w:rsidTr="00354C1A">
        <w:trPr>
          <w:gridAfter w:val="1"/>
          <w:wAfter w:w="18" w:type="dxa"/>
        </w:trPr>
        <w:tc>
          <w:tcPr>
            <w:tcW w:w="27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8C" w14:textId="77777777" w:rsidR="00942B7A" w:rsidRPr="005F0071" w:rsidRDefault="00942B7A" w:rsidP="00354C1A">
            <w:pPr>
              <w:rPr>
                <w:b/>
                <w:sz w:val="18"/>
                <w:szCs w:val="18"/>
              </w:rPr>
            </w:pPr>
          </w:p>
        </w:tc>
        <w:tc>
          <w:tcPr>
            <w:tcW w:w="18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8D" w14:textId="77777777" w:rsidR="00942B7A" w:rsidRPr="005F0071" w:rsidRDefault="00942B7A" w:rsidP="00354C1A">
            <w:pPr>
              <w:rPr>
                <w:b/>
                <w:sz w:val="18"/>
                <w:szCs w:val="18"/>
              </w:rPr>
            </w:pPr>
            <w:r w:rsidRPr="005F0071">
              <w:rPr>
                <w:b/>
                <w:sz w:val="18"/>
                <w:szCs w:val="18"/>
              </w:rPr>
              <w:t>Gyakorlat</w:t>
            </w:r>
          </w:p>
        </w:tc>
        <w:tc>
          <w:tcPr>
            <w:tcW w:w="4533"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8E" w14:textId="77777777" w:rsidR="00942B7A" w:rsidRPr="005F0071" w:rsidRDefault="00942B7A" w:rsidP="00354C1A">
            <w:pPr>
              <w:rPr>
                <w:sz w:val="18"/>
                <w:szCs w:val="18"/>
              </w:rPr>
            </w:pPr>
            <w:r w:rsidRPr="005F0071">
              <w:rPr>
                <w:sz w:val="18"/>
                <w:szCs w:val="18"/>
              </w:rPr>
              <w:t xml:space="preserve">Projektmunkára alkalmas tanteremben (20-30 fő) </w:t>
            </w:r>
            <w:proofErr w:type="spellStart"/>
            <w:r w:rsidRPr="005F0071">
              <w:rPr>
                <w:sz w:val="18"/>
                <w:szCs w:val="18"/>
              </w:rPr>
              <w:t>flipchart</w:t>
            </w:r>
            <w:proofErr w:type="spellEnd"/>
            <w:r w:rsidRPr="005F0071">
              <w:rPr>
                <w:sz w:val="18"/>
                <w:szCs w:val="18"/>
              </w:rPr>
              <w:t xml:space="preserve"> vagy tábla használatával. Csoportmunka és különböző társas munkaformák.</w:t>
            </w:r>
          </w:p>
        </w:tc>
      </w:tr>
      <w:tr w:rsidR="00942B7A" w:rsidRPr="005F0071" w14:paraId="670F0C93" w14:textId="77777777" w:rsidTr="00354C1A">
        <w:trPr>
          <w:gridAfter w:val="1"/>
          <w:wAfter w:w="18" w:type="dxa"/>
        </w:trPr>
        <w:tc>
          <w:tcPr>
            <w:tcW w:w="27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90" w14:textId="77777777" w:rsidR="00942B7A" w:rsidRPr="005F0071" w:rsidRDefault="00942B7A" w:rsidP="00354C1A">
            <w:pPr>
              <w:rPr>
                <w:b/>
                <w:sz w:val="18"/>
                <w:szCs w:val="18"/>
              </w:rPr>
            </w:pPr>
          </w:p>
        </w:tc>
        <w:tc>
          <w:tcPr>
            <w:tcW w:w="18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91" w14:textId="77777777" w:rsidR="00942B7A" w:rsidRPr="005F0071" w:rsidRDefault="00942B7A" w:rsidP="00354C1A">
            <w:pPr>
              <w:rPr>
                <w:b/>
                <w:sz w:val="18"/>
                <w:szCs w:val="18"/>
              </w:rPr>
            </w:pPr>
            <w:r w:rsidRPr="005F0071">
              <w:rPr>
                <w:b/>
                <w:sz w:val="18"/>
                <w:szCs w:val="18"/>
              </w:rPr>
              <w:t>Labor</w:t>
            </w:r>
          </w:p>
        </w:tc>
        <w:tc>
          <w:tcPr>
            <w:tcW w:w="4533"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C92" w14:textId="77777777" w:rsidR="00942B7A" w:rsidRPr="005F0071" w:rsidRDefault="00942B7A" w:rsidP="00354C1A">
            <w:pPr>
              <w:rPr>
                <w:sz w:val="18"/>
                <w:szCs w:val="18"/>
              </w:rPr>
            </w:pPr>
          </w:p>
        </w:tc>
      </w:tr>
      <w:tr w:rsidR="00942B7A" w:rsidRPr="005F0071" w14:paraId="670F0C97" w14:textId="77777777" w:rsidTr="00354C1A">
        <w:trPr>
          <w:gridAfter w:val="1"/>
          <w:wAfter w:w="18" w:type="dxa"/>
        </w:trPr>
        <w:tc>
          <w:tcPr>
            <w:tcW w:w="27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94" w14:textId="77777777" w:rsidR="00942B7A" w:rsidRPr="005F0071" w:rsidRDefault="00942B7A" w:rsidP="00354C1A">
            <w:pPr>
              <w:rPr>
                <w:b/>
                <w:sz w:val="18"/>
                <w:szCs w:val="18"/>
              </w:rPr>
            </w:pPr>
          </w:p>
        </w:tc>
        <w:tc>
          <w:tcPr>
            <w:tcW w:w="18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95" w14:textId="77777777" w:rsidR="00942B7A" w:rsidRPr="005F0071" w:rsidRDefault="00942B7A" w:rsidP="00354C1A">
            <w:pPr>
              <w:rPr>
                <w:b/>
                <w:sz w:val="18"/>
                <w:szCs w:val="18"/>
              </w:rPr>
            </w:pPr>
            <w:r w:rsidRPr="005F0071">
              <w:rPr>
                <w:b/>
                <w:sz w:val="18"/>
                <w:szCs w:val="18"/>
              </w:rPr>
              <w:t>Egyéb</w:t>
            </w:r>
          </w:p>
        </w:tc>
        <w:tc>
          <w:tcPr>
            <w:tcW w:w="4533"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C96" w14:textId="77777777" w:rsidR="00942B7A" w:rsidRPr="005F0071" w:rsidRDefault="00942B7A" w:rsidP="00354C1A">
            <w:pPr>
              <w:rPr>
                <w:sz w:val="18"/>
                <w:szCs w:val="18"/>
              </w:rPr>
            </w:pPr>
          </w:p>
        </w:tc>
      </w:tr>
      <w:tr w:rsidR="00942B7A" w:rsidRPr="005F0071" w14:paraId="670F0C9A" w14:textId="77777777" w:rsidTr="00354C1A">
        <w:trPr>
          <w:gridAfter w:val="1"/>
          <w:wAfter w:w="18" w:type="dxa"/>
        </w:trPr>
        <w:tc>
          <w:tcPr>
            <w:tcW w:w="270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98" w14:textId="77777777" w:rsidR="00942B7A" w:rsidRPr="005F0071" w:rsidRDefault="00942B7A" w:rsidP="00354C1A">
            <w:pPr>
              <w:rPr>
                <w:b/>
                <w:sz w:val="18"/>
                <w:szCs w:val="18"/>
              </w:rPr>
            </w:pPr>
            <w:r w:rsidRPr="005F0071">
              <w:rPr>
                <w:b/>
                <w:sz w:val="18"/>
                <w:szCs w:val="18"/>
              </w:rPr>
              <w:t>Követelmények (tanulmányi eredményekben kifejezve)</w:t>
            </w:r>
          </w:p>
        </w:tc>
        <w:tc>
          <w:tcPr>
            <w:tcW w:w="6357" w:type="dxa"/>
            <w:gridSpan w:val="2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C99" w14:textId="77777777" w:rsidR="00942B7A" w:rsidRPr="005F0071" w:rsidRDefault="00942B7A" w:rsidP="00354C1A">
            <w:pPr>
              <w:spacing w:after="240"/>
              <w:rPr>
                <w:sz w:val="18"/>
                <w:szCs w:val="18"/>
              </w:rPr>
            </w:pPr>
            <w:r w:rsidRPr="005F0071">
              <w:rPr>
                <w:rStyle w:val="Kiemels2"/>
                <w:sz w:val="18"/>
                <w:szCs w:val="18"/>
              </w:rPr>
              <w:t>Tudás</w:t>
            </w:r>
          </w:p>
        </w:tc>
      </w:tr>
      <w:tr w:rsidR="00942B7A" w:rsidRPr="005F0071" w14:paraId="670F0CA0" w14:textId="77777777" w:rsidTr="00354C1A">
        <w:trPr>
          <w:gridAfter w:val="1"/>
          <w:wAfter w:w="18" w:type="dxa"/>
        </w:trPr>
        <w:tc>
          <w:tcPr>
            <w:tcW w:w="27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9B" w14:textId="77777777" w:rsidR="00942B7A" w:rsidRPr="005F0071" w:rsidRDefault="00942B7A" w:rsidP="00354C1A">
            <w:pPr>
              <w:rPr>
                <w:b/>
                <w:sz w:val="18"/>
                <w:szCs w:val="18"/>
              </w:rPr>
            </w:pPr>
          </w:p>
        </w:tc>
        <w:tc>
          <w:tcPr>
            <w:tcW w:w="6357" w:type="dxa"/>
            <w:gridSpan w:val="2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9C" w14:textId="77777777" w:rsidR="00942B7A" w:rsidRPr="005F0071" w:rsidRDefault="00942B7A" w:rsidP="00354C1A">
            <w:pPr>
              <w:rPr>
                <w:sz w:val="18"/>
                <w:szCs w:val="18"/>
              </w:rPr>
            </w:pPr>
            <w:r w:rsidRPr="005F0071">
              <w:rPr>
                <w:sz w:val="18"/>
                <w:szCs w:val="18"/>
              </w:rPr>
              <w:t>Átlátja a szociálpszichológia alap-fogalomrendszerét.</w:t>
            </w:r>
          </w:p>
          <w:p w14:paraId="670F0C9D" w14:textId="77777777" w:rsidR="00942B7A" w:rsidRPr="005F0071" w:rsidRDefault="00942B7A" w:rsidP="00354C1A">
            <w:pPr>
              <w:rPr>
                <w:sz w:val="18"/>
                <w:szCs w:val="18"/>
              </w:rPr>
            </w:pPr>
            <w:r w:rsidRPr="005F0071">
              <w:rPr>
                <w:sz w:val="18"/>
                <w:szCs w:val="18"/>
              </w:rPr>
              <w:t>Ismeri az emberi viselkedés működésének pszichológiai hatásmechanizmusait.</w:t>
            </w:r>
          </w:p>
          <w:p w14:paraId="670F0C9E" w14:textId="77777777" w:rsidR="00942B7A" w:rsidRPr="005F0071" w:rsidRDefault="00942B7A" w:rsidP="00354C1A">
            <w:pPr>
              <w:rPr>
                <w:sz w:val="18"/>
                <w:szCs w:val="18"/>
              </w:rPr>
            </w:pPr>
            <w:r w:rsidRPr="005F0071">
              <w:rPr>
                <w:sz w:val="18"/>
                <w:szCs w:val="18"/>
              </w:rPr>
              <w:t>Ismeri a szituáció hatását a szerepmegvalósításra.</w:t>
            </w:r>
          </w:p>
          <w:p w14:paraId="670F0C9F" w14:textId="77777777" w:rsidR="00942B7A" w:rsidRPr="005F0071" w:rsidRDefault="00942B7A" w:rsidP="00354C1A">
            <w:pPr>
              <w:rPr>
                <w:sz w:val="18"/>
                <w:szCs w:val="18"/>
              </w:rPr>
            </w:pPr>
            <w:r w:rsidRPr="005F0071">
              <w:rPr>
                <w:sz w:val="18"/>
                <w:szCs w:val="18"/>
              </w:rPr>
              <w:t xml:space="preserve">Ismeri az önértékelés, énbemutatás és énkép kialakulásának, illetve kialakításának mechanizmusát. </w:t>
            </w:r>
          </w:p>
        </w:tc>
      </w:tr>
      <w:tr w:rsidR="00942B7A" w:rsidRPr="005F0071" w14:paraId="670F0CA3" w14:textId="77777777" w:rsidTr="00354C1A">
        <w:trPr>
          <w:gridAfter w:val="1"/>
          <w:wAfter w:w="18" w:type="dxa"/>
        </w:trPr>
        <w:tc>
          <w:tcPr>
            <w:tcW w:w="27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A1" w14:textId="77777777" w:rsidR="00942B7A" w:rsidRPr="005F0071" w:rsidRDefault="00942B7A" w:rsidP="00354C1A">
            <w:pPr>
              <w:rPr>
                <w:b/>
                <w:sz w:val="18"/>
                <w:szCs w:val="18"/>
              </w:rPr>
            </w:pPr>
          </w:p>
        </w:tc>
        <w:tc>
          <w:tcPr>
            <w:tcW w:w="6357" w:type="dxa"/>
            <w:gridSpan w:val="2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CA2" w14:textId="77777777" w:rsidR="00942B7A" w:rsidRPr="005F0071" w:rsidRDefault="00942B7A" w:rsidP="00354C1A">
            <w:pPr>
              <w:spacing w:after="240"/>
              <w:rPr>
                <w:sz w:val="18"/>
                <w:szCs w:val="18"/>
              </w:rPr>
            </w:pPr>
            <w:r w:rsidRPr="005F0071">
              <w:rPr>
                <w:rStyle w:val="Kiemels2"/>
                <w:sz w:val="18"/>
                <w:szCs w:val="18"/>
              </w:rPr>
              <w:t>Képesség</w:t>
            </w:r>
          </w:p>
        </w:tc>
      </w:tr>
      <w:tr w:rsidR="00942B7A" w:rsidRPr="005F0071" w14:paraId="670F0CAA" w14:textId="77777777" w:rsidTr="00354C1A">
        <w:trPr>
          <w:gridAfter w:val="1"/>
          <w:wAfter w:w="18" w:type="dxa"/>
        </w:trPr>
        <w:tc>
          <w:tcPr>
            <w:tcW w:w="27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A4" w14:textId="77777777" w:rsidR="00942B7A" w:rsidRPr="005F0071" w:rsidRDefault="00942B7A" w:rsidP="00354C1A">
            <w:pPr>
              <w:rPr>
                <w:b/>
                <w:sz w:val="18"/>
                <w:szCs w:val="18"/>
              </w:rPr>
            </w:pPr>
          </w:p>
        </w:tc>
        <w:tc>
          <w:tcPr>
            <w:tcW w:w="6357" w:type="dxa"/>
            <w:gridSpan w:val="2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A5" w14:textId="77777777" w:rsidR="00942B7A" w:rsidRPr="005F0071" w:rsidRDefault="00942B7A" w:rsidP="00354C1A">
            <w:pPr>
              <w:rPr>
                <w:sz w:val="18"/>
                <w:szCs w:val="18"/>
              </w:rPr>
            </w:pPr>
            <w:r w:rsidRPr="005F0071">
              <w:rPr>
                <w:sz w:val="18"/>
                <w:szCs w:val="18"/>
              </w:rPr>
              <w:t>Képes a szakterület fogalmait szakszerűen használni.</w:t>
            </w:r>
          </w:p>
          <w:p w14:paraId="670F0CA6" w14:textId="77777777" w:rsidR="00942B7A" w:rsidRPr="005F0071" w:rsidRDefault="00942B7A" w:rsidP="00354C1A">
            <w:pPr>
              <w:rPr>
                <w:sz w:val="18"/>
                <w:szCs w:val="18"/>
              </w:rPr>
            </w:pPr>
            <w:r w:rsidRPr="005F0071">
              <w:rPr>
                <w:sz w:val="18"/>
                <w:szCs w:val="18"/>
              </w:rPr>
              <w:t>Képes beazonosítani mások társas viselkedését és azokra adekvátan reagálni.</w:t>
            </w:r>
          </w:p>
          <w:p w14:paraId="670F0CA7" w14:textId="77777777" w:rsidR="00942B7A" w:rsidRPr="005F0071" w:rsidRDefault="00942B7A" w:rsidP="00354C1A">
            <w:pPr>
              <w:rPr>
                <w:sz w:val="18"/>
                <w:szCs w:val="18"/>
              </w:rPr>
            </w:pPr>
            <w:r w:rsidRPr="005F0071">
              <w:rPr>
                <w:sz w:val="18"/>
                <w:szCs w:val="18"/>
              </w:rPr>
              <w:t>Képes megvalósítani a beszédhelyzethez illő szerepeket.</w:t>
            </w:r>
          </w:p>
          <w:p w14:paraId="670F0CA8" w14:textId="77777777" w:rsidR="00942B7A" w:rsidRPr="005F0071" w:rsidRDefault="00942B7A" w:rsidP="00354C1A">
            <w:pPr>
              <w:rPr>
                <w:sz w:val="18"/>
                <w:szCs w:val="18"/>
              </w:rPr>
            </w:pPr>
            <w:r w:rsidRPr="005F0071">
              <w:rPr>
                <w:sz w:val="18"/>
                <w:szCs w:val="18"/>
              </w:rPr>
              <w:t>Képes megérteni a kommunikációs stratégia lépéseit.</w:t>
            </w:r>
          </w:p>
          <w:p w14:paraId="670F0CA9" w14:textId="77777777" w:rsidR="00942B7A" w:rsidRPr="005F0071" w:rsidRDefault="00942B7A" w:rsidP="00354C1A">
            <w:pPr>
              <w:rPr>
                <w:sz w:val="18"/>
                <w:szCs w:val="18"/>
              </w:rPr>
            </w:pPr>
            <w:r w:rsidRPr="005F0071">
              <w:rPr>
                <w:sz w:val="18"/>
                <w:szCs w:val="18"/>
              </w:rPr>
              <w:t>Képes a vonatkozó szakirodalmat megérteni.</w:t>
            </w:r>
          </w:p>
        </w:tc>
      </w:tr>
      <w:tr w:rsidR="00942B7A" w:rsidRPr="005F0071" w14:paraId="670F0CAD" w14:textId="77777777" w:rsidTr="00354C1A">
        <w:trPr>
          <w:gridAfter w:val="1"/>
          <w:wAfter w:w="18" w:type="dxa"/>
        </w:trPr>
        <w:tc>
          <w:tcPr>
            <w:tcW w:w="27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AB" w14:textId="77777777" w:rsidR="00942B7A" w:rsidRPr="005F0071" w:rsidRDefault="00942B7A" w:rsidP="00354C1A">
            <w:pPr>
              <w:rPr>
                <w:b/>
                <w:sz w:val="18"/>
                <w:szCs w:val="18"/>
              </w:rPr>
            </w:pPr>
          </w:p>
        </w:tc>
        <w:tc>
          <w:tcPr>
            <w:tcW w:w="6357" w:type="dxa"/>
            <w:gridSpan w:val="2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CAC" w14:textId="77777777" w:rsidR="00942B7A" w:rsidRPr="005F0071" w:rsidRDefault="00942B7A" w:rsidP="00354C1A">
            <w:pPr>
              <w:spacing w:after="240"/>
              <w:rPr>
                <w:sz w:val="18"/>
                <w:szCs w:val="18"/>
              </w:rPr>
            </w:pPr>
            <w:r w:rsidRPr="005F0071">
              <w:rPr>
                <w:rStyle w:val="Kiemels2"/>
                <w:sz w:val="18"/>
                <w:szCs w:val="18"/>
              </w:rPr>
              <w:t>Attitűd</w:t>
            </w:r>
          </w:p>
        </w:tc>
      </w:tr>
      <w:tr w:rsidR="00942B7A" w:rsidRPr="005F0071" w14:paraId="670F0CB2" w14:textId="77777777" w:rsidTr="00354C1A">
        <w:trPr>
          <w:gridAfter w:val="1"/>
          <w:wAfter w:w="18" w:type="dxa"/>
        </w:trPr>
        <w:tc>
          <w:tcPr>
            <w:tcW w:w="27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AE" w14:textId="77777777" w:rsidR="00942B7A" w:rsidRPr="005F0071" w:rsidRDefault="00942B7A" w:rsidP="00354C1A">
            <w:pPr>
              <w:rPr>
                <w:b/>
                <w:sz w:val="18"/>
                <w:szCs w:val="18"/>
              </w:rPr>
            </w:pPr>
          </w:p>
        </w:tc>
        <w:tc>
          <w:tcPr>
            <w:tcW w:w="6357" w:type="dxa"/>
            <w:gridSpan w:val="2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AF" w14:textId="77777777" w:rsidR="00942B7A" w:rsidRPr="005F0071" w:rsidRDefault="00942B7A" w:rsidP="00354C1A">
            <w:pPr>
              <w:rPr>
                <w:sz w:val="18"/>
                <w:szCs w:val="18"/>
              </w:rPr>
            </w:pPr>
            <w:r w:rsidRPr="005F0071">
              <w:rPr>
                <w:sz w:val="18"/>
                <w:szCs w:val="18"/>
              </w:rPr>
              <w:t xml:space="preserve">Nyitott a változó kommunikációs közösségek, illetve a társas helyzetek aktív értelmezésére. </w:t>
            </w:r>
          </w:p>
          <w:p w14:paraId="670F0CB0" w14:textId="77777777" w:rsidR="00942B7A" w:rsidRPr="005F0071" w:rsidRDefault="00942B7A" w:rsidP="00354C1A">
            <w:pPr>
              <w:rPr>
                <w:sz w:val="18"/>
                <w:szCs w:val="18"/>
              </w:rPr>
            </w:pPr>
            <w:r w:rsidRPr="005F0071">
              <w:rPr>
                <w:sz w:val="18"/>
                <w:szCs w:val="18"/>
              </w:rPr>
              <w:t xml:space="preserve">Érzékeny a kapcsolatok működéséből adódó problémák megoldására. </w:t>
            </w:r>
          </w:p>
          <w:p w14:paraId="670F0CB1" w14:textId="77777777" w:rsidR="00942B7A" w:rsidRPr="005F0071" w:rsidRDefault="00942B7A" w:rsidP="00354C1A">
            <w:pPr>
              <w:rPr>
                <w:sz w:val="18"/>
                <w:szCs w:val="18"/>
              </w:rPr>
            </w:pPr>
            <w:r w:rsidRPr="005F0071">
              <w:rPr>
                <w:sz w:val="18"/>
                <w:szCs w:val="18"/>
              </w:rPr>
              <w:lastRenderedPageBreak/>
              <w:t xml:space="preserve">Fogékony a fejlődés lehetőségének kiaknázására. </w:t>
            </w:r>
          </w:p>
        </w:tc>
      </w:tr>
      <w:tr w:rsidR="00942B7A" w:rsidRPr="005F0071" w14:paraId="670F0CB5" w14:textId="77777777" w:rsidTr="00354C1A">
        <w:trPr>
          <w:gridAfter w:val="1"/>
          <w:wAfter w:w="18" w:type="dxa"/>
        </w:trPr>
        <w:tc>
          <w:tcPr>
            <w:tcW w:w="27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B3" w14:textId="77777777" w:rsidR="00942B7A" w:rsidRPr="005F0071" w:rsidRDefault="00942B7A" w:rsidP="00354C1A">
            <w:pPr>
              <w:rPr>
                <w:b/>
                <w:sz w:val="18"/>
                <w:szCs w:val="18"/>
              </w:rPr>
            </w:pPr>
          </w:p>
        </w:tc>
        <w:tc>
          <w:tcPr>
            <w:tcW w:w="6357" w:type="dxa"/>
            <w:gridSpan w:val="2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CB4" w14:textId="77777777" w:rsidR="00942B7A" w:rsidRPr="005F0071" w:rsidRDefault="00942B7A" w:rsidP="00354C1A">
            <w:pPr>
              <w:spacing w:after="240"/>
              <w:rPr>
                <w:sz w:val="18"/>
                <w:szCs w:val="18"/>
              </w:rPr>
            </w:pPr>
            <w:r w:rsidRPr="005F0071">
              <w:rPr>
                <w:rStyle w:val="Kiemels2"/>
                <w:sz w:val="18"/>
                <w:szCs w:val="18"/>
              </w:rPr>
              <w:t>Autonómia és felelősségvállalás</w:t>
            </w:r>
          </w:p>
        </w:tc>
      </w:tr>
      <w:tr w:rsidR="00942B7A" w:rsidRPr="005F0071" w14:paraId="670F0CBA" w14:textId="77777777" w:rsidTr="00354C1A">
        <w:trPr>
          <w:gridAfter w:val="1"/>
          <w:wAfter w:w="18" w:type="dxa"/>
        </w:trPr>
        <w:tc>
          <w:tcPr>
            <w:tcW w:w="27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B6" w14:textId="77777777" w:rsidR="00942B7A" w:rsidRPr="005F0071" w:rsidRDefault="00942B7A" w:rsidP="00354C1A">
            <w:pPr>
              <w:rPr>
                <w:b/>
                <w:sz w:val="18"/>
                <w:szCs w:val="18"/>
              </w:rPr>
            </w:pPr>
          </w:p>
        </w:tc>
        <w:tc>
          <w:tcPr>
            <w:tcW w:w="6357" w:type="dxa"/>
            <w:gridSpan w:val="2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B7" w14:textId="77777777" w:rsidR="00942B7A" w:rsidRPr="005F0071" w:rsidRDefault="00942B7A" w:rsidP="00354C1A">
            <w:pPr>
              <w:rPr>
                <w:sz w:val="18"/>
                <w:szCs w:val="18"/>
              </w:rPr>
            </w:pPr>
            <w:r w:rsidRPr="005F0071">
              <w:rPr>
                <w:sz w:val="18"/>
                <w:szCs w:val="18"/>
              </w:rPr>
              <w:t>Felelősséget vállal saját fejlődéséért.</w:t>
            </w:r>
          </w:p>
          <w:p w14:paraId="670F0CB8" w14:textId="77777777" w:rsidR="00942B7A" w:rsidRPr="005F0071" w:rsidRDefault="00942B7A" w:rsidP="00354C1A">
            <w:pPr>
              <w:rPr>
                <w:sz w:val="18"/>
                <w:szCs w:val="18"/>
              </w:rPr>
            </w:pPr>
            <w:proofErr w:type="gramStart"/>
            <w:r w:rsidRPr="005F0071">
              <w:rPr>
                <w:sz w:val="18"/>
                <w:szCs w:val="18"/>
              </w:rPr>
              <w:t>Együttműködik  másokkal</w:t>
            </w:r>
            <w:proofErr w:type="gramEnd"/>
            <w:r w:rsidRPr="005F0071">
              <w:rPr>
                <w:sz w:val="18"/>
                <w:szCs w:val="18"/>
              </w:rPr>
              <w:t>, keresi a problémák megoldásának lehetőségét.</w:t>
            </w:r>
          </w:p>
          <w:p w14:paraId="670F0CB9" w14:textId="77777777" w:rsidR="00942B7A" w:rsidRPr="005F0071" w:rsidRDefault="00942B7A" w:rsidP="00354C1A">
            <w:pPr>
              <w:rPr>
                <w:sz w:val="18"/>
                <w:szCs w:val="18"/>
              </w:rPr>
            </w:pPr>
            <w:r w:rsidRPr="005F0071">
              <w:rPr>
                <w:sz w:val="18"/>
                <w:szCs w:val="18"/>
              </w:rPr>
              <w:t>Felelősséget érez a munkakörnyezete fejlődéséért</w:t>
            </w:r>
          </w:p>
        </w:tc>
      </w:tr>
      <w:tr w:rsidR="00942B7A" w:rsidRPr="005F0071" w14:paraId="670F0CC0" w14:textId="77777777" w:rsidTr="00354C1A">
        <w:trPr>
          <w:gridAfter w:val="1"/>
          <w:wAfter w:w="18" w:type="dxa"/>
        </w:trPr>
        <w:tc>
          <w:tcPr>
            <w:tcW w:w="2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BB" w14:textId="77777777" w:rsidR="00942B7A" w:rsidRPr="005F0071" w:rsidRDefault="00942B7A" w:rsidP="00354C1A">
            <w:pPr>
              <w:rPr>
                <w:b/>
                <w:sz w:val="18"/>
                <w:szCs w:val="18"/>
              </w:rPr>
            </w:pPr>
            <w:r w:rsidRPr="005F0071">
              <w:rPr>
                <w:b/>
                <w:sz w:val="18"/>
                <w:szCs w:val="18"/>
              </w:rPr>
              <w:t>Tantárgy tartalmának rövid leírása</w:t>
            </w:r>
          </w:p>
        </w:tc>
        <w:tc>
          <w:tcPr>
            <w:tcW w:w="6357" w:type="dxa"/>
            <w:gridSpan w:val="2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CBC" w14:textId="77777777" w:rsidR="00942B7A" w:rsidRPr="005F0071" w:rsidRDefault="00942B7A" w:rsidP="00354C1A">
            <w:pPr>
              <w:rPr>
                <w:rFonts w:eastAsiaTheme="minorEastAsia"/>
                <w:sz w:val="18"/>
                <w:szCs w:val="18"/>
              </w:rPr>
            </w:pPr>
            <w:r w:rsidRPr="005F0071">
              <w:rPr>
                <w:sz w:val="18"/>
                <w:szCs w:val="18"/>
              </w:rPr>
              <w:t xml:space="preserve">A kurzus során a hallgatók megismerkednek a viselkedésünk rejtett és nyílt területeivel, betekintést nyernek az emberi interakciók pszichológiájába (társas alapmotívumok). Majd áttekintik a személyes kapcsolatok fejlődésének lehetőségeit s a kommunikáció dramaturgiáját (szituációk, szerepek, forgatókönyvek). Továbbá a kommunikációs közösségeket és a kommunikációs stratégiákat veszik számba. A kurzus a meggyőzés és manipuláció közötti különbség, illetve szerepük ismertetésével zárul az emberi játszmákban. </w:t>
            </w:r>
          </w:p>
          <w:p w14:paraId="670F0CBD" w14:textId="77777777" w:rsidR="00942B7A" w:rsidRPr="005F0071" w:rsidRDefault="00942B7A" w:rsidP="00354C1A">
            <w:pPr>
              <w:rPr>
                <w:sz w:val="18"/>
                <w:szCs w:val="18"/>
              </w:rPr>
            </w:pPr>
          </w:p>
          <w:p w14:paraId="670F0CBE" w14:textId="77777777" w:rsidR="00942B7A" w:rsidRPr="005F0071" w:rsidRDefault="00942B7A" w:rsidP="00354C1A">
            <w:pPr>
              <w:rPr>
                <w:sz w:val="18"/>
                <w:szCs w:val="18"/>
              </w:rPr>
            </w:pPr>
          </w:p>
          <w:p w14:paraId="670F0CBF" w14:textId="77777777" w:rsidR="00942B7A" w:rsidRPr="005F0071" w:rsidRDefault="00942B7A" w:rsidP="00354C1A">
            <w:pPr>
              <w:rPr>
                <w:sz w:val="18"/>
                <w:szCs w:val="18"/>
              </w:rPr>
            </w:pPr>
          </w:p>
        </w:tc>
      </w:tr>
      <w:tr w:rsidR="00942B7A" w:rsidRPr="005F0071" w14:paraId="670F0CC4" w14:textId="77777777" w:rsidTr="00354C1A">
        <w:trPr>
          <w:gridAfter w:val="1"/>
          <w:wAfter w:w="18" w:type="dxa"/>
        </w:trPr>
        <w:tc>
          <w:tcPr>
            <w:tcW w:w="2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C1" w14:textId="77777777" w:rsidR="00942B7A" w:rsidRPr="005F0071" w:rsidRDefault="00942B7A" w:rsidP="00354C1A">
            <w:pPr>
              <w:rPr>
                <w:b/>
                <w:sz w:val="18"/>
                <w:szCs w:val="18"/>
              </w:rPr>
            </w:pPr>
            <w:r w:rsidRPr="005F0071">
              <w:rPr>
                <w:b/>
                <w:sz w:val="18"/>
                <w:szCs w:val="18"/>
              </w:rPr>
              <w:t>Tanulói tevékenységformák</w:t>
            </w:r>
          </w:p>
        </w:tc>
        <w:tc>
          <w:tcPr>
            <w:tcW w:w="6357" w:type="dxa"/>
            <w:gridSpan w:val="2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C2" w14:textId="77777777" w:rsidR="00942B7A" w:rsidRPr="005F0071" w:rsidRDefault="00942B7A" w:rsidP="00354C1A">
            <w:pPr>
              <w:rPr>
                <w:rFonts w:eastAsiaTheme="minorEastAsia"/>
                <w:sz w:val="18"/>
                <w:szCs w:val="18"/>
              </w:rPr>
            </w:pPr>
            <w:r w:rsidRPr="005F0071">
              <w:rPr>
                <w:sz w:val="18"/>
                <w:szCs w:val="18"/>
              </w:rPr>
              <w:t xml:space="preserve">Egyéni és csoportos tevékenységformák: </w:t>
            </w:r>
          </w:p>
          <w:p w14:paraId="670F0CC3" w14:textId="77777777" w:rsidR="00942B7A" w:rsidRPr="005F0071" w:rsidRDefault="00942B7A" w:rsidP="00354C1A">
            <w:pPr>
              <w:rPr>
                <w:sz w:val="18"/>
                <w:szCs w:val="18"/>
              </w:rPr>
            </w:pPr>
            <w:r w:rsidRPr="005F0071">
              <w:rPr>
                <w:sz w:val="18"/>
                <w:szCs w:val="18"/>
              </w:rPr>
              <w:t xml:space="preserve">bemutatkozás, önértékelés, </w:t>
            </w:r>
            <w:proofErr w:type="spellStart"/>
            <w:r w:rsidRPr="005F0071">
              <w:rPr>
                <w:sz w:val="18"/>
                <w:szCs w:val="18"/>
              </w:rPr>
              <w:t>selfvezérlők</w:t>
            </w:r>
            <w:proofErr w:type="spellEnd"/>
            <w:r w:rsidRPr="005F0071">
              <w:rPr>
                <w:sz w:val="18"/>
                <w:szCs w:val="18"/>
              </w:rPr>
              <w:t xml:space="preserve"> vizualizálása és </w:t>
            </w:r>
            <w:proofErr w:type="spellStart"/>
            <w:r w:rsidRPr="005F0071">
              <w:rPr>
                <w:sz w:val="18"/>
                <w:szCs w:val="18"/>
              </w:rPr>
              <w:t>verbalizálása</w:t>
            </w:r>
            <w:proofErr w:type="spellEnd"/>
            <w:r w:rsidRPr="005F0071">
              <w:rPr>
                <w:sz w:val="18"/>
                <w:szCs w:val="18"/>
              </w:rPr>
              <w:t>, együttműködést támogató gyakorlatokban, irányított szerepjátékban való részvétel</w:t>
            </w:r>
            <w:proofErr w:type="gramStart"/>
            <w:r w:rsidRPr="005F0071">
              <w:rPr>
                <w:sz w:val="18"/>
                <w:szCs w:val="18"/>
              </w:rPr>
              <w:t>,  esettanulmány</w:t>
            </w:r>
            <w:proofErr w:type="gramEnd"/>
            <w:r w:rsidRPr="005F0071">
              <w:rPr>
                <w:sz w:val="18"/>
                <w:szCs w:val="18"/>
              </w:rPr>
              <w:t xml:space="preserve"> elemzése, komplex szimulációk.</w:t>
            </w:r>
          </w:p>
        </w:tc>
      </w:tr>
      <w:tr w:rsidR="00942B7A" w:rsidRPr="005F0071" w14:paraId="670F0CC7" w14:textId="77777777" w:rsidTr="00354C1A">
        <w:trPr>
          <w:gridAfter w:val="1"/>
          <w:wAfter w:w="18" w:type="dxa"/>
        </w:trPr>
        <w:tc>
          <w:tcPr>
            <w:tcW w:w="2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C5" w14:textId="77777777" w:rsidR="00942B7A" w:rsidRPr="005F0071" w:rsidRDefault="00942B7A" w:rsidP="00354C1A">
            <w:pPr>
              <w:rPr>
                <w:b/>
                <w:sz w:val="18"/>
                <w:szCs w:val="18"/>
              </w:rPr>
            </w:pPr>
            <w:r w:rsidRPr="005F0071">
              <w:rPr>
                <w:b/>
                <w:sz w:val="18"/>
                <w:szCs w:val="18"/>
              </w:rPr>
              <w:t>Kötelező irodalom és elérhetősége</w:t>
            </w:r>
          </w:p>
        </w:tc>
        <w:tc>
          <w:tcPr>
            <w:tcW w:w="6357" w:type="dxa"/>
            <w:gridSpan w:val="2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C6" w14:textId="77777777" w:rsidR="00942B7A" w:rsidRPr="005F0071" w:rsidRDefault="00942B7A" w:rsidP="00354C1A">
            <w:pPr>
              <w:rPr>
                <w:sz w:val="18"/>
                <w:szCs w:val="18"/>
              </w:rPr>
            </w:pPr>
            <w:r w:rsidRPr="005F0071">
              <w:rPr>
                <w:sz w:val="18"/>
                <w:szCs w:val="18"/>
              </w:rPr>
              <w:t>Kukorelli K</w:t>
            </w:r>
            <w:proofErr w:type="gramStart"/>
            <w:r w:rsidRPr="005F0071">
              <w:rPr>
                <w:sz w:val="18"/>
                <w:szCs w:val="18"/>
              </w:rPr>
              <w:t>.:</w:t>
            </w:r>
            <w:proofErr w:type="gramEnd"/>
            <w:r w:rsidRPr="005F0071">
              <w:rPr>
                <w:sz w:val="18"/>
                <w:szCs w:val="18"/>
              </w:rPr>
              <w:t xml:space="preserve"> Kommunikációs készségfejlesztés 1. Dunaújváros, Dunakavics, DUF PRESS, 2015.(Jegyzetbolt)</w:t>
            </w:r>
            <w:r w:rsidRPr="005F0071">
              <w:rPr>
                <w:sz w:val="18"/>
                <w:szCs w:val="18"/>
              </w:rPr>
              <w:br/>
            </w:r>
            <w:proofErr w:type="spellStart"/>
            <w:r w:rsidRPr="005F0071">
              <w:rPr>
                <w:sz w:val="18"/>
                <w:szCs w:val="18"/>
              </w:rPr>
              <w:t>Fiske</w:t>
            </w:r>
            <w:proofErr w:type="spellEnd"/>
            <w:r w:rsidRPr="005F0071">
              <w:rPr>
                <w:sz w:val="18"/>
                <w:szCs w:val="18"/>
              </w:rPr>
              <w:t xml:space="preserve"> T</w:t>
            </w:r>
            <w:proofErr w:type="gramStart"/>
            <w:r w:rsidRPr="005F0071">
              <w:rPr>
                <w:sz w:val="18"/>
                <w:szCs w:val="18"/>
              </w:rPr>
              <w:t>.,</w:t>
            </w:r>
            <w:proofErr w:type="gramEnd"/>
            <w:r w:rsidRPr="005F0071">
              <w:rPr>
                <w:sz w:val="18"/>
                <w:szCs w:val="18"/>
              </w:rPr>
              <w:t xml:space="preserve"> S.: Társas alapmotívumok. Osiris, Budapest, 2006. (Könyvtár, könyvesboltok)</w:t>
            </w:r>
            <w:r w:rsidRPr="005F0071">
              <w:rPr>
                <w:sz w:val="18"/>
                <w:szCs w:val="18"/>
              </w:rPr>
              <w:br/>
            </w:r>
          </w:p>
        </w:tc>
      </w:tr>
      <w:tr w:rsidR="00942B7A" w:rsidRPr="005F0071" w14:paraId="670F0CCA" w14:textId="77777777" w:rsidTr="00354C1A">
        <w:trPr>
          <w:gridAfter w:val="1"/>
          <w:wAfter w:w="18" w:type="dxa"/>
        </w:trPr>
        <w:tc>
          <w:tcPr>
            <w:tcW w:w="2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C8" w14:textId="77777777" w:rsidR="00942B7A" w:rsidRPr="005F0071" w:rsidRDefault="00942B7A" w:rsidP="00354C1A">
            <w:pPr>
              <w:rPr>
                <w:b/>
                <w:sz w:val="18"/>
                <w:szCs w:val="18"/>
              </w:rPr>
            </w:pPr>
            <w:r w:rsidRPr="005F0071">
              <w:rPr>
                <w:b/>
                <w:sz w:val="18"/>
                <w:szCs w:val="18"/>
              </w:rPr>
              <w:t>Ajánlott irodalom és elérhetősége</w:t>
            </w:r>
          </w:p>
        </w:tc>
        <w:tc>
          <w:tcPr>
            <w:tcW w:w="6357" w:type="dxa"/>
            <w:gridSpan w:val="2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C9" w14:textId="77777777" w:rsidR="00942B7A" w:rsidRPr="005F0071" w:rsidRDefault="00942B7A" w:rsidP="00354C1A">
            <w:pPr>
              <w:jc w:val="left"/>
              <w:rPr>
                <w:sz w:val="18"/>
                <w:szCs w:val="18"/>
              </w:rPr>
            </w:pPr>
            <w:r w:rsidRPr="005F0071">
              <w:rPr>
                <w:sz w:val="18"/>
                <w:szCs w:val="18"/>
              </w:rPr>
              <w:t xml:space="preserve">Adamik T.- A. </w:t>
            </w:r>
            <w:proofErr w:type="spellStart"/>
            <w:r w:rsidRPr="005F0071">
              <w:rPr>
                <w:sz w:val="18"/>
                <w:szCs w:val="18"/>
              </w:rPr>
              <w:t>Jászó</w:t>
            </w:r>
            <w:proofErr w:type="spellEnd"/>
            <w:r w:rsidRPr="005F0071">
              <w:rPr>
                <w:sz w:val="18"/>
                <w:szCs w:val="18"/>
              </w:rPr>
              <w:t xml:space="preserve"> A. - Aczél P.: Retorika. Osiris, Budapest, 2005. </w:t>
            </w:r>
            <w:r w:rsidRPr="005F0071">
              <w:rPr>
                <w:sz w:val="18"/>
                <w:szCs w:val="18"/>
              </w:rPr>
              <w:br/>
            </w:r>
            <w:proofErr w:type="spellStart"/>
            <w:r w:rsidRPr="005F0071">
              <w:rPr>
                <w:sz w:val="18"/>
                <w:szCs w:val="18"/>
              </w:rPr>
              <w:t>Berne</w:t>
            </w:r>
            <w:proofErr w:type="spellEnd"/>
            <w:r w:rsidRPr="005F0071">
              <w:rPr>
                <w:sz w:val="18"/>
                <w:szCs w:val="18"/>
              </w:rPr>
              <w:t>, E</w:t>
            </w:r>
            <w:proofErr w:type="gramStart"/>
            <w:r w:rsidRPr="005F0071">
              <w:rPr>
                <w:sz w:val="18"/>
                <w:szCs w:val="18"/>
              </w:rPr>
              <w:t>.:</w:t>
            </w:r>
            <w:proofErr w:type="gramEnd"/>
            <w:r w:rsidRPr="005F0071">
              <w:rPr>
                <w:sz w:val="18"/>
                <w:szCs w:val="18"/>
              </w:rPr>
              <w:t xml:space="preserve"> Emberi Játszmák. Háttér Kiadó, Budapest, 2009.</w:t>
            </w:r>
            <w:r w:rsidRPr="005F0071">
              <w:rPr>
                <w:sz w:val="18"/>
                <w:szCs w:val="18"/>
              </w:rPr>
              <w:br/>
              <w:t>Buda B.: Emberi kapcsolatok, 2002. http://sz.phil-inst.hu/Buda_Bela/BB_Emberi_kapcs.htm [letöltés: 2010.09.03.]</w:t>
            </w:r>
            <w:r w:rsidRPr="005F0071">
              <w:rPr>
                <w:sz w:val="18"/>
                <w:szCs w:val="18"/>
              </w:rPr>
              <w:br/>
              <w:t xml:space="preserve">Csepeli </w:t>
            </w:r>
            <w:proofErr w:type="spellStart"/>
            <w:r w:rsidRPr="005F0071">
              <w:rPr>
                <w:sz w:val="18"/>
                <w:szCs w:val="18"/>
              </w:rPr>
              <w:t>Gy</w:t>
            </w:r>
            <w:proofErr w:type="spellEnd"/>
            <w:proofErr w:type="gramStart"/>
            <w:r w:rsidRPr="005F0071">
              <w:rPr>
                <w:sz w:val="18"/>
                <w:szCs w:val="18"/>
              </w:rPr>
              <w:t>.:</w:t>
            </w:r>
            <w:proofErr w:type="gramEnd"/>
            <w:r w:rsidRPr="005F0071">
              <w:rPr>
                <w:sz w:val="18"/>
                <w:szCs w:val="18"/>
              </w:rPr>
              <w:t xml:space="preserve"> Szociálpszichológia. Osiris, Budapest, 2006.</w:t>
            </w:r>
            <w:r w:rsidRPr="005F0071">
              <w:rPr>
                <w:sz w:val="18"/>
                <w:szCs w:val="18"/>
              </w:rPr>
              <w:br/>
            </w:r>
            <w:proofErr w:type="spellStart"/>
            <w:r w:rsidRPr="005F0071">
              <w:rPr>
                <w:sz w:val="18"/>
                <w:szCs w:val="18"/>
              </w:rPr>
              <w:t>Pease</w:t>
            </w:r>
            <w:proofErr w:type="spellEnd"/>
            <w:r w:rsidRPr="005F0071">
              <w:rPr>
                <w:sz w:val="18"/>
                <w:szCs w:val="18"/>
              </w:rPr>
              <w:t xml:space="preserve">, A. &amp; B.: Kommunikációs ABC mesterfokon. Fiesta, Budapest, </w:t>
            </w:r>
            <w:proofErr w:type="gramStart"/>
            <w:r w:rsidRPr="005F0071">
              <w:rPr>
                <w:sz w:val="18"/>
                <w:szCs w:val="18"/>
              </w:rPr>
              <w:t>2008.</w:t>
            </w:r>
            <w:proofErr w:type="gramEnd"/>
            <w:r w:rsidRPr="005F0071">
              <w:rPr>
                <w:sz w:val="18"/>
                <w:szCs w:val="18"/>
              </w:rPr>
              <w:br/>
              <w:t xml:space="preserve">de Saint </w:t>
            </w:r>
            <w:proofErr w:type="spellStart"/>
            <w:r w:rsidRPr="005F0071">
              <w:rPr>
                <w:sz w:val="18"/>
                <w:szCs w:val="18"/>
              </w:rPr>
              <w:t>Exupéry</w:t>
            </w:r>
            <w:proofErr w:type="spellEnd"/>
            <w:r w:rsidRPr="005F0071">
              <w:rPr>
                <w:sz w:val="18"/>
                <w:szCs w:val="18"/>
              </w:rPr>
              <w:t>, A.: A kis herceg. Móra Könyvkiadó, Budapest, 2007.</w:t>
            </w:r>
            <w:r w:rsidRPr="005F0071">
              <w:rPr>
                <w:sz w:val="18"/>
                <w:szCs w:val="18"/>
              </w:rPr>
              <w:br/>
              <w:t> </w:t>
            </w:r>
          </w:p>
        </w:tc>
      </w:tr>
      <w:tr w:rsidR="00942B7A" w:rsidRPr="005F0071" w14:paraId="670F0CCE" w14:textId="77777777" w:rsidTr="00354C1A">
        <w:trPr>
          <w:gridAfter w:val="1"/>
          <w:wAfter w:w="18" w:type="dxa"/>
        </w:trPr>
        <w:tc>
          <w:tcPr>
            <w:tcW w:w="2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CB" w14:textId="77777777" w:rsidR="00942B7A" w:rsidRPr="005F0071" w:rsidRDefault="00942B7A" w:rsidP="00354C1A">
            <w:pPr>
              <w:rPr>
                <w:b/>
                <w:sz w:val="18"/>
                <w:szCs w:val="18"/>
              </w:rPr>
            </w:pPr>
            <w:r w:rsidRPr="005F0071">
              <w:rPr>
                <w:b/>
                <w:sz w:val="18"/>
                <w:szCs w:val="18"/>
              </w:rPr>
              <w:t>Beadandó feladatok/mérési jegyzőkönyvek leírása</w:t>
            </w:r>
          </w:p>
        </w:tc>
        <w:tc>
          <w:tcPr>
            <w:tcW w:w="6357" w:type="dxa"/>
            <w:gridSpan w:val="2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CC" w14:textId="77777777" w:rsidR="00942B7A" w:rsidRPr="005F0071" w:rsidRDefault="00942B7A" w:rsidP="00354C1A">
            <w:pPr>
              <w:rPr>
                <w:rFonts w:eastAsiaTheme="minorEastAsia"/>
                <w:sz w:val="18"/>
                <w:szCs w:val="18"/>
              </w:rPr>
            </w:pPr>
            <w:r w:rsidRPr="005F0071">
              <w:rPr>
                <w:sz w:val="18"/>
                <w:szCs w:val="18"/>
              </w:rPr>
              <w:t xml:space="preserve">Szerepelemzés benyújtása: nappali tagozatos hallgatók 6. hét, levelező tagozatos hallgatók 3. alkalom </w:t>
            </w:r>
            <w:r w:rsidRPr="005F0071">
              <w:rPr>
                <w:sz w:val="18"/>
                <w:szCs w:val="18"/>
              </w:rPr>
              <w:br/>
              <w:t>Videofelvétel: nappali tagozatos hallgatók: 9. és 11. hét, levelező tagozatos hallgatók 2. alkalom</w:t>
            </w:r>
          </w:p>
          <w:p w14:paraId="670F0CCD" w14:textId="77777777" w:rsidR="00942B7A" w:rsidRPr="005F0071" w:rsidRDefault="00942B7A" w:rsidP="00354C1A">
            <w:pPr>
              <w:rPr>
                <w:color w:val="auto"/>
                <w:sz w:val="18"/>
                <w:szCs w:val="18"/>
              </w:rPr>
            </w:pPr>
            <w:r w:rsidRPr="005F0071">
              <w:rPr>
                <w:sz w:val="18"/>
                <w:szCs w:val="18"/>
              </w:rPr>
              <w:t xml:space="preserve">A videóra felvett gyakorlat kommunikációs szempontból történő elemzése: nappali tagozatos hallgatók 10. és 12. hét, levelező tagozatos hallgatók 3. alkalom </w:t>
            </w:r>
            <w:r w:rsidRPr="005F0071">
              <w:rPr>
                <w:sz w:val="18"/>
                <w:szCs w:val="18"/>
              </w:rPr>
              <w:br/>
            </w:r>
          </w:p>
        </w:tc>
      </w:tr>
      <w:tr w:rsidR="00942B7A" w:rsidRPr="005F0071" w14:paraId="670F0CD1" w14:textId="77777777" w:rsidTr="00354C1A">
        <w:trPr>
          <w:gridAfter w:val="1"/>
          <w:wAfter w:w="18" w:type="dxa"/>
        </w:trPr>
        <w:tc>
          <w:tcPr>
            <w:tcW w:w="2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CF" w14:textId="77777777" w:rsidR="00942B7A" w:rsidRPr="005F0071" w:rsidRDefault="00942B7A" w:rsidP="00354C1A">
            <w:pPr>
              <w:rPr>
                <w:b/>
                <w:sz w:val="18"/>
                <w:szCs w:val="18"/>
              </w:rPr>
            </w:pPr>
            <w:r w:rsidRPr="005F0071">
              <w:rPr>
                <w:b/>
                <w:sz w:val="18"/>
                <w:szCs w:val="18"/>
              </w:rPr>
              <w:t>Zárthelyik leírása, időbeosztása</w:t>
            </w:r>
          </w:p>
        </w:tc>
        <w:tc>
          <w:tcPr>
            <w:tcW w:w="6357" w:type="dxa"/>
            <w:gridSpan w:val="2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70F0CD0" w14:textId="77777777" w:rsidR="00942B7A" w:rsidRPr="005F0071" w:rsidRDefault="00942B7A" w:rsidP="00354C1A">
            <w:pPr>
              <w:rPr>
                <w:sz w:val="18"/>
                <w:szCs w:val="18"/>
              </w:rPr>
            </w:pPr>
            <w:r w:rsidRPr="005F0071">
              <w:rPr>
                <w:sz w:val="18"/>
                <w:szCs w:val="18"/>
              </w:rPr>
              <w:t>Zárthelyi dolgozat nincs </w:t>
            </w:r>
          </w:p>
        </w:tc>
      </w:tr>
    </w:tbl>
    <w:p w14:paraId="670F0CD2" w14:textId="77777777" w:rsidR="00F66B56" w:rsidRPr="005F0071" w:rsidRDefault="00F66B56">
      <w:pPr>
        <w:spacing w:after="160" w:line="259" w:lineRule="auto"/>
        <w:ind w:left="0" w:firstLine="0"/>
        <w:jc w:val="left"/>
        <w:rPr>
          <w:rFonts w:eastAsia="Calibri"/>
          <w:sz w:val="20"/>
        </w:rPr>
      </w:pPr>
    </w:p>
    <w:p w14:paraId="670F0CD3" w14:textId="77777777" w:rsidR="00207CEE" w:rsidRPr="005F0071" w:rsidRDefault="000D52AB">
      <w:pPr>
        <w:spacing w:after="0" w:line="259" w:lineRule="auto"/>
        <w:ind w:left="0" w:firstLine="0"/>
        <w:jc w:val="left"/>
      </w:pPr>
      <w:r w:rsidRPr="005F0071">
        <w:rPr>
          <w:rFonts w:eastAsia="Calibri"/>
          <w:sz w:val="20"/>
        </w:rPr>
        <w:t xml:space="preserve"> </w:t>
      </w:r>
      <w:r w:rsidRPr="005F0071">
        <w:rPr>
          <w:rFonts w:eastAsia="Calibri"/>
          <w:sz w:val="20"/>
        </w:rPr>
        <w:tab/>
        <w:t xml:space="preserve"> </w:t>
      </w:r>
    </w:p>
    <w:p w14:paraId="670F0CD4" w14:textId="77777777" w:rsidR="00942B7A" w:rsidRPr="005F0071" w:rsidRDefault="00942B7A">
      <w:pPr>
        <w:spacing w:after="160" w:line="259" w:lineRule="auto"/>
        <w:ind w:left="0" w:firstLine="0"/>
        <w:jc w:val="left"/>
        <w:rPr>
          <w:color w:val="4F81BD"/>
          <w:sz w:val="32"/>
        </w:rPr>
      </w:pPr>
      <w:r w:rsidRPr="005F0071">
        <w:br w:type="page"/>
      </w:r>
    </w:p>
    <w:p w14:paraId="670F0CD5" w14:textId="5394F09D" w:rsidR="00963CA0" w:rsidRPr="005F0071" w:rsidRDefault="00963CA0" w:rsidP="00963CA0">
      <w:pPr>
        <w:pStyle w:val="Cmsor2"/>
        <w:spacing w:after="124"/>
        <w:ind w:left="-5"/>
      </w:pPr>
      <w:bookmarkStart w:id="5" w:name="_Toc39819490"/>
      <w:r w:rsidRPr="005F0071">
        <w:lastRenderedPageBreak/>
        <w:t>Média és kommunikáció</w:t>
      </w:r>
      <w:bookmarkEnd w:id="5"/>
    </w:p>
    <w:tbl>
      <w:tblPr>
        <w:tblW w:w="4997" w:type="pct"/>
        <w:shd w:val="clear" w:color="auto" w:fill="FFFFFF"/>
        <w:tblLook w:val="04A0" w:firstRow="1" w:lastRow="0" w:firstColumn="1" w:lastColumn="0" w:noHBand="0" w:noVBand="1"/>
      </w:tblPr>
      <w:tblGrid>
        <w:gridCol w:w="961"/>
        <w:gridCol w:w="722"/>
        <w:gridCol w:w="786"/>
        <w:gridCol w:w="267"/>
        <w:gridCol w:w="1285"/>
        <w:gridCol w:w="194"/>
        <w:gridCol w:w="953"/>
        <w:gridCol w:w="316"/>
        <w:gridCol w:w="1226"/>
        <w:gridCol w:w="793"/>
        <w:gridCol w:w="302"/>
        <w:gridCol w:w="1250"/>
      </w:tblGrid>
      <w:tr w:rsidR="00963CA0" w:rsidRPr="005F0071" w14:paraId="670F0CDB" w14:textId="77777777" w:rsidTr="00114ABF">
        <w:tc>
          <w:tcPr>
            <w:tcW w:w="16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D6" w14:textId="77777777" w:rsidR="00963CA0" w:rsidRPr="005F0071" w:rsidRDefault="00963CA0" w:rsidP="00114ABF">
            <w:pPr>
              <w:rPr>
                <w:b/>
                <w:color w:val="auto"/>
                <w:sz w:val="18"/>
                <w:szCs w:val="18"/>
              </w:rPr>
            </w:pPr>
            <w:r w:rsidRPr="005F0071">
              <w:rPr>
                <w:b/>
                <w:sz w:val="18"/>
                <w:szCs w:val="18"/>
              </w:rPr>
              <w:t>A tantárgy neve</w:t>
            </w:r>
          </w:p>
        </w:tc>
        <w:tc>
          <w:tcPr>
            <w:tcW w:w="10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D7" w14:textId="77777777" w:rsidR="00963CA0" w:rsidRPr="005F0071" w:rsidRDefault="00963CA0" w:rsidP="00114ABF">
            <w:pPr>
              <w:rPr>
                <w:b/>
                <w:sz w:val="18"/>
                <w:szCs w:val="18"/>
              </w:rPr>
            </w:pPr>
            <w:r w:rsidRPr="005F0071">
              <w:rPr>
                <w:b/>
                <w:sz w:val="18"/>
                <w:szCs w:val="18"/>
              </w:rPr>
              <w:t>magyarul</w:t>
            </w:r>
          </w:p>
        </w:tc>
        <w:tc>
          <w:tcPr>
            <w:tcW w:w="3974" w:type="dxa"/>
            <w:gridSpan w:val="5"/>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14:paraId="670F0CD8" w14:textId="77777777" w:rsidR="00963CA0" w:rsidRPr="005F0071" w:rsidRDefault="00963CA0" w:rsidP="00114ABF">
            <w:pPr>
              <w:rPr>
                <w:b/>
                <w:sz w:val="18"/>
                <w:szCs w:val="18"/>
              </w:rPr>
            </w:pPr>
            <w:r w:rsidRPr="005F0071">
              <w:rPr>
                <w:rStyle w:val="Kiemels2"/>
                <w:sz w:val="18"/>
                <w:szCs w:val="18"/>
              </w:rPr>
              <w:t>Média és kommunikáció</w:t>
            </w:r>
          </w:p>
        </w:tc>
        <w:tc>
          <w:tcPr>
            <w:tcW w:w="793" w:type="dxa"/>
            <w:tcBorders>
              <w:top w:val="single" w:sz="4" w:space="0" w:color="auto"/>
              <w:left w:val="single" w:sz="4" w:space="0" w:color="auto"/>
              <w:bottom w:val="single" w:sz="4" w:space="0" w:color="auto"/>
              <w:right w:val="single" w:sz="4" w:space="0" w:color="auto"/>
            </w:tcBorders>
            <w:vAlign w:val="center"/>
          </w:tcPr>
          <w:p w14:paraId="670F0CD9" w14:textId="77777777" w:rsidR="00963CA0" w:rsidRPr="005F0071" w:rsidRDefault="00963CA0" w:rsidP="00114ABF">
            <w:pPr>
              <w:rPr>
                <w:sz w:val="18"/>
                <w:szCs w:val="18"/>
              </w:rPr>
            </w:pPr>
            <w:r w:rsidRPr="005F0071">
              <w:rPr>
                <w:sz w:val="18"/>
                <w:szCs w:val="18"/>
              </w:rPr>
              <w:t>Szintje</w:t>
            </w:r>
          </w:p>
        </w:tc>
        <w:tc>
          <w:tcPr>
            <w:tcW w:w="1552" w:type="dxa"/>
            <w:gridSpan w:val="2"/>
            <w:tcBorders>
              <w:top w:val="single" w:sz="4" w:space="0" w:color="auto"/>
              <w:left w:val="single" w:sz="4" w:space="0" w:color="auto"/>
              <w:bottom w:val="single" w:sz="4" w:space="0" w:color="auto"/>
              <w:right w:val="single" w:sz="4" w:space="0" w:color="auto"/>
            </w:tcBorders>
            <w:vAlign w:val="center"/>
          </w:tcPr>
          <w:p w14:paraId="670F0CDA" w14:textId="4D29230C" w:rsidR="00963CA0" w:rsidRPr="005F0071" w:rsidRDefault="003F5A08" w:rsidP="00114ABF">
            <w:pPr>
              <w:rPr>
                <w:sz w:val="18"/>
                <w:szCs w:val="18"/>
              </w:rPr>
            </w:pPr>
            <w:r>
              <w:rPr>
                <w:rStyle w:val="Kiemels2"/>
                <w:sz w:val="18"/>
                <w:szCs w:val="18"/>
              </w:rPr>
              <w:t xml:space="preserve">A </w:t>
            </w:r>
          </w:p>
        </w:tc>
      </w:tr>
      <w:tr w:rsidR="00963CA0" w:rsidRPr="005F0071" w14:paraId="670F0CE2" w14:textId="77777777" w:rsidTr="00114ABF">
        <w:trPr>
          <w:trHeight w:val="441"/>
        </w:trPr>
        <w:tc>
          <w:tcPr>
            <w:tcW w:w="168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CDC" w14:textId="77777777" w:rsidR="00963CA0" w:rsidRPr="005F0071" w:rsidRDefault="00963CA0" w:rsidP="00114ABF">
            <w:pPr>
              <w:rPr>
                <w:b/>
                <w:sz w:val="18"/>
                <w:szCs w:val="18"/>
                <w:lang w:eastAsia="en-US"/>
              </w:rPr>
            </w:pPr>
          </w:p>
        </w:tc>
        <w:tc>
          <w:tcPr>
            <w:tcW w:w="10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DD" w14:textId="77777777" w:rsidR="00963CA0" w:rsidRPr="005F0071" w:rsidRDefault="00963CA0" w:rsidP="00114ABF">
            <w:pPr>
              <w:rPr>
                <w:b/>
                <w:sz w:val="18"/>
                <w:szCs w:val="18"/>
              </w:rPr>
            </w:pPr>
            <w:r w:rsidRPr="005F0071">
              <w:rPr>
                <w:b/>
                <w:sz w:val="18"/>
                <w:szCs w:val="18"/>
              </w:rPr>
              <w:t>angolul</w:t>
            </w:r>
          </w:p>
        </w:tc>
        <w:tc>
          <w:tcPr>
            <w:tcW w:w="3974" w:type="dxa"/>
            <w:gridSpan w:val="5"/>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14:paraId="670F0CDE" w14:textId="77777777" w:rsidR="00963CA0" w:rsidRPr="005F0071" w:rsidRDefault="00963CA0" w:rsidP="00114ABF">
            <w:pPr>
              <w:rPr>
                <w:b/>
                <w:sz w:val="18"/>
                <w:szCs w:val="18"/>
              </w:rPr>
            </w:pPr>
            <w:r w:rsidRPr="005F0071">
              <w:rPr>
                <w:b/>
                <w:sz w:val="18"/>
                <w:szCs w:val="18"/>
              </w:rPr>
              <w:t xml:space="preserve">Media and </w:t>
            </w:r>
            <w:proofErr w:type="spellStart"/>
            <w:r w:rsidRPr="005F0071">
              <w:rPr>
                <w:b/>
                <w:sz w:val="18"/>
                <w:szCs w:val="18"/>
              </w:rPr>
              <w:t>Communication</w:t>
            </w:r>
            <w:proofErr w:type="spellEnd"/>
          </w:p>
        </w:tc>
        <w:tc>
          <w:tcPr>
            <w:tcW w:w="793" w:type="dxa"/>
            <w:tcBorders>
              <w:top w:val="single" w:sz="4" w:space="0" w:color="auto"/>
              <w:left w:val="single" w:sz="4" w:space="0" w:color="auto"/>
              <w:bottom w:val="single" w:sz="4" w:space="0" w:color="auto"/>
              <w:right w:val="single" w:sz="4" w:space="0" w:color="auto"/>
            </w:tcBorders>
            <w:vAlign w:val="center"/>
          </w:tcPr>
          <w:p w14:paraId="670F0CDF" w14:textId="77777777" w:rsidR="00963CA0" w:rsidRPr="005F0071" w:rsidRDefault="00963CA0" w:rsidP="00114ABF">
            <w:pPr>
              <w:rPr>
                <w:sz w:val="18"/>
                <w:szCs w:val="18"/>
              </w:rPr>
            </w:pPr>
            <w:r w:rsidRPr="005F0071">
              <w:rPr>
                <w:sz w:val="18"/>
                <w:szCs w:val="18"/>
              </w:rPr>
              <w:t>Kódja:</w:t>
            </w:r>
          </w:p>
        </w:tc>
        <w:tc>
          <w:tcPr>
            <w:tcW w:w="1552" w:type="dxa"/>
            <w:gridSpan w:val="2"/>
            <w:tcBorders>
              <w:top w:val="single" w:sz="4" w:space="0" w:color="auto"/>
              <w:left w:val="single" w:sz="4" w:space="0" w:color="auto"/>
              <w:bottom w:val="single" w:sz="4" w:space="0" w:color="auto"/>
              <w:right w:val="single" w:sz="4" w:space="0" w:color="auto"/>
            </w:tcBorders>
            <w:vAlign w:val="center"/>
          </w:tcPr>
          <w:p w14:paraId="670F0CE0" w14:textId="77777777" w:rsidR="00963CA0" w:rsidRPr="005F0071" w:rsidRDefault="00963CA0" w:rsidP="00114ABF">
            <w:pPr>
              <w:rPr>
                <w:rStyle w:val="Kiemels2"/>
                <w:b w:val="0"/>
                <w:sz w:val="18"/>
                <w:szCs w:val="18"/>
              </w:rPr>
            </w:pPr>
            <w:r w:rsidRPr="005F0071">
              <w:rPr>
                <w:rStyle w:val="Kiemels2"/>
                <w:b w:val="0"/>
                <w:sz w:val="18"/>
                <w:szCs w:val="18"/>
              </w:rPr>
              <w:t>DUEN-TKM-152</w:t>
            </w:r>
          </w:p>
          <w:p w14:paraId="670F0CE1" w14:textId="77777777" w:rsidR="00963CA0" w:rsidRPr="005F0071" w:rsidRDefault="00963CA0" w:rsidP="00114ABF">
            <w:pPr>
              <w:rPr>
                <w:sz w:val="18"/>
                <w:szCs w:val="18"/>
              </w:rPr>
            </w:pPr>
            <w:r w:rsidRPr="005F0071">
              <w:rPr>
                <w:sz w:val="18"/>
                <w:szCs w:val="18"/>
              </w:rPr>
              <w:t>DUEL-TKM-152</w:t>
            </w:r>
          </w:p>
        </w:tc>
      </w:tr>
      <w:tr w:rsidR="00963CA0" w:rsidRPr="005F0071" w14:paraId="670F0CE5" w14:textId="77777777" w:rsidTr="00114ABF">
        <w:tc>
          <w:tcPr>
            <w:tcW w:w="27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E3" w14:textId="77777777" w:rsidR="00963CA0" w:rsidRPr="005F0071" w:rsidRDefault="00963CA0" w:rsidP="00114ABF">
            <w:pPr>
              <w:rPr>
                <w:b/>
                <w:sz w:val="18"/>
                <w:szCs w:val="18"/>
              </w:rPr>
            </w:pPr>
            <w:r w:rsidRPr="005F0071">
              <w:rPr>
                <w:b/>
                <w:sz w:val="18"/>
                <w:szCs w:val="18"/>
              </w:rPr>
              <w:t>Felelős oktatási egység</w:t>
            </w:r>
          </w:p>
        </w:tc>
        <w:tc>
          <w:tcPr>
            <w:tcW w:w="6319" w:type="dxa"/>
            <w:gridSpan w:val="8"/>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670F0CE4" w14:textId="77777777" w:rsidR="00963CA0" w:rsidRPr="005F0071" w:rsidRDefault="00963CA0" w:rsidP="00114ABF">
            <w:pPr>
              <w:rPr>
                <w:b/>
                <w:sz w:val="18"/>
                <w:szCs w:val="18"/>
              </w:rPr>
            </w:pPr>
            <w:r w:rsidRPr="005F0071">
              <w:rPr>
                <w:rStyle w:val="Kiemels2"/>
                <w:sz w:val="18"/>
                <w:szCs w:val="18"/>
              </w:rPr>
              <w:t>Társadalomtudományi Intézet, Kommunikáció- és Médiatudományi Tanszék</w:t>
            </w:r>
          </w:p>
        </w:tc>
      </w:tr>
      <w:tr w:rsidR="00963CA0" w:rsidRPr="005F0071" w14:paraId="670F0CE8" w14:textId="77777777" w:rsidTr="00114ABF">
        <w:tc>
          <w:tcPr>
            <w:tcW w:w="2736"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14:paraId="670F0CE6" w14:textId="77777777" w:rsidR="00963CA0" w:rsidRPr="005F0071" w:rsidRDefault="00963CA0" w:rsidP="00114ABF">
            <w:pPr>
              <w:rPr>
                <w:b/>
                <w:sz w:val="18"/>
                <w:szCs w:val="18"/>
              </w:rPr>
            </w:pPr>
            <w:r w:rsidRPr="005F0071">
              <w:rPr>
                <w:b/>
                <w:sz w:val="18"/>
                <w:szCs w:val="18"/>
              </w:rPr>
              <w:t>Kötelező előtanulmány neve</w:t>
            </w:r>
          </w:p>
        </w:tc>
        <w:tc>
          <w:tcPr>
            <w:tcW w:w="6319"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70F0CE7" w14:textId="77777777" w:rsidR="00963CA0" w:rsidRPr="005F0071" w:rsidRDefault="00963CA0" w:rsidP="00114ABF">
            <w:pPr>
              <w:rPr>
                <w:sz w:val="18"/>
                <w:szCs w:val="18"/>
              </w:rPr>
            </w:pPr>
          </w:p>
        </w:tc>
      </w:tr>
      <w:tr w:rsidR="00963CA0" w:rsidRPr="005F0071" w14:paraId="670F0CEB" w14:textId="77777777" w:rsidTr="00114ABF">
        <w:tc>
          <w:tcPr>
            <w:tcW w:w="5484"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70F0CE9" w14:textId="77777777" w:rsidR="00963CA0" w:rsidRPr="005F0071" w:rsidRDefault="00963CA0" w:rsidP="00114ABF">
            <w:pPr>
              <w:jc w:val="center"/>
              <w:rPr>
                <w:b/>
                <w:sz w:val="18"/>
                <w:szCs w:val="18"/>
                <w:lang w:eastAsia="en-US"/>
              </w:rPr>
            </w:pPr>
            <w:r w:rsidRPr="005F0071">
              <w:rPr>
                <w:b/>
                <w:sz w:val="18"/>
                <w:szCs w:val="18"/>
              </w:rPr>
              <w:t>Heti óraszámok</w:t>
            </w:r>
          </w:p>
        </w:tc>
        <w:tc>
          <w:tcPr>
            <w:tcW w:w="357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70F0CEA" w14:textId="77777777" w:rsidR="00963CA0" w:rsidRPr="005F0071" w:rsidRDefault="00963CA0" w:rsidP="00114ABF">
            <w:pPr>
              <w:rPr>
                <w:sz w:val="18"/>
                <w:szCs w:val="18"/>
              </w:rPr>
            </w:pPr>
          </w:p>
        </w:tc>
      </w:tr>
      <w:tr w:rsidR="00963CA0" w:rsidRPr="005F0071" w14:paraId="670F0CF3" w14:textId="77777777" w:rsidTr="00114ABF">
        <w:tc>
          <w:tcPr>
            <w:tcW w:w="16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EC" w14:textId="77777777" w:rsidR="00963CA0" w:rsidRPr="005F0071" w:rsidRDefault="00963CA0" w:rsidP="00114ABF">
            <w:pPr>
              <w:rPr>
                <w:b/>
                <w:sz w:val="18"/>
                <w:szCs w:val="18"/>
              </w:rPr>
            </w:pPr>
          </w:p>
        </w:tc>
        <w:tc>
          <w:tcPr>
            <w:tcW w:w="1053"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14:paraId="670F0CED" w14:textId="77777777" w:rsidR="00963CA0" w:rsidRPr="005F0071" w:rsidRDefault="00963CA0" w:rsidP="00114ABF">
            <w:pPr>
              <w:jc w:val="center"/>
              <w:rPr>
                <w:b/>
                <w:sz w:val="18"/>
                <w:szCs w:val="18"/>
                <w:lang w:eastAsia="en-US"/>
              </w:rPr>
            </w:pPr>
            <w:r w:rsidRPr="005F0071">
              <w:rPr>
                <w:b/>
                <w:sz w:val="18"/>
                <w:szCs w:val="18"/>
              </w:rPr>
              <w:t>Előadás</w:t>
            </w:r>
          </w:p>
        </w:tc>
        <w:tc>
          <w:tcPr>
            <w:tcW w:w="147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70F0CEE" w14:textId="77777777" w:rsidR="00963CA0" w:rsidRPr="005F0071" w:rsidRDefault="00963CA0" w:rsidP="00114ABF">
            <w:pPr>
              <w:jc w:val="center"/>
              <w:rPr>
                <w:b/>
                <w:sz w:val="18"/>
                <w:szCs w:val="18"/>
              </w:rPr>
            </w:pPr>
            <w:r w:rsidRPr="005F0071">
              <w:rPr>
                <w:b/>
                <w:sz w:val="18"/>
                <w:szCs w:val="18"/>
              </w:rPr>
              <w:t>Gyakorlat</w:t>
            </w:r>
          </w:p>
        </w:tc>
        <w:tc>
          <w:tcPr>
            <w:tcW w:w="12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0F0CEF" w14:textId="77777777" w:rsidR="00963CA0" w:rsidRPr="005F0071" w:rsidRDefault="00963CA0" w:rsidP="00114ABF">
            <w:pPr>
              <w:rPr>
                <w:sz w:val="18"/>
                <w:szCs w:val="18"/>
              </w:rPr>
            </w:pPr>
            <w:r w:rsidRPr="005F0071">
              <w:rPr>
                <w:sz w:val="18"/>
                <w:szCs w:val="18"/>
              </w:rPr>
              <w:t>Labor</w:t>
            </w:r>
          </w:p>
        </w:tc>
        <w:tc>
          <w:tcPr>
            <w:tcW w:w="1226" w:type="dxa"/>
            <w:tcBorders>
              <w:top w:val="single" w:sz="4" w:space="0" w:color="auto"/>
              <w:left w:val="single" w:sz="4" w:space="0" w:color="auto"/>
              <w:bottom w:val="single" w:sz="4" w:space="0" w:color="auto"/>
              <w:right w:val="single" w:sz="4" w:space="0" w:color="auto"/>
            </w:tcBorders>
            <w:shd w:val="clear" w:color="auto" w:fill="FFFFFF"/>
            <w:hideMark/>
          </w:tcPr>
          <w:p w14:paraId="670F0CF0" w14:textId="77777777" w:rsidR="00963CA0" w:rsidRPr="005F0071" w:rsidRDefault="00963CA0" w:rsidP="00114ABF">
            <w:pPr>
              <w:jc w:val="center"/>
              <w:rPr>
                <w:b/>
                <w:sz w:val="18"/>
                <w:szCs w:val="18"/>
              </w:rPr>
            </w:pPr>
            <w:r w:rsidRPr="005F0071">
              <w:rPr>
                <w:b/>
                <w:sz w:val="18"/>
                <w:szCs w:val="18"/>
              </w:rPr>
              <w:t xml:space="preserve">Követelmény </w:t>
            </w:r>
          </w:p>
        </w:tc>
        <w:tc>
          <w:tcPr>
            <w:tcW w:w="1095" w:type="dxa"/>
            <w:gridSpan w:val="2"/>
            <w:tcBorders>
              <w:top w:val="single" w:sz="4" w:space="0" w:color="auto"/>
              <w:left w:val="single" w:sz="4" w:space="0" w:color="auto"/>
              <w:bottom w:val="single" w:sz="4" w:space="0" w:color="auto"/>
              <w:right w:val="single" w:sz="4" w:space="0" w:color="auto"/>
            </w:tcBorders>
            <w:shd w:val="clear" w:color="auto" w:fill="FFFFFF"/>
          </w:tcPr>
          <w:p w14:paraId="670F0CF1" w14:textId="77777777" w:rsidR="00963CA0" w:rsidRPr="005F0071" w:rsidRDefault="00963CA0" w:rsidP="00114ABF">
            <w:pPr>
              <w:jc w:val="center"/>
              <w:rPr>
                <w:b/>
                <w:sz w:val="18"/>
                <w:szCs w:val="18"/>
              </w:rPr>
            </w:pPr>
            <w:r w:rsidRPr="005F0071">
              <w:rPr>
                <w:b/>
                <w:sz w:val="18"/>
                <w:szCs w:val="18"/>
              </w:rPr>
              <w:t>Kredit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14:paraId="670F0CF2" w14:textId="77777777" w:rsidR="00963CA0" w:rsidRPr="005F0071" w:rsidRDefault="00963CA0" w:rsidP="00114ABF">
            <w:pPr>
              <w:jc w:val="center"/>
              <w:rPr>
                <w:b/>
                <w:sz w:val="18"/>
                <w:szCs w:val="18"/>
              </w:rPr>
            </w:pPr>
            <w:r w:rsidRPr="005F0071">
              <w:rPr>
                <w:b/>
                <w:sz w:val="18"/>
                <w:szCs w:val="18"/>
              </w:rPr>
              <w:t>Oktatás nyelve</w:t>
            </w:r>
          </w:p>
        </w:tc>
      </w:tr>
      <w:tr w:rsidR="00963CA0" w:rsidRPr="005F0071" w14:paraId="670F0CFF" w14:textId="77777777" w:rsidTr="00114ABF">
        <w:tc>
          <w:tcPr>
            <w:tcW w:w="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F4" w14:textId="77777777" w:rsidR="00963CA0" w:rsidRPr="005F0071" w:rsidRDefault="00963CA0" w:rsidP="00114ABF">
            <w:pPr>
              <w:rPr>
                <w:b/>
                <w:sz w:val="18"/>
                <w:szCs w:val="18"/>
              </w:rPr>
            </w:pPr>
            <w:r w:rsidRPr="005F0071">
              <w:rPr>
                <w:b/>
                <w:sz w:val="18"/>
                <w:szCs w:val="18"/>
              </w:rPr>
              <w:t>Nappali</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F5" w14:textId="3AD59EAB" w:rsidR="00963CA0" w:rsidRPr="005F0071" w:rsidRDefault="004F7A9D" w:rsidP="00114ABF">
            <w:pPr>
              <w:rPr>
                <w:b/>
                <w:sz w:val="18"/>
                <w:szCs w:val="18"/>
              </w:rPr>
            </w:pPr>
            <w:r w:rsidRPr="005F0071">
              <w:rPr>
                <w:rStyle w:val="Kiemels2"/>
                <w:sz w:val="18"/>
                <w:szCs w:val="18"/>
              </w:rPr>
              <w:t>150/39</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CF6" w14:textId="77777777" w:rsidR="00963CA0" w:rsidRPr="005F0071" w:rsidRDefault="00963CA0" w:rsidP="00114ABF">
            <w:pPr>
              <w:rPr>
                <w:b/>
                <w:sz w:val="18"/>
                <w:szCs w:val="18"/>
              </w:rPr>
            </w:pPr>
            <w:r w:rsidRPr="005F0071">
              <w:rPr>
                <w:b/>
                <w:sz w:val="18"/>
                <w:szCs w:val="18"/>
              </w:rPr>
              <w:t>Heti</w:t>
            </w:r>
          </w:p>
        </w:tc>
        <w:tc>
          <w:tcPr>
            <w:tcW w:w="267"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14:paraId="670F0CF7" w14:textId="77777777" w:rsidR="00963CA0" w:rsidRPr="005F0071" w:rsidRDefault="00226AB3" w:rsidP="00114ABF">
            <w:pPr>
              <w:rPr>
                <w:b/>
                <w:sz w:val="18"/>
                <w:szCs w:val="18"/>
                <w:lang w:eastAsia="en-US"/>
              </w:rPr>
            </w:pPr>
            <w:r w:rsidRPr="005F0071">
              <w:rPr>
                <w:b/>
                <w:sz w:val="18"/>
                <w:szCs w:val="18"/>
                <w:lang w:eastAsia="en-US"/>
              </w:rPr>
              <w:t>1</w:t>
            </w:r>
          </w:p>
        </w:tc>
        <w:tc>
          <w:tcPr>
            <w:tcW w:w="12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70F0CF8" w14:textId="77777777" w:rsidR="00963CA0" w:rsidRPr="005F0071" w:rsidRDefault="00963CA0" w:rsidP="00114ABF">
            <w:pPr>
              <w:rPr>
                <w:b/>
                <w:sz w:val="18"/>
                <w:szCs w:val="18"/>
              </w:rPr>
            </w:pPr>
            <w:r w:rsidRPr="005F0071">
              <w:rPr>
                <w:b/>
                <w:sz w:val="18"/>
                <w:szCs w:val="18"/>
              </w:rPr>
              <w:t>Heti</w:t>
            </w:r>
          </w:p>
        </w:tc>
        <w:tc>
          <w:tcPr>
            <w:tcW w:w="1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70F0CF9" w14:textId="77777777" w:rsidR="00963CA0" w:rsidRPr="005F0071" w:rsidRDefault="00963CA0" w:rsidP="00114ABF">
            <w:pPr>
              <w:rPr>
                <w:b/>
                <w:sz w:val="18"/>
                <w:szCs w:val="18"/>
                <w:lang w:eastAsia="en-US"/>
              </w:rPr>
            </w:pPr>
            <w:r w:rsidRPr="005F0071">
              <w:rPr>
                <w:rStyle w:val="Kiemels2"/>
                <w:sz w:val="18"/>
                <w:szCs w:val="18"/>
              </w:rPr>
              <w:t>2</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0F0CFA" w14:textId="77777777" w:rsidR="00963CA0" w:rsidRPr="005F0071" w:rsidRDefault="00963CA0" w:rsidP="00114ABF">
            <w:pPr>
              <w:rPr>
                <w:sz w:val="18"/>
                <w:szCs w:val="18"/>
              </w:rPr>
            </w:pPr>
            <w:r w:rsidRPr="005F0071">
              <w:rPr>
                <w:b/>
                <w:sz w:val="18"/>
                <w:szCs w:val="18"/>
              </w:rPr>
              <w:t>Heti</w:t>
            </w:r>
          </w:p>
        </w:tc>
        <w:tc>
          <w:tcPr>
            <w:tcW w:w="316" w:type="dxa"/>
            <w:tcBorders>
              <w:top w:val="single" w:sz="4" w:space="0" w:color="auto"/>
              <w:left w:val="single" w:sz="4" w:space="0" w:color="auto"/>
              <w:bottom w:val="single" w:sz="4" w:space="0" w:color="auto"/>
              <w:right w:val="single" w:sz="4" w:space="0" w:color="auto"/>
            </w:tcBorders>
            <w:shd w:val="clear" w:color="auto" w:fill="FFFFFF"/>
            <w:vAlign w:val="center"/>
          </w:tcPr>
          <w:p w14:paraId="670F0CFB" w14:textId="77777777" w:rsidR="00963CA0" w:rsidRPr="005F0071" w:rsidRDefault="00963CA0" w:rsidP="00114ABF">
            <w:pPr>
              <w:rPr>
                <w:sz w:val="18"/>
                <w:szCs w:val="18"/>
              </w:rPr>
            </w:pPr>
            <w:r w:rsidRPr="005F0071">
              <w:rPr>
                <w:sz w:val="18"/>
                <w:szCs w:val="18"/>
              </w:rPr>
              <w:t>0</w:t>
            </w:r>
          </w:p>
        </w:tc>
        <w:tc>
          <w:tcPr>
            <w:tcW w:w="1226" w:type="dxa"/>
            <w:vMerge w:val="restart"/>
            <w:tcBorders>
              <w:top w:val="single" w:sz="4" w:space="0" w:color="auto"/>
              <w:left w:val="single" w:sz="4" w:space="0" w:color="auto"/>
              <w:right w:val="single" w:sz="4" w:space="0" w:color="auto"/>
            </w:tcBorders>
            <w:shd w:val="clear" w:color="auto" w:fill="FFFFFF"/>
            <w:vAlign w:val="center"/>
            <w:hideMark/>
          </w:tcPr>
          <w:p w14:paraId="670F0CFC" w14:textId="77777777" w:rsidR="00963CA0" w:rsidRPr="005F0071" w:rsidRDefault="00942B7A" w:rsidP="00114ABF">
            <w:pPr>
              <w:rPr>
                <w:sz w:val="18"/>
                <w:szCs w:val="18"/>
              </w:rPr>
            </w:pPr>
            <w:r w:rsidRPr="005F0071">
              <w:rPr>
                <w:sz w:val="18"/>
                <w:szCs w:val="18"/>
              </w:rPr>
              <w:t>V</w:t>
            </w:r>
          </w:p>
        </w:tc>
        <w:tc>
          <w:tcPr>
            <w:tcW w:w="1095" w:type="dxa"/>
            <w:gridSpan w:val="2"/>
            <w:vMerge w:val="restart"/>
            <w:tcBorders>
              <w:top w:val="single" w:sz="4" w:space="0" w:color="auto"/>
              <w:left w:val="single" w:sz="4" w:space="0" w:color="auto"/>
              <w:right w:val="single" w:sz="4" w:space="0" w:color="auto"/>
            </w:tcBorders>
            <w:shd w:val="clear" w:color="auto" w:fill="FFFFFF"/>
            <w:vAlign w:val="center"/>
            <w:hideMark/>
          </w:tcPr>
          <w:p w14:paraId="670F0CFD" w14:textId="77777777" w:rsidR="00963CA0" w:rsidRPr="005F0071" w:rsidRDefault="00963CA0" w:rsidP="00114ABF">
            <w:pPr>
              <w:rPr>
                <w:sz w:val="18"/>
                <w:szCs w:val="18"/>
              </w:rPr>
            </w:pPr>
            <w:r w:rsidRPr="005F0071">
              <w:rPr>
                <w:sz w:val="18"/>
                <w:szCs w:val="18"/>
              </w:rPr>
              <w:t>5</w:t>
            </w:r>
          </w:p>
        </w:tc>
        <w:tc>
          <w:tcPr>
            <w:tcW w:w="1250" w:type="dxa"/>
            <w:vMerge w:val="restart"/>
            <w:tcBorders>
              <w:top w:val="single" w:sz="4" w:space="0" w:color="auto"/>
              <w:left w:val="single" w:sz="4" w:space="0" w:color="auto"/>
              <w:right w:val="single" w:sz="4" w:space="0" w:color="auto"/>
            </w:tcBorders>
            <w:shd w:val="clear" w:color="auto" w:fill="FFFFFF"/>
            <w:vAlign w:val="center"/>
          </w:tcPr>
          <w:p w14:paraId="670F0CFE" w14:textId="77777777" w:rsidR="00963CA0" w:rsidRPr="005F0071" w:rsidRDefault="00963CA0" w:rsidP="00114ABF">
            <w:pPr>
              <w:rPr>
                <w:sz w:val="18"/>
                <w:szCs w:val="18"/>
              </w:rPr>
            </w:pPr>
            <w:r w:rsidRPr="005F0071">
              <w:rPr>
                <w:sz w:val="18"/>
                <w:szCs w:val="18"/>
              </w:rPr>
              <w:t>magyar</w:t>
            </w:r>
          </w:p>
        </w:tc>
      </w:tr>
      <w:tr w:rsidR="00963CA0" w:rsidRPr="005F0071" w14:paraId="670F0D0B" w14:textId="77777777" w:rsidTr="00114ABF">
        <w:tc>
          <w:tcPr>
            <w:tcW w:w="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00" w14:textId="77777777" w:rsidR="00963CA0" w:rsidRPr="005F0071" w:rsidRDefault="00963CA0" w:rsidP="00114ABF">
            <w:pPr>
              <w:rPr>
                <w:b/>
                <w:sz w:val="18"/>
                <w:szCs w:val="18"/>
              </w:rPr>
            </w:pPr>
            <w:r w:rsidRPr="005F0071">
              <w:rPr>
                <w:b/>
                <w:sz w:val="18"/>
                <w:szCs w:val="18"/>
              </w:rPr>
              <w:t>Levelező</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01" w14:textId="77BD0F52" w:rsidR="00963CA0" w:rsidRPr="005F0071" w:rsidRDefault="004F7A9D" w:rsidP="00114ABF">
            <w:pPr>
              <w:rPr>
                <w:b/>
                <w:sz w:val="18"/>
                <w:szCs w:val="18"/>
              </w:rPr>
            </w:pPr>
            <w:r w:rsidRPr="005F0071">
              <w:rPr>
                <w:rStyle w:val="Kiemels2"/>
                <w:sz w:val="18"/>
                <w:szCs w:val="18"/>
              </w:rPr>
              <w:t>150/15</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02" w14:textId="77777777" w:rsidR="00963CA0" w:rsidRPr="005F0071" w:rsidRDefault="00963CA0" w:rsidP="00114ABF">
            <w:pPr>
              <w:rPr>
                <w:b/>
                <w:sz w:val="18"/>
                <w:szCs w:val="18"/>
              </w:rPr>
            </w:pPr>
            <w:r w:rsidRPr="005F0071">
              <w:rPr>
                <w:b/>
                <w:sz w:val="18"/>
                <w:szCs w:val="18"/>
              </w:rPr>
              <w:t>Féléves</w:t>
            </w:r>
          </w:p>
        </w:tc>
        <w:tc>
          <w:tcPr>
            <w:tcW w:w="267"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14:paraId="670F0D03" w14:textId="77777777" w:rsidR="00963CA0" w:rsidRPr="005F0071" w:rsidRDefault="00226AB3" w:rsidP="00114ABF">
            <w:pPr>
              <w:rPr>
                <w:b/>
                <w:sz w:val="18"/>
                <w:szCs w:val="18"/>
              </w:rPr>
            </w:pPr>
            <w:r w:rsidRPr="005F0071">
              <w:rPr>
                <w:b/>
                <w:sz w:val="18"/>
                <w:szCs w:val="18"/>
              </w:rPr>
              <w:t>5</w:t>
            </w:r>
          </w:p>
        </w:tc>
        <w:tc>
          <w:tcPr>
            <w:tcW w:w="12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70F0D04" w14:textId="77777777" w:rsidR="00963CA0" w:rsidRPr="005F0071" w:rsidRDefault="00963CA0" w:rsidP="00114ABF">
            <w:pPr>
              <w:rPr>
                <w:b/>
                <w:sz w:val="18"/>
                <w:szCs w:val="18"/>
              </w:rPr>
            </w:pPr>
            <w:r w:rsidRPr="005F0071">
              <w:rPr>
                <w:b/>
                <w:sz w:val="18"/>
                <w:szCs w:val="18"/>
              </w:rPr>
              <w:t>Féléves</w:t>
            </w:r>
          </w:p>
        </w:tc>
        <w:tc>
          <w:tcPr>
            <w:tcW w:w="1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70F0D05" w14:textId="77777777" w:rsidR="00963CA0" w:rsidRPr="005F0071" w:rsidRDefault="00963CA0" w:rsidP="00114ABF">
            <w:pPr>
              <w:rPr>
                <w:b/>
                <w:sz w:val="18"/>
                <w:szCs w:val="18"/>
              </w:rPr>
            </w:pPr>
            <w:r w:rsidRPr="005F0071">
              <w:rPr>
                <w:rStyle w:val="Kiemels2"/>
                <w:sz w:val="18"/>
                <w:szCs w:val="18"/>
              </w:rPr>
              <w:t>10</w:t>
            </w:r>
          </w:p>
        </w:tc>
        <w:tc>
          <w:tcPr>
            <w:tcW w:w="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0F0D06" w14:textId="77777777" w:rsidR="00963CA0" w:rsidRPr="005F0071" w:rsidRDefault="00963CA0" w:rsidP="00114ABF">
            <w:pPr>
              <w:rPr>
                <w:sz w:val="18"/>
                <w:szCs w:val="18"/>
              </w:rPr>
            </w:pPr>
            <w:r w:rsidRPr="005F0071">
              <w:rPr>
                <w:b/>
                <w:sz w:val="18"/>
                <w:szCs w:val="18"/>
              </w:rPr>
              <w:t>Féléves</w:t>
            </w:r>
          </w:p>
        </w:tc>
        <w:tc>
          <w:tcPr>
            <w:tcW w:w="316" w:type="dxa"/>
            <w:tcBorders>
              <w:top w:val="single" w:sz="4" w:space="0" w:color="auto"/>
              <w:left w:val="single" w:sz="4" w:space="0" w:color="auto"/>
              <w:bottom w:val="single" w:sz="4" w:space="0" w:color="auto"/>
              <w:right w:val="single" w:sz="4" w:space="0" w:color="auto"/>
            </w:tcBorders>
            <w:shd w:val="clear" w:color="auto" w:fill="FFFFFF"/>
            <w:vAlign w:val="center"/>
          </w:tcPr>
          <w:p w14:paraId="670F0D07" w14:textId="77777777" w:rsidR="00963CA0" w:rsidRPr="005F0071" w:rsidRDefault="00963CA0" w:rsidP="00114ABF">
            <w:pPr>
              <w:rPr>
                <w:sz w:val="18"/>
                <w:szCs w:val="18"/>
              </w:rPr>
            </w:pPr>
            <w:r w:rsidRPr="005F0071">
              <w:rPr>
                <w:sz w:val="18"/>
                <w:szCs w:val="18"/>
              </w:rPr>
              <w:t>0</w:t>
            </w:r>
          </w:p>
        </w:tc>
        <w:tc>
          <w:tcPr>
            <w:tcW w:w="1226" w:type="dxa"/>
            <w:vMerge/>
            <w:tcBorders>
              <w:left w:val="single" w:sz="4" w:space="0" w:color="auto"/>
              <w:bottom w:val="single" w:sz="4" w:space="0" w:color="auto"/>
              <w:right w:val="single" w:sz="4" w:space="0" w:color="auto"/>
            </w:tcBorders>
            <w:shd w:val="clear" w:color="auto" w:fill="FFFFFF"/>
            <w:vAlign w:val="center"/>
            <w:hideMark/>
          </w:tcPr>
          <w:p w14:paraId="670F0D08" w14:textId="77777777" w:rsidR="00963CA0" w:rsidRPr="005F0071" w:rsidRDefault="00963CA0" w:rsidP="00114ABF">
            <w:pPr>
              <w:rPr>
                <w:sz w:val="18"/>
                <w:szCs w:val="18"/>
              </w:rPr>
            </w:pPr>
          </w:p>
        </w:tc>
        <w:tc>
          <w:tcPr>
            <w:tcW w:w="1095" w:type="dxa"/>
            <w:gridSpan w:val="2"/>
            <w:vMerge/>
            <w:tcBorders>
              <w:left w:val="single" w:sz="4" w:space="0" w:color="auto"/>
              <w:bottom w:val="single" w:sz="4" w:space="0" w:color="auto"/>
              <w:right w:val="single" w:sz="4" w:space="0" w:color="auto"/>
            </w:tcBorders>
            <w:shd w:val="clear" w:color="auto" w:fill="FFFFFF"/>
            <w:vAlign w:val="center"/>
            <w:hideMark/>
          </w:tcPr>
          <w:p w14:paraId="670F0D09" w14:textId="77777777" w:rsidR="00963CA0" w:rsidRPr="005F0071" w:rsidRDefault="00963CA0" w:rsidP="00114ABF">
            <w:pPr>
              <w:rPr>
                <w:sz w:val="18"/>
                <w:szCs w:val="18"/>
              </w:rPr>
            </w:pPr>
          </w:p>
        </w:tc>
        <w:tc>
          <w:tcPr>
            <w:tcW w:w="1250" w:type="dxa"/>
            <w:vMerge/>
            <w:tcBorders>
              <w:left w:val="single" w:sz="4" w:space="0" w:color="auto"/>
              <w:bottom w:val="single" w:sz="4" w:space="0" w:color="auto"/>
              <w:right w:val="single" w:sz="4" w:space="0" w:color="auto"/>
            </w:tcBorders>
            <w:shd w:val="clear" w:color="auto" w:fill="FFFFFF"/>
            <w:vAlign w:val="center"/>
          </w:tcPr>
          <w:p w14:paraId="670F0D0A" w14:textId="77777777" w:rsidR="00963CA0" w:rsidRPr="005F0071" w:rsidRDefault="00963CA0" w:rsidP="00114ABF">
            <w:pPr>
              <w:rPr>
                <w:sz w:val="18"/>
                <w:szCs w:val="18"/>
              </w:rPr>
            </w:pPr>
          </w:p>
        </w:tc>
      </w:tr>
      <w:tr w:rsidR="00963CA0" w:rsidRPr="005F0071" w14:paraId="670F0D11" w14:textId="77777777" w:rsidTr="00114ABF">
        <w:tc>
          <w:tcPr>
            <w:tcW w:w="2736"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14:paraId="670F0D0C" w14:textId="77777777" w:rsidR="00963CA0" w:rsidRPr="005F0071" w:rsidRDefault="00963CA0" w:rsidP="00114ABF">
            <w:pPr>
              <w:rPr>
                <w:b/>
                <w:sz w:val="18"/>
                <w:szCs w:val="18"/>
              </w:rPr>
            </w:pPr>
            <w:r w:rsidRPr="005F0071">
              <w:rPr>
                <w:b/>
                <w:sz w:val="18"/>
                <w:szCs w:val="18"/>
              </w:rPr>
              <w:t>Tárgyfelelős oktató</w:t>
            </w:r>
          </w:p>
        </w:tc>
        <w:tc>
          <w:tcPr>
            <w:tcW w:w="147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70F0D0D" w14:textId="77777777" w:rsidR="00963CA0" w:rsidRPr="005F0071" w:rsidRDefault="00963CA0" w:rsidP="00114ABF">
            <w:pPr>
              <w:rPr>
                <w:b/>
                <w:sz w:val="18"/>
                <w:szCs w:val="18"/>
              </w:rPr>
            </w:pPr>
            <w:r w:rsidRPr="005F0071">
              <w:rPr>
                <w:b/>
                <w:sz w:val="18"/>
                <w:szCs w:val="18"/>
              </w:rPr>
              <w:t>neve</w:t>
            </w:r>
          </w:p>
        </w:tc>
        <w:tc>
          <w:tcPr>
            <w:tcW w:w="249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70F0D0E" w14:textId="0D8F28D8" w:rsidR="00963CA0" w:rsidRPr="005F0071" w:rsidRDefault="00EF52C2" w:rsidP="00573C45">
            <w:pPr>
              <w:ind w:left="0" w:firstLine="0"/>
              <w:rPr>
                <w:sz w:val="18"/>
                <w:szCs w:val="18"/>
              </w:rPr>
            </w:pPr>
            <w:r w:rsidRPr="005F0071">
              <w:rPr>
                <w:sz w:val="18"/>
                <w:szCs w:val="18"/>
              </w:rPr>
              <w:t>Dr. Váczi Mariann</w:t>
            </w:r>
          </w:p>
        </w:tc>
        <w:tc>
          <w:tcPr>
            <w:tcW w:w="10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0F0D0F" w14:textId="77777777" w:rsidR="00963CA0" w:rsidRPr="005F0071" w:rsidRDefault="00963CA0" w:rsidP="00114ABF">
            <w:pPr>
              <w:rPr>
                <w:sz w:val="18"/>
                <w:szCs w:val="18"/>
              </w:rPr>
            </w:pPr>
            <w:r w:rsidRPr="005F0071">
              <w:rPr>
                <w:sz w:val="18"/>
                <w:szCs w:val="18"/>
              </w:rPr>
              <w:t>Beosztása:</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14:paraId="670F0D10" w14:textId="1DA9A9C0" w:rsidR="00963CA0" w:rsidRPr="005F0071" w:rsidRDefault="005F0071" w:rsidP="00114ABF">
            <w:pPr>
              <w:rPr>
                <w:sz w:val="18"/>
                <w:szCs w:val="18"/>
              </w:rPr>
            </w:pPr>
            <w:r w:rsidRPr="005F0071">
              <w:rPr>
                <w:sz w:val="18"/>
                <w:szCs w:val="18"/>
              </w:rPr>
              <w:t>főiskolai</w:t>
            </w:r>
            <w:r w:rsidR="00EF52C2" w:rsidRPr="005F0071">
              <w:rPr>
                <w:sz w:val="18"/>
                <w:szCs w:val="18"/>
              </w:rPr>
              <w:t xml:space="preserve"> docens</w:t>
            </w:r>
          </w:p>
        </w:tc>
      </w:tr>
      <w:tr w:rsidR="00963CA0" w:rsidRPr="005F0071" w14:paraId="670F0D14" w14:textId="77777777" w:rsidTr="00114ABF">
        <w:tc>
          <w:tcPr>
            <w:tcW w:w="27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12" w14:textId="77777777" w:rsidR="00963CA0" w:rsidRPr="005F0071" w:rsidRDefault="00963CA0" w:rsidP="00114ABF">
            <w:pPr>
              <w:rPr>
                <w:b/>
                <w:sz w:val="18"/>
                <w:szCs w:val="18"/>
              </w:rPr>
            </w:pPr>
            <w:r w:rsidRPr="005F0071">
              <w:rPr>
                <w:b/>
                <w:sz w:val="18"/>
                <w:szCs w:val="18"/>
              </w:rPr>
              <w:t>A kurzus képzési célja</w:t>
            </w:r>
          </w:p>
        </w:tc>
        <w:tc>
          <w:tcPr>
            <w:tcW w:w="6319" w:type="dxa"/>
            <w:gridSpan w:val="8"/>
            <w:tcBorders>
              <w:top w:val="single" w:sz="4" w:space="0" w:color="auto"/>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D13" w14:textId="77777777" w:rsidR="00963CA0" w:rsidRPr="005F0071" w:rsidRDefault="00963CA0" w:rsidP="00114ABF">
            <w:pPr>
              <w:spacing w:after="240"/>
              <w:rPr>
                <w:b/>
                <w:bCs/>
                <w:sz w:val="18"/>
                <w:szCs w:val="18"/>
              </w:rPr>
            </w:pPr>
            <w:r w:rsidRPr="005F0071">
              <w:rPr>
                <w:rStyle w:val="Kiemels2"/>
                <w:sz w:val="18"/>
                <w:szCs w:val="18"/>
              </w:rPr>
              <w:t>Célok, fejlesztési célkitűzések</w:t>
            </w:r>
          </w:p>
        </w:tc>
      </w:tr>
      <w:tr w:rsidR="00963CA0" w:rsidRPr="005F0071" w14:paraId="670F0D18" w14:textId="77777777" w:rsidTr="00114ABF">
        <w:trPr>
          <w:trHeight w:val="2173"/>
        </w:trPr>
        <w:tc>
          <w:tcPr>
            <w:tcW w:w="27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15" w14:textId="77777777" w:rsidR="00963CA0" w:rsidRPr="005F0071" w:rsidRDefault="00963CA0" w:rsidP="00114ABF">
            <w:pPr>
              <w:rPr>
                <w:b/>
                <w:sz w:val="18"/>
                <w:szCs w:val="18"/>
                <w:lang w:eastAsia="en-US"/>
              </w:rPr>
            </w:pPr>
          </w:p>
        </w:tc>
        <w:tc>
          <w:tcPr>
            <w:tcW w:w="6319" w:type="dxa"/>
            <w:gridSpan w:val="8"/>
            <w:tcBorders>
              <w:top w:val="nil"/>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D16" w14:textId="77777777" w:rsidR="00963CA0" w:rsidRPr="005F0071" w:rsidRDefault="00963CA0" w:rsidP="00114ABF">
            <w:pPr>
              <w:rPr>
                <w:sz w:val="18"/>
                <w:szCs w:val="18"/>
              </w:rPr>
            </w:pPr>
            <w:r w:rsidRPr="005F0071">
              <w:rPr>
                <w:sz w:val="18"/>
                <w:szCs w:val="18"/>
              </w:rPr>
              <w:t>A hallgatók bevezetése az elektronikus sajtóban használt műfajok elméletébe és gyakorlati alkalmazási területeibe. Ismerjék meg a média társadalomban betöltött funkcióit és alakuljon ki a kurzust elvégzőkben a kritikai attitűd. Ismerjék meg a tényközlő és véleményközlő műfajokat, az események reprezentálásának módozatait, és alapfokon legyenek képesek médiatartalmak tervezésére.</w:t>
            </w:r>
          </w:p>
          <w:p w14:paraId="670F0D17" w14:textId="77777777" w:rsidR="00963CA0" w:rsidRPr="005F0071" w:rsidRDefault="00963CA0" w:rsidP="00114ABF">
            <w:pPr>
              <w:rPr>
                <w:sz w:val="18"/>
                <w:szCs w:val="18"/>
              </w:rPr>
            </w:pPr>
            <w:r w:rsidRPr="005F0071">
              <w:rPr>
                <w:sz w:val="18"/>
                <w:szCs w:val="18"/>
              </w:rPr>
              <w:t>A társadalmi kommunikáció média alrendszerének részletes kifejtése. Médiakritikus attitűd kialakítása. Legyenek képesek a médiakritikai szempontrendszer kialakítására és megfogalmazására. A hallgatókban alakuljon ki médiaetikus attitűd, illetve legyenek képesek használni az elektronikus médiumokat saját és szervezeti célok elérésére.</w:t>
            </w:r>
          </w:p>
        </w:tc>
      </w:tr>
      <w:tr w:rsidR="00963CA0" w:rsidRPr="005F0071" w14:paraId="670F0D1C" w14:textId="77777777" w:rsidTr="00114ABF">
        <w:tc>
          <w:tcPr>
            <w:tcW w:w="27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19" w14:textId="77777777" w:rsidR="00963CA0" w:rsidRPr="005F0071" w:rsidRDefault="00963CA0" w:rsidP="00114ABF">
            <w:pPr>
              <w:rPr>
                <w:b/>
                <w:sz w:val="18"/>
                <w:szCs w:val="18"/>
              </w:rPr>
            </w:pPr>
            <w:r w:rsidRPr="005F0071">
              <w:rPr>
                <w:b/>
                <w:sz w:val="18"/>
                <w:szCs w:val="18"/>
              </w:rPr>
              <w:t>Jellemző átadási módok</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1A" w14:textId="77777777" w:rsidR="00963CA0" w:rsidRPr="005F0071" w:rsidRDefault="00963CA0" w:rsidP="00114ABF">
            <w:pPr>
              <w:rPr>
                <w:b/>
                <w:sz w:val="18"/>
                <w:szCs w:val="18"/>
              </w:rPr>
            </w:pPr>
            <w:r w:rsidRPr="005F0071">
              <w:rPr>
                <w:b/>
                <w:sz w:val="18"/>
                <w:szCs w:val="18"/>
              </w:rPr>
              <w:t>Előadás</w:t>
            </w:r>
          </w:p>
        </w:tc>
        <w:tc>
          <w:tcPr>
            <w:tcW w:w="503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1B" w14:textId="77777777" w:rsidR="00963CA0" w:rsidRPr="005F0071" w:rsidRDefault="00963CA0" w:rsidP="00114ABF">
            <w:pPr>
              <w:rPr>
                <w:sz w:val="18"/>
                <w:szCs w:val="18"/>
              </w:rPr>
            </w:pPr>
            <w:r w:rsidRPr="005F0071">
              <w:rPr>
                <w:sz w:val="18"/>
                <w:szCs w:val="18"/>
              </w:rPr>
              <w:t xml:space="preserve">Minden hallgatónak nagy előadóban, táblás előadás. Projektor, számítógép, </w:t>
            </w:r>
            <w:proofErr w:type="spellStart"/>
            <w:r w:rsidRPr="005F0071">
              <w:rPr>
                <w:sz w:val="18"/>
                <w:szCs w:val="18"/>
              </w:rPr>
              <w:t>videóbejátszó</w:t>
            </w:r>
            <w:proofErr w:type="spellEnd"/>
            <w:r w:rsidRPr="005F0071">
              <w:rPr>
                <w:sz w:val="18"/>
                <w:szCs w:val="18"/>
              </w:rPr>
              <w:t xml:space="preserve"> használata.</w:t>
            </w:r>
          </w:p>
        </w:tc>
      </w:tr>
      <w:tr w:rsidR="00963CA0" w:rsidRPr="005F0071" w14:paraId="670F0D20" w14:textId="77777777" w:rsidTr="00114ABF">
        <w:tc>
          <w:tcPr>
            <w:tcW w:w="27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1D" w14:textId="77777777" w:rsidR="00963CA0" w:rsidRPr="005F0071" w:rsidRDefault="00963CA0" w:rsidP="00114ABF">
            <w:pPr>
              <w:rPr>
                <w:b/>
                <w:sz w:val="18"/>
                <w:szCs w:val="18"/>
                <w:lang w:eastAsia="en-US"/>
              </w:rPr>
            </w:pP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1E" w14:textId="77777777" w:rsidR="00963CA0" w:rsidRPr="005F0071" w:rsidRDefault="00963CA0" w:rsidP="00114ABF">
            <w:pPr>
              <w:rPr>
                <w:b/>
                <w:sz w:val="18"/>
                <w:szCs w:val="18"/>
              </w:rPr>
            </w:pPr>
            <w:r w:rsidRPr="005F0071">
              <w:rPr>
                <w:b/>
                <w:sz w:val="18"/>
                <w:szCs w:val="18"/>
              </w:rPr>
              <w:t>Gyakorlat</w:t>
            </w:r>
          </w:p>
        </w:tc>
        <w:tc>
          <w:tcPr>
            <w:tcW w:w="503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1F" w14:textId="77777777" w:rsidR="00963CA0" w:rsidRPr="005F0071" w:rsidRDefault="00963CA0" w:rsidP="00114ABF">
            <w:pPr>
              <w:rPr>
                <w:sz w:val="18"/>
                <w:szCs w:val="18"/>
              </w:rPr>
            </w:pPr>
            <w:r w:rsidRPr="005F0071">
              <w:rPr>
                <w:sz w:val="18"/>
                <w:szCs w:val="18"/>
              </w:rPr>
              <w:t xml:space="preserve">Minden hallgatónak szemináriumi teremben, táblás és vetített foglalkozás. Projektor vagy írásvetítő, esetenként videokonferencia használata. </w:t>
            </w:r>
          </w:p>
        </w:tc>
      </w:tr>
      <w:tr w:rsidR="00963CA0" w:rsidRPr="005F0071" w14:paraId="670F0D24" w14:textId="77777777" w:rsidTr="00114ABF">
        <w:tc>
          <w:tcPr>
            <w:tcW w:w="27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21" w14:textId="77777777" w:rsidR="00963CA0" w:rsidRPr="005F0071" w:rsidRDefault="00963CA0" w:rsidP="00114ABF">
            <w:pPr>
              <w:rPr>
                <w:b/>
                <w:sz w:val="18"/>
                <w:szCs w:val="18"/>
                <w:lang w:eastAsia="en-US"/>
              </w:rPr>
            </w:pP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22" w14:textId="77777777" w:rsidR="00963CA0" w:rsidRPr="005F0071" w:rsidRDefault="00963CA0" w:rsidP="00114ABF">
            <w:pPr>
              <w:rPr>
                <w:b/>
                <w:sz w:val="18"/>
                <w:szCs w:val="18"/>
              </w:rPr>
            </w:pPr>
            <w:r w:rsidRPr="005F0071">
              <w:rPr>
                <w:b/>
                <w:sz w:val="18"/>
                <w:szCs w:val="18"/>
              </w:rPr>
              <w:t>Labor</w:t>
            </w:r>
          </w:p>
        </w:tc>
        <w:tc>
          <w:tcPr>
            <w:tcW w:w="503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23" w14:textId="77777777" w:rsidR="00963CA0" w:rsidRPr="005F0071" w:rsidRDefault="00963CA0" w:rsidP="00114ABF">
            <w:pPr>
              <w:rPr>
                <w:b/>
                <w:sz w:val="18"/>
                <w:szCs w:val="18"/>
              </w:rPr>
            </w:pPr>
          </w:p>
        </w:tc>
      </w:tr>
      <w:tr w:rsidR="00963CA0" w:rsidRPr="005F0071" w14:paraId="670F0D27" w14:textId="77777777" w:rsidTr="00114ABF">
        <w:tc>
          <w:tcPr>
            <w:tcW w:w="27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25" w14:textId="77777777" w:rsidR="00963CA0" w:rsidRPr="005F0071" w:rsidRDefault="00963CA0" w:rsidP="00114ABF">
            <w:pPr>
              <w:rPr>
                <w:b/>
                <w:sz w:val="18"/>
                <w:szCs w:val="18"/>
                <w:lang w:eastAsia="en-US"/>
              </w:rPr>
            </w:pPr>
            <w:r w:rsidRPr="005F0071">
              <w:rPr>
                <w:b/>
                <w:sz w:val="18"/>
                <w:szCs w:val="18"/>
              </w:rPr>
              <w:t>Követelmények (tanulmányi eredményekben kifejezve)</w:t>
            </w:r>
          </w:p>
        </w:tc>
        <w:tc>
          <w:tcPr>
            <w:tcW w:w="6319"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D26" w14:textId="77777777" w:rsidR="00963CA0" w:rsidRPr="005F0071" w:rsidRDefault="00963CA0" w:rsidP="00114ABF">
            <w:pPr>
              <w:spacing w:after="240"/>
              <w:rPr>
                <w:sz w:val="18"/>
                <w:szCs w:val="18"/>
              </w:rPr>
            </w:pPr>
            <w:r w:rsidRPr="005F0071">
              <w:rPr>
                <w:rStyle w:val="Kiemels2"/>
                <w:sz w:val="18"/>
                <w:szCs w:val="18"/>
              </w:rPr>
              <w:t>Tudás</w:t>
            </w:r>
          </w:p>
        </w:tc>
      </w:tr>
      <w:tr w:rsidR="00963CA0" w:rsidRPr="005F0071" w14:paraId="670F0D2A" w14:textId="77777777" w:rsidTr="00114ABF">
        <w:tc>
          <w:tcPr>
            <w:tcW w:w="27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28" w14:textId="77777777" w:rsidR="00963CA0" w:rsidRPr="005F0071" w:rsidRDefault="00963CA0" w:rsidP="00114ABF">
            <w:pPr>
              <w:rPr>
                <w:b/>
                <w:sz w:val="18"/>
                <w:szCs w:val="18"/>
                <w:lang w:eastAsia="en-US"/>
              </w:rPr>
            </w:pPr>
          </w:p>
        </w:tc>
        <w:tc>
          <w:tcPr>
            <w:tcW w:w="6319"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29" w14:textId="77777777" w:rsidR="00963CA0" w:rsidRPr="005F0071" w:rsidRDefault="00963CA0" w:rsidP="00114ABF">
            <w:pPr>
              <w:rPr>
                <w:sz w:val="18"/>
                <w:szCs w:val="18"/>
              </w:rPr>
            </w:pPr>
            <w:r w:rsidRPr="005F0071">
              <w:rPr>
                <w:sz w:val="18"/>
                <w:szCs w:val="18"/>
              </w:rPr>
              <w:t xml:space="preserve">A hallgató ismeri a médiaműfajok kialakulásának aspektusait, el tudja helyezni azok funkcióit a társadalmi kommunikációban. Ismeri és érti a szaktudománya által vizsgált társadalmi jelenségek működési mechanizmusait, az alrendszereke kapcsolódását. Ismeri a médiaműfajokat és azok jellemzőit, tudja tervezni azokat. Ismeri a legfontosabb esettanulmányokat és kritikai szempontokat. Magabiztos módszertani tudással </w:t>
            </w:r>
            <w:proofErr w:type="gramStart"/>
            <w:r w:rsidRPr="005F0071">
              <w:rPr>
                <w:sz w:val="18"/>
                <w:szCs w:val="18"/>
              </w:rPr>
              <w:t>rendelkezik</w:t>
            </w:r>
            <w:proofErr w:type="gramEnd"/>
            <w:r w:rsidRPr="005F0071">
              <w:rPr>
                <w:sz w:val="18"/>
                <w:szCs w:val="18"/>
              </w:rPr>
              <w:t xml:space="preserve"> érti és átlátja a terület innovációs lehetőségeit és perspektíváit. A mindennapi szóhasználatában bizonytalanság nélkül, beépült ismeretként jelennek meg szaktudományának alapfogalmai és a speciális szakszókészlet elemeli.</w:t>
            </w:r>
          </w:p>
        </w:tc>
      </w:tr>
      <w:tr w:rsidR="00963CA0" w:rsidRPr="005F0071" w14:paraId="670F0D2D" w14:textId="77777777" w:rsidTr="00114ABF">
        <w:tc>
          <w:tcPr>
            <w:tcW w:w="27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2B" w14:textId="77777777" w:rsidR="00963CA0" w:rsidRPr="005F0071" w:rsidRDefault="00963CA0" w:rsidP="00114ABF">
            <w:pPr>
              <w:rPr>
                <w:b/>
                <w:sz w:val="18"/>
                <w:szCs w:val="18"/>
                <w:lang w:eastAsia="en-US"/>
              </w:rPr>
            </w:pPr>
          </w:p>
        </w:tc>
        <w:tc>
          <w:tcPr>
            <w:tcW w:w="6319"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D2C" w14:textId="77777777" w:rsidR="00963CA0" w:rsidRPr="005F0071" w:rsidRDefault="00963CA0" w:rsidP="00114ABF">
            <w:pPr>
              <w:spacing w:after="240"/>
              <w:rPr>
                <w:sz w:val="18"/>
                <w:szCs w:val="18"/>
              </w:rPr>
            </w:pPr>
            <w:r w:rsidRPr="005F0071">
              <w:rPr>
                <w:rStyle w:val="Kiemels2"/>
                <w:sz w:val="18"/>
                <w:szCs w:val="18"/>
              </w:rPr>
              <w:t>Képesség</w:t>
            </w:r>
          </w:p>
        </w:tc>
      </w:tr>
      <w:tr w:rsidR="00963CA0" w:rsidRPr="005F0071" w14:paraId="670F0D30" w14:textId="77777777" w:rsidTr="00114ABF">
        <w:tc>
          <w:tcPr>
            <w:tcW w:w="27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2E" w14:textId="77777777" w:rsidR="00963CA0" w:rsidRPr="005F0071" w:rsidRDefault="00963CA0" w:rsidP="00114ABF">
            <w:pPr>
              <w:rPr>
                <w:b/>
                <w:sz w:val="18"/>
                <w:szCs w:val="18"/>
                <w:lang w:eastAsia="en-US"/>
              </w:rPr>
            </w:pPr>
          </w:p>
        </w:tc>
        <w:tc>
          <w:tcPr>
            <w:tcW w:w="6319"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2F" w14:textId="77777777" w:rsidR="00963CA0" w:rsidRPr="005F0071" w:rsidRDefault="00963CA0" w:rsidP="00114ABF">
            <w:pPr>
              <w:rPr>
                <w:sz w:val="18"/>
                <w:szCs w:val="18"/>
              </w:rPr>
            </w:pPr>
            <w:r w:rsidRPr="005F0071">
              <w:rPr>
                <w:sz w:val="18"/>
                <w:szCs w:val="18"/>
              </w:rPr>
              <w:t>Alapfokú elméleti felkészültségére építve ki tudja dolgozni szakterületének valóságos viszonyait feltáró, a tények vizsgálatára irányuló munkahipotézisét, a feldolgozás folyamatának koncepcióját. A hallgató képes kritikai megjegyzésekre az adott médiaműfaj gyakorlati megvalósításával kapcsolatban, felismeri a társított értékeket és a hírértékeket, a tanult esettanulmányokkal párhuzamos eseteket és alapfokon képes önálló tényközlő műsortervezésre. Képes a munkája során megismert vagy feltárt tények alapos és részletes elemzésére, az eredményekből kibontható összefüggések feltárására.</w:t>
            </w:r>
          </w:p>
        </w:tc>
      </w:tr>
      <w:tr w:rsidR="00963CA0" w:rsidRPr="005F0071" w14:paraId="670F0D33" w14:textId="77777777" w:rsidTr="00114ABF">
        <w:tc>
          <w:tcPr>
            <w:tcW w:w="27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31" w14:textId="77777777" w:rsidR="00963CA0" w:rsidRPr="005F0071" w:rsidRDefault="00963CA0" w:rsidP="00114ABF">
            <w:pPr>
              <w:rPr>
                <w:b/>
                <w:sz w:val="18"/>
                <w:szCs w:val="18"/>
                <w:lang w:eastAsia="en-US"/>
              </w:rPr>
            </w:pPr>
          </w:p>
        </w:tc>
        <w:tc>
          <w:tcPr>
            <w:tcW w:w="6319"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D32" w14:textId="77777777" w:rsidR="00963CA0" w:rsidRPr="005F0071" w:rsidRDefault="00963CA0" w:rsidP="00114ABF">
            <w:pPr>
              <w:spacing w:after="240"/>
              <w:rPr>
                <w:sz w:val="18"/>
                <w:szCs w:val="18"/>
              </w:rPr>
            </w:pPr>
            <w:r w:rsidRPr="005F0071">
              <w:rPr>
                <w:rStyle w:val="Kiemels2"/>
                <w:sz w:val="18"/>
                <w:szCs w:val="18"/>
              </w:rPr>
              <w:t>Attitűd</w:t>
            </w:r>
          </w:p>
        </w:tc>
      </w:tr>
      <w:tr w:rsidR="00963CA0" w:rsidRPr="005F0071" w14:paraId="670F0D36" w14:textId="77777777" w:rsidTr="00114ABF">
        <w:tc>
          <w:tcPr>
            <w:tcW w:w="27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34" w14:textId="77777777" w:rsidR="00963CA0" w:rsidRPr="005F0071" w:rsidRDefault="00963CA0" w:rsidP="00114ABF">
            <w:pPr>
              <w:rPr>
                <w:b/>
                <w:sz w:val="18"/>
                <w:szCs w:val="18"/>
                <w:lang w:eastAsia="en-US"/>
              </w:rPr>
            </w:pPr>
          </w:p>
        </w:tc>
        <w:tc>
          <w:tcPr>
            <w:tcW w:w="6319"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35" w14:textId="77777777" w:rsidR="00963CA0" w:rsidRPr="005F0071" w:rsidRDefault="00963CA0" w:rsidP="00114ABF">
            <w:pPr>
              <w:rPr>
                <w:sz w:val="18"/>
                <w:szCs w:val="18"/>
              </w:rPr>
            </w:pPr>
            <w:r w:rsidRPr="005F0071">
              <w:rPr>
                <w:sz w:val="18"/>
                <w:szCs w:val="18"/>
              </w:rPr>
              <w:t xml:space="preserve">Nyitott a társadalmi változások dinamikus és értékalapú befogadására, fogékony az előítéletek ellen küzdő szemléleti alapok adaptálására. Érzékeny és nyitott a társadalmi problémákra, elkötelezett a társadalmi egyenlőség, a demokratikus értékek, a </w:t>
            </w:r>
            <w:r w:rsidRPr="005F0071">
              <w:rPr>
                <w:sz w:val="18"/>
                <w:szCs w:val="18"/>
              </w:rPr>
              <w:lastRenderedPageBreak/>
              <w:t>jogállamiság és az európai értékközösség mellett. Nyitott a kritikus önértékelésre, a szakmai továbbképzés különböző formáira, az önfejlesztésre. Proaktív, gyakorlatias és befogadó a szakmai innováció formái iránt.</w:t>
            </w:r>
          </w:p>
        </w:tc>
      </w:tr>
      <w:tr w:rsidR="00963CA0" w:rsidRPr="005F0071" w14:paraId="670F0D39" w14:textId="77777777" w:rsidTr="00114ABF">
        <w:tc>
          <w:tcPr>
            <w:tcW w:w="27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37" w14:textId="77777777" w:rsidR="00963CA0" w:rsidRPr="005F0071" w:rsidRDefault="00963CA0" w:rsidP="00114ABF">
            <w:pPr>
              <w:rPr>
                <w:b/>
                <w:sz w:val="18"/>
                <w:szCs w:val="18"/>
                <w:lang w:eastAsia="en-US"/>
              </w:rPr>
            </w:pPr>
          </w:p>
        </w:tc>
        <w:tc>
          <w:tcPr>
            <w:tcW w:w="6319"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D38" w14:textId="77777777" w:rsidR="00963CA0" w:rsidRPr="005F0071" w:rsidRDefault="00963CA0" w:rsidP="00114ABF">
            <w:pPr>
              <w:spacing w:after="240"/>
              <w:rPr>
                <w:sz w:val="18"/>
                <w:szCs w:val="18"/>
              </w:rPr>
            </w:pPr>
            <w:r w:rsidRPr="005F0071">
              <w:rPr>
                <w:rStyle w:val="Kiemels2"/>
                <w:sz w:val="18"/>
                <w:szCs w:val="18"/>
              </w:rPr>
              <w:t>Autonómia és felelősségvállalás</w:t>
            </w:r>
          </w:p>
        </w:tc>
      </w:tr>
      <w:tr w:rsidR="00963CA0" w:rsidRPr="005F0071" w14:paraId="670F0D3C" w14:textId="77777777" w:rsidTr="00114ABF">
        <w:tc>
          <w:tcPr>
            <w:tcW w:w="27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3A" w14:textId="77777777" w:rsidR="00963CA0" w:rsidRPr="005F0071" w:rsidRDefault="00963CA0" w:rsidP="00114ABF">
            <w:pPr>
              <w:rPr>
                <w:b/>
                <w:sz w:val="18"/>
                <w:szCs w:val="18"/>
                <w:lang w:eastAsia="en-US"/>
              </w:rPr>
            </w:pPr>
          </w:p>
        </w:tc>
        <w:tc>
          <w:tcPr>
            <w:tcW w:w="6319"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3B" w14:textId="77777777" w:rsidR="00963CA0" w:rsidRPr="005F0071" w:rsidRDefault="00963CA0" w:rsidP="00114ABF">
            <w:pPr>
              <w:rPr>
                <w:sz w:val="18"/>
                <w:szCs w:val="18"/>
              </w:rPr>
            </w:pPr>
            <w:r w:rsidRPr="005F0071">
              <w:rPr>
                <w:sz w:val="18"/>
                <w:szCs w:val="18"/>
              </w:rPr>
              <w:t>Szuverén szereplőként jeleníti meg a nézeteit: önálló véleményalkotás és felelős képviselet jellemzi. Öntudatosan és felelősen áll ki minden kooperációs formában a társadalom, szűkebb szakmai területe és munkahelye jogi, etikai és szakmai normáinak következetes végrehajtása és védelme érdekében. Összetett feladat esetén irányításra és ellenőrzésre van szüksége.</w:t>
            </w:r>
          </w:p>
        </w:tc>
      </w:tr>
      <w:tr w:rsidR="00963CA0" w:rsidRPr="005F0071" w14:paraId="670F0D3F" w14:textId="77777777" w:rsidTr="00114ABF">
        <w:tc>
          <w:tcPr>
            <w:tcW w:w="27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3D" w14:textId="77777777" w:rsidR="00963CA0" w:rsidRPr="005F0071" w:rsidRDefault="00963CA0" w:rsidP="00114ABF">
            <w:pPr>
              <w:rPr>
                <w:b/>
                <w:sz w:val="18"/>
                <w:szCs w:val="18"/>
              </w:rPr>
            </w:pPr>
            <w:r w:rsidRPr="005F0071">
              <w:rPr>
                <w:b/>
                <w:sz w:val="18"/>
                <w:szCs w:val="18"/>
              </w:rPr>
              <w:t>Tantárgy tartalmának rövid leírása</w:t>
            </w:r>
          </w:p>
        </w:tc>
        <w:tc>
          <w:tcPr>
            <w:tcW w:w="631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3E" w14:textId="77777777" w:rsidR="00963CA0" w:rsidRPr="005F0071" w:rsidRDefault="00963CA0" w:rsidP="00114ABF">
            <w:pPr>
              <w:rPr>
                <w:sz w:val="18"/>
                <w:szCs w:val="18"/>
              </w:rPr>
            </w:pPr>
            <w:r w:rsidRPr="005F0071">
              <w:rPr>
                <w:sz w:val="18"/>
                <w:szCs w:val="18"/>
              </w:rPr>
              <w:t>Az alapvető sajtóműfajokban önálló munkát kell készíteni mind a rádiós, mind a televíziós műsorkészítés területén, s műhelymunkában azok tanulságait közösen elemezni. A legfontosabb rádiós és televíziós alapismeretek kerülnek terítékre, különös tekintettel a médiatípusok kategóriáira, a kereskedelmi és a közszolgálati média jellemzőire, valamint a szerkesztőségek működésére. A hírszerkesztés alapvető szakmai fogásait ismerhetik meg a hallgatók.</w:t>
            </w:r>
          </w:p>
        </w:tc>
      </w:tr>
      <w:tr w:rsidR="00963CA0" w:rsidRPr="005F0071" w14:paraId="670F0D42" w14:textId="77777777" w:rsidTr="00114ABF">
        <w:tc>
          <w:tcPr>
            <w:tcW w:w="27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40" w14:textId="77777777" w:rsidR="00963CA0" w:rsidRPr="005F0071" w:rsidRDefault="00963CA0" w:rsidP="00114ABF">
            <w:pPr>
              <w:rPr>
                <w:b/>
                <w:sz w:val="18"/>
                <w:szCs w:val="18"/>
              </w:rPr>
            </w:pPr>
            <w:r w:rsidRPr="005F0071">
              <w:rPr>
                <w:b/>
                <w:sz w:val="18"/>
                <w:szCs w:val="18"/>
              </w:rPr>
              <w:t>Főbb tanulói tevékenységformák</w:t>
            </w:r>
          </w:p>
        </w:tc>
        <w:tc>
          <w:tcPr>
            <w:tcW w:w="631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41" w14:textId="77777777" w:rsidR="00963CA0" w:rsidRPr="005F0071" w:rsidRDefault="00963CA0" w:rsidP="00114ABF">
            <w:pPr>
              <w:rPr>
                <w:sz w:val="18"/>
                <w:szCs w:val="18"/>
              </w:rPr>
            </w:pPr>
            <w:r w:rsidRPr="005F0071">
              <w:rPr>
                <w:sz w:val="18"/>
                <w:szCs w:val="18"/>
              </w:rPr>
              <w:t xml:space="preserve">Hallott szöveg feldolgozása jegyzeteléssel 40% A szakirodalom feldolgozása, </w:t>
            </w:r>
            <w:proofErr w:type="spellStart"/>
            <w:r w:rsidRPr="005F0071">
              <w:rPr>
                <w:sz w:val="18"/>
                <w:szCs w:val="18"/>
              </w:rPr>
              <w:t>internalizálása</w:t>
            </w:r>
            <w:proofErr w:type="spellEnd"/>
            <w:r w:rsidRPr="005F0071">
              <w:rPr>
                <w:sz w:val="18"/>
                <w:szCs w:val="18"/>
              </w:rPr>
              <w:t xml:space="preserve"> 40% Információk dokumentumfilmek segítségével való feldolgozása 10% Tesztfeladatok önálló feldolgozása 10%</w:t>
            </w:r>
          </w:p>
        </w:tc>
      </w:tr>
      <w:tr w:rsidR="00963CA0" w:rsidRPr="005F0071" w14:paraId="670F0D47" w14:textId="77777777" w:rsidTr="00114ABF">
        <w:tc>
          <w:tcPr>
            <w:tcW w:w="27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43" w14:textId="77777777" w:rsidR="00963CA0" w:rsidRPr="005F0071" w:rsidRDefault="00963CA0" w:rsidP="00114ABF">
            <w:pPr>
              <w:rPr>
                <w:b/>
                <w:sz w:val="18"/>
                <w:szCs w:val="18"/>
              </w:rPr>
            </w:pPr>
            <w:r w:rsidRPr="005F0071">
              <w:rPr>
                <w:b/>
                <w:sz w:val="18"/>
                <w:szCs w:val="18"/>
              </w:rPr>
              <w:t>Kötelező irodalom és elérhetősége</w:t>
            </w:r>
          </w:p>
        </w:tc>
        <w:tc>
          <w:tcPr>
            <w:tcW w:w="631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44" w14:textId="77777777" w:rsidR="00963CA0" w:rsidRPr="005F0071" w:rsidRDefault="00963CA0" w:rsidP="00114ABF">
            <w:pPr>
              <w:rPr>
                <w:sz w:val="18"/>
                <w:szCs w:val="18"/>
              </w:rPr>
            </w:pPr>
            <w:r w:rsidRPr="005F0071">
              <w:rPr>
                <w:sz w:val="18"/>
                <w:szCs w:val="18"/>
              </w:rPr>
              <w:t xml:space="preserve">1) Horvát János: Televíziós ismeretek. </w:t>
            </w:r>
            <w:proofErr w:type="gramStart"/>
            <w:r w:rsidRPr="005F0071">
              <w:rPr>
                <w:sz w:val="18"/>
                <w:szCs w:val="18"/>
              </w:rPr>
              <w:t>Budapest :</w:t>
            </w:r>
            <w:proofErr w:type="gramEnd"/>
            <w:r w:rsidRPr="005F0071">
              <w:rPr>
                <w:sz w:val="18"/>
                <w:szCs w:val="18"/>
              </w:rPr>
              <w:t xml:space="preserve"> Média Hungária, 2000. 151 p. Műfajismeret. </w:t>
            </w:r>
          </w:p>
          <w:p w14:paraId="670F0D45" w14:textId="77777777" w:rsidR="00963CA0" w:rsidRPr="005F0071" w:rsidRDefault="00963CA0" w:rsidP="00114ABF">
            <w:pPr>
              <w:rPr>
                <w:sz w:val="18"/>
                <w:szCs w:val="18"/>
              </w:rPr>
            </w:pPr>
            <w:r w:rsidRPr="005F0071">
              <w:rPr>
                <w:sz w:val="18"/>
                <w:szCs w:val="18"/>
              </w:rPr>
              <w:t xml:space="preserve">2) Bernáth László (szerk.). </w:t>
            </w:r>
            <w:proofErr w:type="gramStart"/>
            <w:r w:rsidRPr="005F0071">
              <w:rPr>
                <w:sz w:val="18"/>
                <w:szCs w:val="18"/>
              </w:rPr>
              <w:t>Budapest :</w:t>
            </w:r>
            <w:proofErr w:type="gramEnd"/>
            <w:r w:rsidRPr="005F0071">
              <w:rPr>
                <w:sz w:val="18"/>
                <w:szCs w:val="18"/>
              </w:rPr>
              <w:t xml:space="preserve"> Sajtóház Kiadó, 2001. 208 p. </w:t>
            </w:r>
          </w:p>
          <w:p w14:paraId="670F0D46" w14:textId="77777777" w:rsidR="00963CA0" w:rsidRPr="005F0071" w:rsidRDefault="00963CA0" w:rsidP="00114ABF">
            <w:pPr>
              <w:rPr>
                <w:sz w:val="18"/>
                <w:szCs w:val="18"/>
              </w:rPr>
            </w:pPr>
            <w:r w:rsidRPr="005F0071">
              <w:rPr>
                <w:sz w:val="18"/>
                <w:szCs w:val="18"/>
              </w:rPr>
              <w:t>3) Tanulási segédlet: moodle.duf.hu</w:t>
            </w:r>
          </w:p>
        </w:tc>
      </w:tr>
      <w:tr w:rsidR="00963CA0" w:rsidRPr="005F0071" w14:paraId="670F0D4C" w14:textId="77777777" w:rsidTr="00114ABF">
        <w:tc>
          <w:tcPr>
            <w:tcW w:w="27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48" w14:textId="77777777" w:rsidR="00963CA0" w:rsidRPr="005F0071" w:rsidRDefault="00963CA0" w:rsidP="00114ABF">
            <w:pPr>
              <w:rPr>
                <w:b/>
                <w:sz w:val="18"/>
                <w:szCs w:val="18"/>
              </w:rPr>
            </w:pPr>
            <w:r w:rsidRPr="005F0071">
              <w:rPr>
                <w:b/>
                <w:sz w:val="18"/>
                <w:szCs w:val="18"/>
              </w:rPr>
              <w:t>Ajánlott irodalom és elérhetősége</w:t>
            </w:r>
          </w:p>
        </w:tc>
        <w:tc>
          <w:tcPr>
            <w:tcW w:w="631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49" w14:textId="77777777" w:rsidR="00963CA0" w:rsidRPr="005F0071" w:rsidRDefault="00963CA0" w:rsidP="00114ABF">
            <w:pPr>
              <w:rPr>
                <w:sz w:val="18"/>
                <w:szCs w:val="18"/>
              </w:rPr>
            </w:pPr>
            <w:r w:rsidRPr="005F0071">
              <w:rPr>
                <w:sz w:val="18"/>
                <w:szCs w:val="18"/>
              </w:rPr>
              <w:t xml:space="preserve">1) Horvát János: A televízió és az üzlet; televíziós műsortípusok; a televíziós személyiség </w:t>
            </w:r>
            <w:hyperlink r:id="rId10" w:history="1">
              <w:r w:rsidRPr="005F0071">
                <w:rPr>
                  <w:rStyle w:val="Hiperhivatkozs"/>
                  <w:sz w:val="18"/>
                  <w:szCs w:val="18"/>
                </w:rPr>
                <w:t>http://www.mek.iif.hu/porta/szint/human/media/telev/telev.mek</w:t>
              </w:r>
            </w:hyperlink>
            <w:r w:rsidRPr="005F0071">
              <w:rPr>
                <w:sz w:val="18"/>
                <w:szCs w:val="18"/>
              </w:rPr>
              <w:t xml:space="preserve"> </w:t>
            </w:r>
          </w:p>
          <w:p w14:paraId="670F0D4A" w14:textId="77777777" w:rsidR="00963CA0" w:rsidRPr="005F0071" w:rsidRDefault="00963CA0" w:rsidP="00114ABF">
            <w:pPr>
              <w:rPr>
                <w:sz w:val="18"/>
                <w:szCs w:val="18"/>
              </w:rPr>
            </w:pPr>
            <w:r w:rsidRPr="005F0071">
              <w:rPr>
                <w:sz w:val="18"/>
                <w:szCs w:val="18"/>
              </w:rPr>
              <w:t>2) 2010. évi CLXXXV. törvény a médiaszolgáltatásokról és a tömegkommunikációról</w:t>
            </w:r>
            <w:r w:rsidRPr="005F0071">
              <w:rPr>
                <w:rFonts w:eastAsia="MS Mincho"/>
                <w:sz w:val="18"/>
                <w:szCs w:val="18"/>
              </w:rPr>
              <w:t xml:space="preserve"> </w:t>
            </w:r>
            <w:hyperlink r:id="rId11" w:history="1">
              <w:r w:rsidRPr="005F0071">
                <w:rPr>
                  <w:rStyle w:val="Hiperhivatkozs"/>
                  <w:sz w:val="18"/>
                  <w:szCs w:val="18"/>
                </w:rPr>
                <w:t>http://net.jogtar.hu/jr/gen/hjegy_doc.cgi?docid=A1000185.TV</w:t>
              </w:r>
            </w:hyperlink>
            <w:r w:rsidRPr="005F0071">
              <w:rPr>
                <w:sz w:val="18"/>
                <w:szCs w:val="18"/>
              </w:rPr>
              <w:t xml:space="preserve"> </w:t>
            </w:r>
          </w:p>
          <w:p w14:paraId="670F0D4B" w14:textId="77777777" w:rsidR="00963CA0" w:rsidRPr="005F0071" w:rsidRDefault="00963CA0" w:rsidP="00114ABF">
            <w:pPr>
              <w:rPr>
                <w:sz w:val="18"/>
                <w:szCs w:val="18"/>
              </w:rPr>
            </w:pPr>
            <w:r w:rsidRPr="005F0071">
              <w:rPr>
                <w:sz w:val="18"/>
                <w:szCs w:val="18"/>
              </w:rPr>
              <w:t>3) Bedő Iván: Hírkönyv. 3. átdolgozott kiadás. Budapest, Új Mandátum, 2005. 207 p</w:t>
            </w:r>
          </w:p>
        </w:tc>
      </w:tr>
      <w:tr w:rsidR="00963CA0" w:rsidRPr="005F0071" w14:paraId="670F0D4F" w14:textId="77777777" w:rsidTr="00114ABF">
        <w:tc>
          <w:tcPr>
            <w:tcW w:w="27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4D" w14:textId="77777777" w:rsidR="00963CA0" w:rsidRPr="005F0071" w:rsidRDefault="00963CA0" w:rsidP="00114ABF">
            <w:pPr>
              <w:rPr>
                <w:b/>
                <w:sz w:val="18"/>
                <w:szCs w:val="18"/>
              </w:rPr>
            </w:pPr>
            <w:r w:rsidRPr="005F0071">
              <w:rPr>
                <w:b/>
                <w:sz w:val="18"/>
                <w:szCs w:val="18"/>
              </w:rPr>
              <w:t>Beadandó feladatok/mérési jegyzőkönyvek leírása</w:t>
            </w:r>
          </w:p>
        </w:tc>
        <w:tc>
          <w:tcPr>
            <w:tcW w:w="631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4E" w14:textId="77777777" w:rsidR="00963CA0" w:rsidRPr="005F0071" w:rsidRDefault="00963CA0" w:rsidP="00114ABF">
            <w:pPr>
              <w:rPr>
                <w:sz w:val="18"/>
                <w:szCs w:val="18"/>
              </w:rPr>
            </w:pPr>
            <w:r w:rsidRPr="005F0071">
              <w:rPr>
                <w:sz w:val="18"/>
                <w:szCs w:val="18"/>
              </w:rPr>
              <w:t>--</w:t>
            </w:r>
          </w:p>
        </w:tc>
      </w:tr>
      <w:tr w:rsidR="00963CA0" w:rsidRPr="005F0071" w14:paraId="670F0D58" w14:textId="77777777" w:rsidTr="00114ABF">
        <w:tc>
          <w:tcPr>
            <w:tcW w:w="27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50" w14:textId="77777777" w:rsidR="00963CA0" w:rsidRPr="005F0071" w:rsidRDefault="00963CA0" w:rsidP="00114ABF">
            <w:pPr>
              <w:rPr>
                <w:b/>
                <w:sz w:val="18"/>
                <w:szCs w:val="18"/>
              </w:rPr>
            </w:pPr>
            <w:r w:rsidRPr="005F0071">
              <w:rPr>
                <w:b/>
                <w:sz w:val="18"/>
                <w:szCs w:val="18"/>
              </w:rPr>
              <w:t>Zárthelyik leírása, időbeosztása</w:t>
            </w:r>
          </w:p>
        </w:tc>
        <w:tc>
          <w:tcPr>
            <w:tcW w:w="631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D51" w14:textId="77777777" w:rsidR="00963CA0" w:rsidRPr="005F0071" w:rsidRDefault="00963CA0" w:rsidP="00114ABF">
            <w:pPr>
              <w:rPr>
                <w:sz w:val="18"/>
                <w:szCs w:val="18"/>
              </w:rPr>
            </w:pPr>
            <w:r w:rsidRPr="005F0071">
              <w:rPr>
                <w:sz w:val="18"/>
                <w:szCs w:val="18"/>
              </w:rPr>
              <w:t xml:space="preserve">A zárthelyi dolgozatok formája esszé (60 perc): A zárthelyi dolgozatok időpontjai: 6. tanulmányi hét 10. tanulmányi hét 12. tanulmányi hét A zárthelyi dolgozatok pótlásának időpontjai: 7. tanulmányi hét 11. tanulmányi hét 13. tanulmányi hét A zárthelyi érdemjegyének kialakítása: </w:t>
            </w:r>
          </w:p>
          <w:p w14:paraId="670F0D52" w14:textId="77777777" w:rsidR="00963CA0" w:rsidRPr="005F0071" w:rsidRDefault="00963CA0" w:rsidP="00114ABF">
            <w:pPr>
              <w:rPr>
                <w:sz w:val="18"/>
                <w:szCs w:val="18"/>
              </w:rPr>
            </w:pPr>
          </w:p>
          <w:p w14:paraId="670F0D53" w14:textId="77777777" w:rsidR="00963CA0" w:rsidRPr="005F0071" w:rsidRDefault="00963CA0" w:rsidP="00114ABF">
            <w:pPr>
              <w:rPr>
                <w:sz w:val="18"/>
                <w:szCs w:val="18"/>
              </w:rPr>
            </w:pPr>
            <w:r w:rsidRPr="005F0071">
              <w:rPr>
                <w:sz w:val="18"/>
                <w:szCs w:val="18"/>
              </w:rPr>
              <w:t xml:space="preserve">0-50% elégtelen </w:t>
            </w:r>
          </w:p>
          <w:p w14:paraId="670F0D54" w14:textId="77777777" w:rsidR="00963CA0" w:rsidRPr="005F0071" w:rsidRDefault="00963CA0" w:rsidP="00114ABF">
            <w:pPr>
              <w:rPr>
                <w:sz w:val="18"/>
                <w:szCs w:val="18"/>
              </w:rPr>
            </w:pPr>
            <w:r w:rsidRPr="005F0071">
              <w:rPr>
                <w:sz w:val="18"/>
                <w:szCs w:val="18"/>
              </w:rPr>
              <w:t xml:space="preserve">51-60% elégséges </w:t>
            </w:r>
          </w:p>
          <w:p w14:paraId="670F0D55" w14:textId="77777777" w:rsidR="00963CA0" w:rsidRPr="005F0071" w:rsidRDefault="00963CA0" w:rsidP="00114ABF">
            <w:pPr>
              <w:rPr>
                <w:sz w:val="18"/>
                <w:szCs w:val="18"/>
              </w:rPr>
            </w:pPr>
            <w:r w:rsidRPr="005F0071">
              <w:rPr>
                <w:sz w:val="18"/>
                <w:szCs w:val="18"/>
              </w:rPr>
              <w:t xml:space="preserve">61-70% közepes </w:t>
            </w:r>
          </w:p>
          <w:p w14:paraId="670F0D56" w14:textId="77777777" w:rsidR="00963CA0" w:rsidRPr="005F0071" w:rsidRDefault="00963CA0" w:rsidP="00114ABF">
            <w:pPr>
              <w:rPr>
                <w:sz w:val="18"/>
                <w:szCs w:val="18"/>
              </w:rPr>
            </w:pPr>
            <w:r w:rsidRPr="005F0071">
              <w:rPr>
                <w:sz w:val="18"/>
                <w:szCs w:val="18"/>
              </w:rPr>
              <w:t xml:space="preserve">71-80% jó </w:t>
            </w:r>
          </w:p>
          <w:p w14:paraId="670F0D57" w14:textId="77777777" w:rsidR="00963CA0" w:rsidRPr="005F0071" w:rsidRDefault="00963CA0" w:rsidP="00114ABF">
            <w:pPr>
              <w:rPr>
                <w:sz w:val="18"/>
                <w:szCs w:val="18"/>
              </w:rPr>
            </w:pPr>
            <w:r w:rsidRPr="005F0071">
              <w:rPr>
                <w:sz w:val="18"/>
                <w:szCs w:val="18"/>
              </w:rPr>
              <w:t>80%- jeles</w:t>
            </w:r>
          </w:p>
        </w:tc>
      </w:tr>
    </w:tbl>
    <w:p w14:paraId="670F0D59" w14:textId="77777777" w:rsidR="00963CA0" w:rsidRPr="005F0071" w:rsidRDefault="00963CA0">
      <w:pPr>
        <w:spacing w:after="160" w:line="259" w:lineRule="auto"/>
        <w:ind w:left="0" w:firstLine="0"/>
        <w:jc w:val="left"/>
        <w:rPr>
          <w:b/>
          <w:color w:val="365F91"/>
          <w:sz w:val="28"/>
        </w:rPr>
      </w:pPr>
    </w:p>
    <w:p w14:paraId="670F0D5A" w14:textId="77777777" w:rsidR="00963CA0" w:rsidRPr="005F0071" w:rsidRDefault="00963CA0">
      <w:pPr>
        <w:spacing w:after="160" w:line="259" w:lineRule="auto"/>
        <w:ind w:left="0" w:firstLine="0"/>
        <w:jc w:val="left"/>
      </w:pPr>
      <w:r w:rsidRPr="005F0071">
        <w:br w:type="page"/>
      </w:r>
    </w:p>
    <w:p w14:paraId="670F0D5B" w14:textId="77777777" w:rsidR="00963CA0" w:rsidRPr="005F0071" w:rsidRDefault="00963CA0">
      <w:pPr>
        <w:spacing w:after="160" w:line="259" w:lineRule="auto"/>
        <w:ind w:left="0" w:firstLine="0"/>
        <w:jc w:val="left"/>
      </w:pPr>
    </w:p>
    <w:p w14:paraId="670F0D5C" w14:textId="56928B06" w:rsidR="00963CA0" w:rsidRPr="005F0071" w:rsidRDefault="004F7A9D" w:rsidP="004B79FB">
      <w:pPr>
        <w:pStyle w:val="Cmsor2"/>
        <w:ind w:left="0" w:firstLine="0"/>
      </w:pPr>
      <w:bookmarkStart w:id="6" w:name="_Toc39819491"/>
      <w:r w:rsidRPr="005F0071">
        <w:t>Médi</w:t>
      </w:r>
      <w:r w:rsidR="00963CA0" w:rsidRPr="005F0071">
        <w:t>aismeret</w:t>
      </w:r>
      <w:bookmarkEnd w:id="6"/>
      <w:r w:rsidR="00963CA0" w:rsidRPr="005F0071">
        <w:t xml:space="preserve"> </w:t>
      </w:r>
    </w:p>
    <w:tbl>
      <w:tblPr>
        <w:tblW w:w="5000" w:type="pct"/>
        <w:shd w:val="clear" w:color="auto" w:fill="FFFFFF"/>
        <w:tblLook w:val="04A0" w:firstRow="1" w:lastRow="0" w:firstColumn="1" w:lastColumn="0" w:noHBand="0" w:noVBand="1"/>
      </w:tblPr>
      <w:tblGrid>
        <w:gridCol w:w="1120"/>
        <w:gridCol w:w="857"/>
        <w:gridCol w:w="974"/>
        <w:gridCol w:w="195"/>
        <w:gridCol w:w="1389"/>
        <w:gridCol w:w="337"/>
        <w:gridCol w:w="575"/>
        <w:gridCol w:w="105"/>
        <w:gridCol w:w="513"/>
        <w:gridCol w:w="513"/>
        <w:gridCol w:w="1076"/>
        <w:gridCol w:w="556"/>
        <w:gridCol w:w="425"/>
        <w:gridCol w:w="422"/>
      </w:tblGrid>
      <w:tr w:rsidR="00963CA0" w:rsidRPr="005F0071" w14:paraId="670F0D62" w14:textId="77777777" w:rsidTr="00114ABF">
        <w:tc>
          <w:tcPr>
            <w:tcW w:w="19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5D" w14:textId="77777777" w:rsidR="00963CA0" w:rsidRPr="005F0071" w:rsidRDefault="00963CA0" w:rsidP="00114ABF">
            <w:pPr>
              <w:rPr>
                <w:b/>
                <w:color w:val="auto"/>
                <w:sz w:val="18"/>
                <w:szCs w:val="18"/>
              </w:rPr>
            </w:pPr>
            <w:r w:rsidRPr="005F0071">
              <w:rPr>
                <w:b/>
                <w:sz w:val="18"/>
                <w:szCs w:val="18"/>
              </w:rPr>
              <w:t>A tantárgy neve</w:t>
            </w:r>
          </w:p>
        </w:tc>
        <w:tc>
          <w:tcPr>
            <w:tcW w:w="11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5E" w14:textId="77777777" w:rsidR="00963CA0" w:rsidRPr="005F0071" w:rsidRDefault="00963CA0" w:rsidP="00114ABF">
            <w:pPr>
              <w:rPr>
                <w:b/>
                <w:sz w:val="18"/>
                <w:szCs w:val="18"/>
              </w:rPr>
            </w:pPr>
            <w:r w:rsidRPr="005F0071">
              <w:rPr>
                <w:b/>
                <w:sz w:val="18"/>
                <w:szCs w:val="18"/>
              </w:rPr>
              <w:t>magyarul</w:t>
            </w:r>
          </w:p>
        </w:tc>
        <w:tc>
          <w:tcPr>
            <w:tcW w:w="343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5F" w14:textId="77777777" w:rsidR="00963CA0" w:rsidRPr="005F0071" w:rsidRDefault="00963CA0" w:rsidP="00114ABF">
            <w:pPr>
              <w:jc w:val="center"/>
              <w:rPr>
                <w:b/>
                <w:sz w:val="18"/>
                <w:szCs w:val="18"/>
              </w:rPr>
            </w:pPr>
            <w:r w:rsidRPr="005F0071">
              <w:rPr>
                <w:rStyle w:val="Kiemels2"/>
                <w:sz w:val="18"/>
                <w:szCs w:val="18"/>
              </w:rPr>
              <w:t>Médiaismeret</w:t>
            </w:r>
          </w:p>
        </w:tc>
        <w:tc>
          <w:tcPr>
            <w:tcW w:w="10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60" w14:textId="77777777" w:rsidR="00963CA0" w:rsidRPr="005F0071" w:rsidRDefault="00963CA0" w:rsidP="00114ABF">
            <w:pPr>
              <w:rPr>
                <w:b/>
                <w:sz w:val="18"/>
                <w:szCs w:val="18"/>
              </w:rPr>
            </w:pPr>
            <w:r w:rsidRPr="005F0071">
              <w:rPr>
                <w:b/>
                <w:sz w:val="18"/>
                <w:szCs w:val="18"/>
              </w:rPr>
              <w:t>Szintje</w:t>
            </w:r>
          </w:p>
        </w:tc>
        <w:tc>
          <w:tcPr>
            <w:tcW w:w="14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61" w14:textId="2F9B2344" w:rsidR="00963CA0" w:rsidRPr="005F0071" w:rsidRDefault="003F5A08" w:rsidP="00114ABF">
            <w:pPr>
              <w:rPr>
                <w:b/>
                <w:sz w:val="18"/>
                <w:szCs w:val="18"/>
              </w:rPr>
            </w:pPr>
            <w:r>
              <w:rPr>
                <w:b/>
                <w:sz w:val="18"/>
                <w:szCs w:val="18"/>
              </w:rPr>
              <w:t>A</w:t>
            </w:r>
          </w:p>
        </w:tc>
      </w:tr>
      <w:tr w:rsidR="00963CA0" w:rsidRPr="005F0071" w14:paraId="670F0D68" w14:textId="77777777" w:rsidTr="00114ABF">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63" w14:textId="77777777" w:rsidR="00963CA0" w:rsidRPr="005F0071" w:rsidRDefault="00963CA0" w:rsidP="00114ABF">
            <w:pPr>
              <w:rPr>
                <w:b/>
                <w:sz w:val="18"/>
                <w:szCs w:val="18"/>
                <w:lang w:eastAsia="en-US"/>
              </w:rPr>
            </w:pPr>
          </w:p>
        </w:tc>
        <w:tc>
          <w:tcPr>
            <w:tcW w:w="11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64" w14:textId="77777777" w:rsidR="00963CA0" w:rsidRPr="005F0071" w:rsidRDefault="00963CA0" w:rsidP="00114ABF">
            <w:pPr>
              <w:rPr>
                <w:b/>
                <w:sz w:val="18"/>
                <w:szCs w:val="18"/>
              </w:rPr>
            </w:pPr>
            <w:r w:rsidRPr="005F0071">
              <w:rPr>
                <w:b/>
                <w:sz w:val="18"/>
                <w:szCs w:val="18"/>
              </w:rPr>
              <w:t>angolul</w:t>
            </w:r>
          </w:p>
        </w:tc>
        <w:tc>
          <w:tcPr>
            <w:tcW w:w="343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65" w14:textId="77777777" w:rsidR="00963CA0" w:rsidRPr="005F0071" w:rsidRDefault="00963CA0" w:rsidP="00114ABF">
            <w:pPr>
              <w:jc w:val="center"/>
              <w:rPr>
                <w:b/>
                <w:sz w:val="18"/>
                <w:szCs w:val="18"/>
              </w:rPr>
            </w:pPr>
          </w:p>
        </w:tc>
        <w:tc>
          <w:tcPr>
            <w:tcW w:w="10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66" w14:textId="77777777" w:rsidR="00963CA0" w:rsidRPr="005F0071" w:rsidRDefault="00963CA0" w:rsidP="00114ABF">
            <w:pPr>
              <w:rPr>
                <w:b/>
                <w:sz w:val="18"/>
                <w:szCs w:val="18"/>
              </w:rPr>
            </w:pPr>
          </w:p>
        </w:tc>
        <w:tc>
          <w:tcPr>
            <w:tcW w:w="14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67" w14:textId="77777777" w:rsidR="00963CA0" w:rsidRPr="005F0071" w:rsidRDefault="00567368" w:rsidP="00114ABF">
            <w:pPr>
              <w:rPr>
                <w:b/>
                <w:sz w:val="18"/>
                <w:szCs w:val="18"/>
                <w:lang w:eastAsia="en-US"/>
              </w:rPr>
            </w:pPr>
            <w:r w:rsidRPr="005F0071">
              <w:rPr>
                <w:rStyle w:val="Kiemels2"/>
                <w:sz w:val="18"/>
                <w:szCs w:val="18"/>
              </w:rPr>
              <w:t>TKM-119</w:t>
            </w:r>
          </w:p>
        </w:tc>
      </w:tr>
      <w:tr w:rsidR="00963CA0" w:rsidRPr="005F0071" w14:paraId="670F0D6A" w14:textId="77777777" w:rsidTr="00114ABF">
        <w:tc>
          <w:tcPr>
            <w:tcW w:w="9057"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D69" w14:textId="77777777" w:rsidR="00963CA0" w:rsidRPr="005F0071" w:rsidRDefault="00963CA0" w:rsidP="00114ABF">
            <w:pPr>
              <w:jc w:val="center"/>
              <w:rPr>
                <w:sz w:val="18"/>
                <w:szCs w:val="18"/>
              </w:rPr>
            </w:pPr>
          </w:p>
        </w:tc>
      </w:tr>
      <w:tr w:rsidR="00963CA0" w:rsidRPr="005F0071" w14:paraId="670F0D6D" w14:textId="77777777" w:rsidTr="00114ABF">
        <w:tc>
          <w:tcPr>
            <w:tcW w:w="313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6B" w14:textId="77777777" w:rsidR="00963CA0" w:rsidRPr="005F0071" w:rsidRDefault="00963CA0" w:rsidP="00114ABF">
            <w:pPr>
              <w:rPr>
                <w:b/>
                <w:sz w:val="18"/>
                <w:szCs w:val="18"/>
              </w:rPr>
            </w:pPr>
            <w:r w:rsidRPr="005F0071">
              <w:rPr>
                <w:b/>
                <w:sz w:val="18"/>
                <w:szCs w:val="18"/>
              </w:rPr>
              <w:t>Felelős oktatási egység</w:t>
            </w:r>
          </w:p>
        </w:tc>
        <w:tc>
          <w:tcPr>
            <w:tcW w:w="591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6C" w14:textId="77777777" w:rsidR="00963CA0" w:rsidRPr="005F0071" w:rsidRDefault="00963CA0" w:rsidP="00114ABF">
            <w:pPr>
              <w:rPr>
                <w:b/>
                <w:sz w:val="18"/>
                <w:szCs w:val="18"/>
              </w:rPr>
            </w:pPr>
            <w:r w:rsidRPr="005F0071">
              <w:rPr>
                <w:rStyle w:val="Kiemels2"/>
                <w:sz w:val="18"/>
                <w:szCs w:val="18"/>
              </w:rPr>
              <w:t>Társadalomtudományi Intézet, Kommunikáció- és Médiatudományi Tanszék</w:t>
            </w:r>
          </w:p>
        </w:tc>
      </w:tr>
      <w:tr w:rsidR="00963CA0" w:rsidRPr="005F0071" w14:paraId="670F0D79" w14:textId="77777777" w:rsidTr="00114ABF">
        <w:tc>
          <w:tcPr>
            <w:tcW w:w="313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6E" w14:textId="77777777" w:rsidR="00963CA0" w:rsidRPr="005F0071" w:rsidRDefault="00963CA0" w:rsidP="00114ABF">
            <w:pPr>
              <w:rPr>
                <w:b/>
                <w:sz w:val="18"/>
                <w:szCs w:val="18"/>
              </w:rPr>
            </w:pPr>
            <w:r w:rsidRPr="005F0071">
              <w:rPr>
                <w:b/>
                <w:sz w:val="18"/>
                <w:szCs w:val="18"/>
              </w:rPr>
              <w:t>Kötelező előtanulmány neve</w:t>
            </w:r>
          </w:p>
        </w:tc>
        <w:tc>
          <w:tcPr>
            <w:tcW w:w="1392" w:type="dxa"/>
            <w:shd w:val="clear" w:color="auto" w:fill="FFFFFF"/>
            <w:tcMar>
              <w:top w:w="0" w:type="dxa"/>
              <w:left w:w="0" w:type="dxa"/>
              <w:bottom w:w="0" w:type="dxa"/>
              <w:right w:w="0" w:type="dxa"/>
            </w:tcMar>
            <w:vAlign w:val="center"/>
            <w:hideMark/>
          </w:tcPr>
          <w:p w14:paraId="670F0D6F" w14:textId="77777777" w:rsidR="00963CA0" w:rsidRPr="005F0071" w:rsidRDefault="00963CA0" w:rsidP="00114ABF">
            <w:pPr>
              <w:rPr>
                <w:b/>
                <w:sz w:val="18"/>
                <w:szCs w:val="18"/>
              </w:rPr>
            </w:pPr>
          </w:p>
        </w:tc>
        <w:tc>
          <w:tcPr>
            <w:tcW w:w="338" w:type="dxa"/>
            <w:shd w:val="clear" w:color="auto" w:fill="FFFFFF"/>
            <w:tcMar>
              <w:top w:w="0" w:type="dxa"/>
              <w:left w:w="0" w:type="dxa"/>
              <w:bottom w:w="0" w:type="dxa"/>
              <w:right w:w="0" w:type="dxa"/>
            </w:tcMar>
            <w:vAlign w:val="center"/>
            <w:hideMark/>
          </w:tcPr>
          <w:p w14:paraId="670F0D70" w14:textId="77777777" w:rsidR="00963CA0" w:rsidRPr="005F0071" w:rsidRDefault="00963CA0" w:rsidP="00114ABF">
            <w:pPr>
              <w:rPr>
                <w:sz w:val="20"/>
                <w:szCs w:val="20"/>
              </w:rPr>
            </w:pPr>
          </w:p>
        </w:tc>
        <w:tc>
          <w:tcPr>
            <w:tcW w:w="575" w:type="dxa"/>
            <w:shd w:val="clear" w:color="auto" w:fill="FFFFFF"/>
            <w:tcMar>
              <w:top w:w="0" w:type="dxa"/>
              <w:left w:w="0" w:type="dxa"/>
              <w:bottom w:w="0" w:type="dxa"/>
              <w:right w:w="0" w:type="dxa"/>
            </w:tcMar>
            <w:vAlign w:val="center"/>
            <w:hideMark/>
          </w:tcPr>
          <w:p w14:paraId="670F0D71" w14:textId="77777777" w:rsidR="00963CA0" w:rsidRPr="005F0071" w:rsidRDefault="00963CA0" w:rsidP="00114ABF">
            <w:pPr>
              <w:rPr>
                <w:sz w:val="20"/>
                <w:szCs w:val="20"/>
              </w:rPr>
            </w:pPr>
          </w:p>
        </w:tc>
        <w:tc>
          <w:tcPr>
            <w:tcW w:w="105" w:type="dxa"/>
            <w:shd w:val="clear" w:color="auto" w:fill="FFFFFF"/>
            <w:tcMar>
              <w:top w:w="0" w:type="dxa"/>
              <w:left w:w="0" w:type="dxa"/>
              <w:bottom w:w="0" w:type="dxa"/>
              <w:right w:w="0" w:type="dxa"/>
            </w:tcMar>
            <w:vAlign w:val="center"/>
            <w:hideMark/>
          </w:tcPr>
          <w:p w14:paraId="670F0D72" w14:textId="77777777" w:rsidR="00963CA0" w:rsidRPr="005F0071" w:rsidRDefault="00963CA0" w:rsidP="00114ABF">
            <w:pPr>
              <w:rPr>
                <w:sz w:val="20"/>
                <w:szCs w:val="20"/>
              </w:rPr>
            </w:pPr>
          </w:p>
        </w:tc>
        <w:tc>
          <w:tcPr>
            <w:tcW w:w="513" w:type="dxa"/>
            <w:shd w:val="clear" w:color="auto" w:fill="FFFFFF"/>
            <w:tcMar>
              <w:top w:w="0" w:type="dxa"/>
              <w:left w:w="0" w:type="dxa"/>
              <w:bottom w:w="0" w:type="dxa"/>
              <w:right w:w="0" w:type="dxa"/>
            </w:tcMar>
            <w:vAlign w:val="center"/>
            <w:hideMark/>
          </w:tcPr>
          <w:p w14:paraId="670F0D73" w14:textId="77777777" w:rsidR="00963CA0" w:rsidRPr="005F0071" w:rsidRDefault="00963CA0" w:rsidP="00114ABF">
            <w:pPr>
              <w:rPr>
                <w:sz w:val="20"/>
                <w:szCs w:val="20"/>
              </w:rPr>
            </w:pPr>
          </w:p>
        </w:tc>
        <w:tc>
          <w:tcPr>
            <w:tcW w:w="513" w:type="dxa"/>
            <w:shd w:val="clear" w:color="auto" w:fill="FFFFFF"/>
            <w:tcMar>
              <w:top w:w="0" w:type="dxa"/>
              <w:left w:w="0" w:type="dxa"/>
              <w:bottom w:w="0" w:type="dxa"/>
              <w:right w:w="0" w:type="dxa"/>
            </w:tcMar>
            <w:vAlign w:val="center"/>
            <w:hideMark/>
          </w:tcPr>
          <w:p w14:paraId="670F0D74" w14:textId="77777777" w:rsidR="00963CA0" w:rsidRPr="005F0071" w:rsidRDefault="00963CA0" w:rsidP="00114ABF">
            <w:pPr>
              <w:rPr>
                <w:sz w:val="20"/>
                <w:szCs w:val="20"/>
              </w:rPr>
            </w:pPr>
          </w:p>
        </w:tc>
        <w:tc>
          <w:tcPr>
            <w:tcW w:w="1078" w:type="dxa"/>
            <w:shd w:val="clear" w:color="auto" w:fill="FFFFFF"/>
            <w:tcMar>
              <w:top w:w="0" w:type="dxa"/>
              <w:left w:w="0" w:type="dxa"/>
              <w:bottom w:w="0" w:type="dxa"/>
              <w:right w:w="0" w:type="dxa"/>
            </w:tcMar>
            <w:vAlign w:val="center"/>
            <w:hideMark/>
          </w:tcPr>
          <w:p w14:paraId="670F0D75" w14:textId="77777777" w:rsidR="00963CA0" w:rsidRPr="005F0071" w:rsidRDefault="00963CA0" w:rsidP="00114ABF">
            <w:pPr>
              <w:rPr>
                <w:sz w:val="20"/>
                <w:szCs w:val="20"/>
              </w:rPr>
            </w:pPr>
          </w:p>
        </w:tc>
        <w:tc>
          <w:tcPr>
            <w:tcW w:w="556" w:type="dxa"/>
            <w:shd w:val="clear" w:color="auto" w:fill="FFFFFF"/>
            <w:tcMar>
              <w:top w:w="0" w:type="dxa"/>
              <w:left w:w="0" w:type="dxa"/>
              <w:bottom w:w="0" w:type="dxa"/>
              <w:right w:w="0" w:type="dxa"/>
            </w:tcMar>
            <w:vAlign w:val="center"/>
            <w:hideMark/>
          </w:tcPr>
          <w:p w14:paraId="670F0D76" w14:textId="77777777" w:rsidR="00963CA0" w:rsidRPr="005F0071" w:rsidRDefault="00963CA0" w:rsidP="00114ABF">
            <w:pPr>
              <w:rPr>
                <w:sz w:val="20"/>
                <w:szCs w:val="20"/>
              </w:rPr>
            </w:pPr>
          </w:p>
        </w:tc>
        <w:tc>
          <w:tcPr>
            <w:tcW w:w="426" w:type="dxa"/>
            <w:shd w:val="clear" w:color="auto" w:fill="FFFFFF"/>
            <w:tcMar>
              <w:top w:w="0" w:type="dxa"/>
              <w:left w:w="0" w:type="dxa"/>
              <w:bottom w:w="0" w:type="dxa"/>
              <w:right w:w="0" w:type="dxa"/>
            </w:tcMar>
            <w:vAlign w:val="center"/>
            <w:hideMark/>
          </w:tcPr>
          <w:p w14:paraId="670F0D77" w14:textId="77777777" w:rsidR="00963CA0" w:rsidRPr="005F0071" w:rsidRDefault="00963CA0" w:rsidP="00114ABF">
            <w:pPr>
              <w:rPr>
                <w:sz w:val="20"/>
                <w:szCs w:val="20"/>
              </w:rPr>
            </w:pPr>
          </w:p>
        </w:tc>
        <w:tc>
          <w:tcPr>
            <w:tcW w:w="423" w:type="dxa"/>
            <w:shd w:val="clear" w:color="auto" w:fill="FFFFFF"/>
            <w:tcMar>
              <w:top w:w="0" w:type="dxa"/>
              <w:left w:w="0" w:type="dxa"/>
              <w:bottom w:w="0" w:type="dxa"/>
              <w:right w:w="0" w:type="dxa"/>
            </w:tcMar>
            <w:vAlign w:val="center"/>
            <w:hideMark/>
          </w:tcPr>
          <w:p w14:paraId="670F0D78" w14:textId="77777777" w:rsidR="00963CA0" w:rsidRPr="005F0071" w:rsidRDefault="00963CA0" w:rsidP="00114ABF">
            <w:pPr>
              <w:rPr>
                <w:sz w:val="20"/>
                <w:szCs w:val="20"/>
              </w:rPr>
            </w:pPr>
          </w:p>
        </w:tc>
      </w:tr>
      <w:tr w:rsidR="00963CA0" w:rsidRPr="005F0071" w14:paraId="670F0D7E" w14:textId="77777777" w:rsidTr="00114ABF">
        <w:tc>
          <w:tcPr>
            <w:tcW w:w="554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7A" w14:textId="77777777" w:rsidR="00963CA0" w:rsidRPr="005F0071" w:rsidRDefault="00963CA0" w:rsidP="00114ABF">
            <w:pPr>
              <w:jc w:val="center"/>
              <w:rPr>
                <w:b/>
                <w:sz w:val="18"/>
                <w:szCs w:val="18"/>
                <w:lang w:eastAsia="en-US"/>
              </w:rPr>
            </w:pPr>
            <w:r w:rsidRPr="005F0071">
              <w:rPr>
                <w:b/>
                <w:sz w:val="18"/>
                <w:szCs w:val="18"/>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7B" w14:textId="77777777" w:rsidR="00963CA0" w:rsidRPr="005F0071" w:rsidRDefault="00963CA0" w:rsidP="00114ABF">
            <w:pPr>
              <w:rPr>
                <w:b/>
                <w:sz w:val="18"/>
                <w:szCs w:val="18"/>
              </w:rPr>
            </w:pPr>
            <w:r w:rsidRPr="005F0071">
              <w:rPr>
                <w:b/>
                <w:sz w:val="18"/>
                <w:szCs w:val="18"/>
              </w:rPr>
              <w:t>Követelmény</w:t>
            </w:r>
          </w:p>
        </w:tc>
        <w:tc>
          <w:tcPr>
            <w:tcW w:w="107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7C" w14:textId="77777777" w:rsidR="00963CA0" w:rsidRPr="005F0071" w:rsidRDefault="00963CA0" w:rsidP="00114ABF">
            <w:pPr>
              <w:rPr>
                <w:b/>
                <w:sz w:val="18"/>
                <w:szCs w:val="18"/>
              </w:rPr>
            </w:pPr>
            <w:r w:rsidRPr="005F0071">
              <w:rPr>
                <w:b/>
                <w:sz w:val="18"/>
                <w:szCs w:val="18"/>
              </w:rPr>
              <w:t>Kredit</w:t>
            </w:r>
          </w:p>
        </w:tc>
        <w:tc>
          <w:tcPr>
            <w:tcW w:w="140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7D" w14:textId="77777777" w:rsidR="00963CA0" w:rsidRPr="005F0071" w:rsidRDefault="00963CA0" w:rsidP="00114ABF">
            <w:pPr>
              <w:rPr>
                <w:b/>
                <w:sz w:val="18"/>
                <w:szCs w:val="18"/>
              </w:rPr>
            </w:pPr>
            <w:r w:rsidRPr="005F0071">
              <w:rPr>
                <w:b/>
                <w:sz w:val="18"/>
                <w:szCs w:val="18"/>
              </w:rPr>
              <w:t>Oktatás nyelve</w:t>
            </w:r>
          </w:p>
        </w:tc>
      </w:tr>
      <w:tr w:rsidR="00963CA0" w:rsidRPr="005F0071" w14:paraId="670F0D86" w14:textId="77777777" w:rsidTr="00114ABF">
        <w:trPr>
          <w:trHeight w:val="217"/>
        </w:trPr>
        <w:tc>
          <w:tcPr>
            <w:tcW w:w="19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7F" w14:textId="77777777" w:rsidR="00963CA0" w:rsidRPr="005F0071" w:rsidRDefault="00963CA0" w:rsidP="00114ABF">
            <w:pPr>
              <w:rPr>
                <w:b/>
                <w:sz w:val="18"/>
                <w:szCs w:val="18"/>
              </w:rPr>
            </w:pPr>
          </w:p>
        </w:tc>
        <w:tc>
          <w:tcPr>
            <w:tcW w:w="11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80" w14:textId="77777777" w:rsidR="00963CA0" w:rsidRPr="005F0071" w:rsidRDefault="00963CA0" w:rsidP="00114ABF">
            <w:pPr>
              <w:jc w:val="center"/>
              <w:rPr>
                <w:b/>
                <w:sz w:val="18"/>
                <w:szCs w:val="18"/>
                <w:lang w:eastAsia="en-US"/>
              </w:rPr>
            </w:pPr>
            <w:r w:rsidRPr="005F0071">
              <w:rPr>
                <w:b/>
                <w:sz w:val="18"/>
                <w:szCs w:val="18"/>
              </w:rPr>
              <w:t>Előadás</w:t>
            </w:r>
          </w:p>
        </w:tc>
        <w:tc>
          <w:tcPr>
            <w:tcW w:w="17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81" w14:textId="77777777" w:rsidR="00963CA0" w:rsidRPr="005F0071" w:rsidRDefault="00963CA0" w:rsidP="00114ABF">
            <w:pPr>
              <w:jc w:val="center"/>
              <w:rPr>
                <w:b/>
                <w:sz w:val="18"/>
                <w:szCs w:val="18"/>
              </w:rPr>
            </w:pPr>
            <w:r w:rsidRPr="005F0071">
              <w:rPr>
                <w:b/>
                <w:sz w:val="18"/>
                <w:szCs w:val="18"/>
              </w:rPr>
              <w:t>Gyakorlat</w:t>
            </w:r>
          </w:p>
        </w:tc>
        <w:tc>
          <w:tcPr>
            <w:tcW w:w="6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82" w14:textId="77777777" w:rsidR="00963CA0" w:rsidRPr="005F0071" w:rsidRDefault="00963CA0" w:rsidP="00114ABF">
            <w:pPr>
              <w:jc w:val="center"/>
              <w:rPr>
                <w:b/>
                <w:sz w:val="18"/>
                <w:szCs w:val="18"/>
              </w:rPr>
            </w:pPr>
            <w:r w:rsidRPr="005F0071">
              <w:rPr>
                <w:b/>
                <w:sz w:val="18"/>
                <w:szCs w:val="18"/>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83" w14:textId="77777777" w:rsidR="00963CA0" w:rsidRPr="005F0071" w:rsidRDefault="00963CA0" w:rsidP="00114ABF">
            <w:pPr>
              <w:rPr>
                <w:b/>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84" w14:textId="77777777" w:rsidR="00963CA0" w:rsidRPr="005F0071" w:rsidRDefault="00963CA0" w:rsidP="00114ABF">
            <w:pPr>
              <w:rPr>
                <w:b/>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85" w14:textId="77777777" w:rsidR="00963CA0" w:rsidRPr="005F0071" w:rsidRDefault="00963CA0" w:rsidP="00114ABF">
            <w:pPr>
              <w:rPr>
                <w:b/>
                <w:sz w:val="18"/>
                <w:szCs w:val="18"/>
                <w:lang w:eastAsia="en-US"/>
              </w:rPr>
            </w:pPr>
          </w:p>
        </w:tc>
      </w:tr>
      <w:tr w:rsidR="00963CA0" w:rsidRPr="005F0071" w14:paraId="670F0D92" w14:textId="77777777" w:rsidTr="00114ABF">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87" w14:textId="77777777" w:rsidR="00963CA0" w:rsidRPr="005F0071" w:rsidRDefault="00963CA0" w:rsidP="00114ABF">
            <w:pPr>
              <w:rPr>
                <w:b/>
                <w:sz w:val="18"/>
                <w:szCs w:val="18"/>
              </w:rPr>
            </w:pPr>
            <w:r w:rsidRPr="005F0071">
              <w:rPr>
                <w:b/>
                <w:sz w:val="18"/>
                <w:szCs w:val="18"/>
              </w:rPr>
              <w:t>Nappali</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88" w14:textId="77777777" w:rsidR="00963CA0" w:rsidRPr="005F0071" w:rsidRDefault="00963CA0" w:rsidP="00114ABF">
            <w:pPr>
              <w:rPr>
                <w:b/>
                <w:sz w:val="18"/>
                <w:szCs w:val="18"/>
              </w:rPr>
            </w:pPr>
            <w:r w:rsidRPr="005F0071">
              <w:rPr>
                <w:rStyle w:val="Kiemels2"/>
                <w:sz w:val="18"/>
                <w:szCs w:val="18"/>
              </w:rPr>
              <w:t>150/26</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89" w14:textId="77777777" w:rsidR="00963CA0" w:rsidRPr="005F0071" w:rsidRDefault="00963CA0" w:rsidP="00114ABF">
            <w:pPr>
              <w:rPr>
                <w:b/>
                <w:sz w:val="18"/>
                <w:szCs w:val="18"/>
              </w:rPr>
            </w:pPr>
          </w:p>
        </w:tc>
        <w:tc>
          <w:tcPr>
            <w:tcW w:w="1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8A" w14:textId="77777777" w:rsidR="00963CA0" w:rsidRPr="005F0071" w:rsidRDefault="00567368" w:rsidP="00114ABF">
            <w:pPr>
              <w:rPr>
                <w:b/>
                <w:sz w:val="18"/>
                <w:szCs w:val="18"/>
                <w:lang w:eastAsia="en-US"/>
              </w:rPr>
            </w:pPr>
            <w:r w:rsidRPr="005F0071">
              <w:rPr>
                <w:rStyle w:val="Kiemels2"/>
                <w:sz w:val="18"/>
                <w:szCs w:val="18"/>
              </w:rPr>
              <w:t>2</w:t>
            </w:r>
          </w:p>
        </w:tc>
        <w:tc>
          <w:tcPr>
            <w:tcW w:w="1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8B" w14:textId="77777777" w:rsidR="00963CA0" w:rsidRPr="005F0071" w:rsidRDefault="00963CA0" w:rsidP="00114ABF">
            <w:pPr>
              <w:rPr>
                <w:b/>
                <w:sz w:val="18"/>
                <w:szCs w:val="18"/>
              </w:rPr>
            </w:pPr>
          </w:p>
        </w:tc>
        <w:tc>
          <w:tcPr>
            <w:tcW w:w="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8C" w14:textId="77777777" w:rsidR="00963CA0" w:rsidRPr="005F0071" w:rsidRDefault="00567368" w:rsidP="00114ABF">
            <w:pPr>
              <w:rPr>
                <w:b/>
                <w:sz w:val="18"/>
                <w:szCs w:val="18"/>
                <w:lang w:eastAsia="en-US"/>
              </w:rPr>
            </w:pPr>
            <w:r w:rsidRPr="005F0071">
              <w:rPr>
                <w:rStyle w:val="Kiemels2"/>
                <w:sz w:val="18"/>
                <w:szCs w:val="18"/>
              </w:rPr>
              <w:t>0</w:t>
            </w:r>
          </w:p>
        </w:tc>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8D" w14:textId="77777777" w:rsidR="00963CA0" w:rsidRPr="005F0071" w:rsidRDefault="00963CA0" w:rsidP="00114ABF">
            <w:pPr>
              <w:rPr>
                <w:b/>
                <w:sz w:val="18"/>
                <w:szCs w:val="18"/>
              </w:rPr>
            </w:pPr>
          </w:p>
        </w:tc>
        <w:tc>
          <w:tcPr>
            <w:tcW w:w="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8E" w14:textId="77777777" w:rsidR="00963CA0" w:rsidRPr="005F0071" w:rsidRDefault="00963CA0" w:rsidP="00114ABF">
            <w:pPr>
              <w:rPr>
                <w:b/>
                <w:sz w:val="18"/>
                <w:szCs w:val="18"/>
                <w:lang w:eastAsia="en-US"/>
              </w:rPr>
            </w:pPr>
            <w:r w:rsidRPr="005F0071">
              <w:rPr>
                <w:rStyle w:val="Kiemels2"/>
                <w:sz w:val="18"/>
                <w:szCs w:val="18"/>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8F" w14:textId="77777777" w:rsidR="00963CA0" w:rsidRPr="005F0071" w:rsidRDefault="00963CA0" w:rsidP="00114ABF">
            <w:pPr>
              <w:jc w:val="center"/>
              <w:rPr>
                <w:b/>
                <w:sz w:val="18"/>
                <w:szCs w:val="18"/>
              </w:rPr>
            </w:pPr>
            <w:r w:rsidRPr="005F0071">
              <w:rPr>
                <w:rStyle w:val="Kiemels2"/>
                <w:sz w:val="18"/>
                <w:szCs w:val="18"/>
              </w:rPr>
              <w:t>F</w:t>
            </w:r>
          </w:p>
        </w:tc>
        <w:tc>
          <w:tcPr>
            <w:tcW w:w="107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90" w14:textId="77777777" w:rsidR="00963CA0" w:rsidRPr="005F0071" w:rsidRDefault="00963CA0" w:rsidP="00114ABF">
            <w:pPr>
              <w:jc w:val="center"/>
              <w:rPr>
                <w:b/>
                <w:sz w:val="18"/>
                <w:szCs w:val="18"/>
              </w:rPr>
            </w:pPr>
            <w:r w:rsidRPr="005F0071">
              <w:rPr>
                <w:rStyle w:val="Kiemels2"/>
                <w:sz w:val="18"/>
                <w:szCs w:val="18"/>
              </w:rPr>
              <w:t>5</w:t>
            </w:r>
          </w:p>
        </w:tc>
        <w:tc>
          <w:tcPr>
            <w:tcW w:w="140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91" w14:textId="77777777" w:rsidR="00963CA0" w:rsidRPr="005F0071" w:rsidRDefault="00963CA0" w:rsidP="00114ABF">
            <w:pPr>
              <w:rPr>
                <w:b/>
                <w:sz w:val="18"/>
                <w:szCs w:val="18"/>
              </w:rPr>
            </w:pPr>
            <w:r w:rsidRPr="005F0071">
              <w:rPr>
                <w:rStyle w:val="Kiemels2"/>
                <w:sz w:val="18"/>
                <w:szCs w:val="18"/>
              </w:rPr>
              <w:t>magyar</w:t>
            </w:r>
          </w:p>
        </w:tc>
      </w:tr>
      <w:tr w:rsidR="00963CA0" w:rsidRPr="005F0071" w14:paraId="670F0D9E" w14:textId="77777777" w:rsidTr="00114ABF">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93" w14:textId="77777777" w:rsidR="00963CA0" w:rsidRPr="005F0071" w:rsidRDefault="00963CA0" w:rsidP="00114ABF">
            <w:pPr>
              <w:rPr>
                <w:b/>
                <w:sz w:val="18"/>
                <w:szCs w:val="18"/>
              </w:rPr>
            </w:pPr>
            <w:r w:rsidRPr="005F0071">
              <w:rPr>
                <w:b/>
                <w:sz w:val="18"/>
                <w:szCs w:val="18"/>
              </w:rPr>
              <w:t>Levelező</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94" w14:textId="77777777" w:rsidR="00963CA0" w:rsidRPr="005F0071" w:rsidRDefault="00963CA0" w:rsidP="00114ABF">
            <w:pPr>
              <w:rPr>
                <w:b/>
                <w:sz w:val="18"/>
                <w:szCs w:val="18"/>
              </w:rPr>
            </w:pPr>
            <w:r w:rsidRPr="005F0071">
              <w:rPr>
                <w:rStyle w:val="Kiemels2"/>
                <w:sz w:val="18"/>
                <w:szCs w:val="18"/>
              </w:rPr>
              <w:t>150/10</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95" w14:textId="77777777" w:rsidR="00963CA0" w:rsidRPr="005F0071" w:rsidRDefault="00963CA0" w:rsidP="00114ABF">
            <w:pPr>
              <w:rPr>
                <w:b/>
                <w:sz w:val="18"/>
                <w:szCs w:val="18"/>
              </w:rPr>
            </w:pPr>
            <w:r w:rsidRPr="005F0071">
              <w:rPr>
                <w:b/>
                <w:sz w:val="18"/>
                <w:szCs w:val="18"/>
              </w:rPr>
              <w:t>Féléves</w:t>
            </w:r>
          </w:p>
        </w:tc>
        <w:tc>
          <w:tcPr>
            <w:tcW w:w="1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96" w14:textId="77777777" w:rsidR="00963CA0" w:rsidRPr="005F0071" w:rsidRDefault="00567368" w:rsidP="00114ABF">
            <w:pPr>
              <w:rPr>
                <w:b/>
                <w:sz w:val="18"/>
                <w:szCs w:val="18"/>
              </w:rPr>
            </w:pPr>
            <w:r w:rsidRPr="005F0071">
              <w:rPr>
                <w:rStyle w:val="Kiemels2"/>
                <w:sz w:val="18"/>
                <w:szCs w:val="18"/>
              </w:rPr>
              <w:t>10</w:t>
            </w:r>
          </w:p>
        </w:tc>
        <w:tc>
          <w:tcPr>
            <w:tcW w:w="1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97" w14:textId="77777777" w:rsidR="00963CA0" w:rsidRPr="005F0071" w:rsidRDefault="00963CA0" w:rsidP="00114ABF">
            <w:pPr>
              <w:rPr>
                <w:b/>
                <w:sz w:val="18"/>
                <w:szCs w:val="18"/>
              </w:rPr>
            </w:pPr>
            <w:r w:rsidRPr="005F0071">
              <w:rPr>
                <w:b/>
                <w:sz w:val="18"/>
                <w:szCs w:val="18"/>
              </w:rPr>
              <w:t>Féléves</w:t>
            </w:r>
          </w:p>
        </w:tc>
        <w:tc>
          <w:tcPr>
            <w:tcW w:w="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98" w14:textId="77777777" w:rsidR="00963CA0" w:rsidRPr="005F0071" w:rsidRDefault="00963CA0" w:rsidP="00114ABF">
            <w:pPr>
              <w:rPr>
                <w:b/>
                <w:sz w:val="18"/>
                <w:szCs w:val="18"/>
              </w:rPr>
            </w:pPr>
            <w:r w:rsidRPr="005F0071">
              <w:rPr>
                <w:rStyle w:val="Kiemels2"/>
                <w:sz w:val="18"/>
                <w:szCs w:val="18"/>
              </w:rPr>
              <w:t>0</w:t>
            </w:r>
          </w:p>
        </w:tc>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99" w14:textId="77777777" w:rsidR="00963CA0" w:rsidRPr="005F0071" w:rsidRDefault="00963CA0" w:rsidP="00114ABF">
            <w:pPr>
              <w:rPr>
                <w:b/>
                <w:sz w:val="18"/>
                <w:szCs w:val="18"/>
              </w:rPr>
            </w:pPr>
            <w:r w:rsidRPr="005F0071">
              <w:rPr>
                <w:b/>
                <w:sz w:val="18"/>
                <w:szCs w:val="18"/>
              </w:rPr>
              <w:t>Féléves</w:t>
            </w:r>
          </w:p>
        </w:tc>
        <w:tc>
          <w:tcPr>
            <w:tcW w:w="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9A" w14:textId="77777777" w:rsidR="00963CA0" w:rsidRPr="005F0071" w:rsidRDefault="00963CA0" w:rsidP="00114ABF">
            <w:pPr>
              <w:rPr>
                <w:b/>
                <w:sz w:val="18"/>
                <w:szCs w:val="18"/>
              </w:rPr>
            </w:pPr>
            <w:r w:rsidRPr="005F0071">
              <w:rPr>
                <w:rStyle w:val="Kiemels2"/>
                <w:sz w:val="18"/>
                <w:szCs w:val="18"/>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9B" w14:textId="77777777" w:rsidR="00963CA0" w:rsidRPr="005F0071" w:rsidRDefault="00963CA0" w:rsidP="00114ABF">
            <w:pPr>
              <w:rPr>
                <w:b/>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9C" w14:textId="77777777" w:rsidR="00963CA0" w:rsidRPr="005F0071" w:rsidRDefault="00963CA0" w:rsidP="00114ABF">
            <w:pPr>
              <w:rPr>
                <w:b/>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9D" w14:textId="77777777" w:rsidR="00963CA0" w:rsidRPr="005F0071" w:rsidRDefault="00963CA0" w:rsidP="00114ABF">
            <w:pPr>
              <w:rPr>
                <w:b/>
                <w:sz w:val="18"/>
                <w:szCs w:val="18"/>
                <w:lang w:eastAsia="en-US"/>
              </w:rPr>
            </w:pPr>
          </w:p>
        </w:tc>
      </w:tr>
      <w:tr w:rsidR="00963CA0" w:rsidRPr="005F0071" w14:paraId="670F0DA4" w14:textId="77777777" w:rsidTr="00114ABF">
        <w:tc>
          <w:tcPr>
            <w:tcW w:w="313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9F" w14:textId="77777777" w:rsidR="00963CA0" w:rsidRPr="005F0071" w:rsidRDefault="00963CA0" w:rsidP="00114ABF">
            <w:pPr>
              <w:rPr>
                <w:b/>
                <w:sz w:val="18"/>
                <w:szCs w:val="18"/>
              </w:rPr>
            </w:pPr>
            <w:r w:rsidRPr="005F0071">
              <w:rPr>
                <w:b/>
                <w:sz w:val="18"/>
                <w:szCs w:val="18"/>
              </w:rPr>
              <w:t>Tárgyfelelős oktató</w:t>
            </w:r>
          </w:p>
        </w:tc>
        <w:tc>
          <w:tcPr>
            <w:tcW w:w="17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A0" w14:textId="77777777" w:rsidR="00963CA0" w:rsidRPr="005F0071" w:rsidRDefault="00963CA0" w:rsidP="00114ABF">
            <w:pPr>
              <w:rPr>
                <w:b/>
                <w:sz w:val="18"/>
                <w:szCs w:val="18"/>
              </w:rPr>
            </w:pPr>
            <w:r w:rsidRPr="005F0071">
              <w:rPr>
                <w:b/>
                <w:sz w:val="18"/>
                <w:szCs w:val="18"/>
              </w:rPr>
              <w:t>neve</w:t>
            </w:r>
          </w:p>
        </w:tc>
        <w:tc>
          <w:tcPr>
            <w:tcW w:w="170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A1" w14:textId="77777777" w:rsidR="00963CA0" w:rsidRPr="005F0071" w:rsidRDefault="00963CA0" w:rsidP="00114ABF">
            <w:pPr>
              <w:rPr>
                <w:b/>
                <w:sz w:val="18"/>
                <w:szCs w:val="18"/>
              </w:rPr>
            </w:pPr>
            <w:r w:rsidRPr="005F0071">
              <w:rPr>
                <w:b/>
                <w:sz w:val="18"/>
                <w:szCs w:val="18"/>
              </w:rPr>
              <w:t>Szakács István</w:t>
            </w:r>
          </w:p>
        </w:tc>
        <w:tc>
          <w:tcPr>
            <w:tcW w:w="10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A2" w14:textId="77777777" w:rsidR="00963CA0" w:rsidRPr="005F0071" w:rsidRDefault="00963CA0" w:rsidP="00114ABF">
            <w:pPr>
              <w:rPr>
                <w:b/>
                <w:sz w:val="18"/>
                <w:szCs w:val="18"/>
              </w:rPr>
            </w:pPr>
            <w:r w:rsidRPr="005F0071">
              <w:rPr>
                <w:b/>
                <w:sz w:val="18"/>
                <w:szCs w:val="18"/>
              </w:rPr>
              <w:t>beosztása</w:t>
            </w:r>
          </w:p>
        </w:tc>
        <w:tc>
          <w:tcPr>
            <w:tcW w:w="14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A3" w14:textId="7D78CB62" w:rsidR="00963CA0" w:rsidRPr="005F0071" w:rsidRDefault="00EF52C2" w:rsidP="00114ABF">
            <w:pPr>
              <w:rPr>
                <w:b/>
                <w:sz w:val="18"/>
                <w:szCs w:val="18"/>
              </w:rPr>
            </w:pPr>
            <w:r w:rsidRPr="005F0071">
              <w:rPr>
                <w:rStyle w:val="Kiemels2"/>
                <w:sz w:val="18"/>
                <w:szCs w:val="18"/>
              </w:rPr>
              <w:t>mérnöktanár</w:t>
            </w:r>
          </w:p>
        </w:tc>
      </w:tr>
      <w:tr w:rsidR="00963CA0" w:rsidRPr="005F0071" w14:paraId="670F0DA7" w14:textId="77777777" w:rsidTr="00114ABF">
        <w:tc>
          <w:tcPr>
            <w:tcW w:w="313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A5" w14:textId="77777777" w:rsidR="00963CA0" w:rsidRPr="005F0071" w:rsidRDefault="00963CA0" w:rsidP="00114ABF">
            <w:pPr>
              <w:rPr>
                <w:b/>
                <w:sz w:val="18"/>
                <w:szCs w:val="18"/>
              </w:rPr>
            </w:pPr>
            <w:r w:rsidRPr="005F0071">
              <w:rPr>
                <w:b/>
                <w:sz w:val="18"/>
                <w:szCs w:val="18"/>
              </w:rPr>
              <w:t>A kurzus képzési célja</w:t>
            </w:r>
          </w:p>
        </w:tc>
        <w:tc>
          <w:tcPr>
            <w:tcW w:w="591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DA6" w14:textId="77777777" w:rsidR="00963CA0" w:rsidRPr="005F0071" w:rsidRDefault="00963CA0" w:rsidP="00114ABF">
            <w:pPr>
              <w:spacing w:after="240"/>
              <w:rPr>
                <w:b/>
                <w:bCs/>
                <w:sz w:val="18"/>
                <w:szCs w:val="18"/>
                <w:lang w:val="en-US"/>
              </w:rPr>
            </w:pPr>
            <w:r w:rsidRPr="005F0071">
              <w:rPr>
                <w:rStyle w:val="Kiemels2"/>
                <w:sz w:val="18"/>
                <w:szCs w:val="18"/>
              </w:rPr>
              <w:t>Célok, fejlesztési célkitűzések</w:t>
            </w:r>
          </w:p>
        </w:tc>
      </w:tr>
      <w:tr w:rsidR="00963CA0" w:rsidRPr="005F0071" w14:paraId="670F0DAB" w14:textId="77777777" w:rsidTr="00114ABF">
        <w:trPr>
          <w:trHeight w:val="1517"/>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A8" w14:textId="77777777" w:rsidR="00963CA0" w:rsidRPr="005F0071" w:rsidRDefault="00963CA0" w:rsidP="00114ABF">
            <w:pPr>
              <w:rPr>
                <w:b/>
                <w:sz w:val="18"/>
                <w:szCs w:val="18"/>
                <w:lang w:eastAsia="en-US"/>
              </w:rPr>
            </w:pPr>
          </w:p>
        </w:tc>
        <w:tc>
          <w:tcPr>
            <w:tcW w:w="5919" w:type="dxa"/>
            <w:gridSpan w:val="10"/>
            <w:tcBorders>
              <w:top w:val="nil"/>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DA9" w14:textId="77777777" w:rsidR="00963CA0" w:rsidRPr="005F0071" w:rsidRDefault="00963CA0" w:rsidP="00114ABF">
            <w:pPr>
              <w:rPr>
                <w:sz w:val="18"/>
                <w:szCs w:val="18"/>
              </w:rPr>
            </w:pPr>
            <w:r w:rsidRPr="005F0071">
              <w:rPr>
                <w:sz w:val="18"/>
                <w:szCs w:val="18"/>
              </w:rPr>
              <w:t xml:space="preserve">A kurzus célja bevezetni a hallgatókat az elektronikus sajtóban használatos műfajok elméletébe és gyakorlati alkalmazási területeire. Kapjanak betekintést </w:t>
            </w:r>
            <w:proofErr w:type="gramStart"/>
            <w:r w:rsidRPr="005F0071">
              <w:rPr>
                <w:sz w:val="18"/>
                <w:szCs w:val="18"/>
              </w:rPr>
              <w:t>a</w:t>
            </w:r>
            <w:proofErr w:type="gramEnd"/>
            <w:r w:rsidRPr="005F0071">
              <w:rPr>
                <w:sz w:val="18"/>
                <w:szCs w:val="18"/>
              </w:rPr>
              <w:t xml:space="preserve"> </w:t>
            </w:r>
            <w:proofErr w:type="spellStart"/>
            <w:r w:rsidRPr="005F0071">
              <w:rPr>
                <w:sz w:val="18"/>
                <w:szCs w:val="18"/>
              </w:rPr>
              <w:t>a</w:t>
            </w:r>
            <w:proofErr w:type="spellEnd"/>
            <w:r w:rsidRPr="005F0071">
              <w:rPr>
                <w:sz w:val="18"/>
                <w:szCs w:val="18"/>
              </w:rPr>
              <w:t xml:space="preserve"> közszolgálati és a kereskedelmi célú médiakommunikáció sajátosságaiba, a reklámmédia használatába.</w:t>
            </w:r>
          </w:p>
          <w:p w14:paraId="670F0DAA" w14:textId="77777777" w:rsidR="00963CA0" w:rsidRPr="005F0071" w:rsidRDefault="00963CA0" w:rsidP="00114ABF">
            <w:pPr>
              <w:rPr>
                <w:sz w:val="18"/>
                <w:szCs w:val="18"/>
              </w:rPr>
            </w:pPr>
            <w:r w:rsidRPr="005F0071">
              <w:rPr>
                <w:sz w:val="18"/>
                <w:szCs w:val="18"/>
              </w:rPr>
              <w:t xml:space="preserve">A hallgató </w:t>
            </w:r>
            <w:proofErr w:type="gramStart"/>
            <w:r w:rsidRPr="005F0071">
              <w:rPr>
                <w:sz w:val="18"/>
                <w:szCs w:val="18"/>
              </w:rPr>
              <w:t>ismerje</w:t>
            </w:r>
            <w:proofErr w:type="gramEnd"/>
            <w:r w:rsidRPr="005F0071">
              <w:rPr>
                <w:sz w:val="18"/>
                <w:szCs w:val="18"/>
              </w:rPr>
              <w:t xml:space="preserve"> meg és a későbbiekben ismerje fel a médiahatások és -befolyásolási technikákat, tudjon különbséget tenni hírközlés, hirdetés és reklám, valamint a propaganda célú kommunikációs termékek között.</w:t>
            </w:r>
          </w:p>
        </w:tc>
      </w:tr>
      <w:tr w:rsidR="00963CA0" w:rsidRPr="005F0071" w14:paraId="670F0DAF" w14:textId="77777777" w:rsidTr="00114ABF">
        <w:tc>
          <w:tcPr>
            <w:tcW w:w="313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AC" w14:textId="77777777" w:rsidR="00963CA0" w:rsidRPr="005F0071" w:rsidRDefault="00963CA0" w:rsidP="00114ABF">
            <w:pPr>
              <w:rPr>
                <w:b/>
                <w:sz w:val="18"/>
                <w:szCs w:val="18"/>
              </w:rPr>
            </w:pPr>
            <w:r w:rsidRPr="005F0071">
              <w:rPr>
                <w:b/>
                <w:sz w:val="18"/>
                <w:szCs w:val="18"/>
              </w:rPr>
              <w:t>Jellemző átadási módok</w:t>
            </w:r>
          </w:p>
        </w:tc>
        <w:tc>
          <w:tcPr>
            <w:tcW w:w="1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AD" w14:textId="77777777" w:rsidR="00963CA0" w:rsidRPr="005F0071" w:rsidRDefault="00963CA0" w:rsidP="00114ABF">
            <w:pPr>
              <w:rPr>
                <w:b/>
                <w:sz w:val="18"/>
                <w:szCs w:val="18"/>
              </w:rPr>
            </w:pPr>
            <w:r w:rsidRPr="005F0071">
              <w:rPr>
                <w:b/>
                <w:sz w:val="18"/>
                <w:szCs w:val="18"/>
              </w:rPr>
              <w:t>Előadás</w:t>
            </w:r>
          </w:p>
        </w:tc>
        <w:tc>
          <w:tcPr>
            <w:tcW w:w="452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AE" w14:textId="77777777" w:rsidR="00963CA0" w:rsidRPr="005F0071" w:rsidRDefault="00963CA0" w:rsidP="00114ABF">
            <w:pPr>
              <w:rPr>
                <w:b/>
                <w:sz w:val="18"/>
                <w:szCs w:val="18"/>
              </w:rPr>
            </w:pPr>
          </w:p>
        </w:tc>
      </w:tr>
      <w:tr w:rsidR="00963CA0" w:rsidRPr="005F0071" w14:paraId="670F0DB3"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B0" w14:textId="77777777" w:rsidR="00963CA0" w:rsidRPr="005F0071" w:rsidRDefault="00963CA0" w:rsidP="00114ABF">
            <w:pPr>
              <w:rPr>
                <w:b/>
                <w:sz w:val="18"/>
                <w:szCs w:val="18"/>
                <w:lang w:eastAsia="en-US"/>
              </w:rPr>
            </w:pPr>
          </w:p>
        </w:tc>
        <w:tc>
          <w:tcPr>
            <w:tcW w:w="1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B1" w14:textId="77777777" w:rsidR="00963CA0" w:rsidRPr="005F0071" w:rsidRDefault="00963CA0" w:rsidP="00114ABF">
            <w:pPr>
              <w:rPr>
                <w:b/>
                <w:sz w:val="18"/>
                <w:szCs w:val="18"/>
                <w:lang w:eastAsia="en-US"/>
              </w:rPr>
            </w:pPr>
            <w:r w:rsidRPr="005F0071">
              <w:rPr>
                <w:b/>
                <w:sz w:val="18"/>
                <w:szCs w:val="18"/>
              </w:rPr>
              <w:t>Gyakorlat</w:t>
            </w:r>
          </w:p>
        </w:tc>
        <w:tc>
          <w:tcPr>
            <w:tcW w:w="452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B2" w14:textId="77777777" w:rsidR="00963CA0" w:rsidRPr="005F0071" w:rsidRDefault="00963CA0" w:rsidP="00114ABF">
            <w:pPr>
              <w:rPr>
                <w:sz w:val="18"/>
                <w:szCs w:val="18"/>
              </w:rPr>
            </w:pPr>
            <w:r w:rsidRPr="005F0071">
              <w:rPr>
                <w:sz w:val="18"/>
                <w:szCs w:val="18"/>
              </w:rPr>
              <w:t xml:space="preserve">Minden hallgatónak szemináriumi teremben, táblás és vetített foglalkozás. Projektor vagy írásvetítő, esetenként videokonferencia használata. (Összes óra 100%-ában) </w:t>
            </w:r>
          </w:p>
        </w:tc>
      </w:tr>
      <w:tr w:rsidR="00963CA0" w:rsidRPr="005F0071" w14:paraId="670F0DB7"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B4" w14:textId="77777777" w:rsidR="00963CA0" w:rsidRPr="005F0071" w:rsidRDefault="00963CA0" w:rsidP="00114ABF">
            <w:pPr>
              <w:rPr>
                <w:b/>
                <w:sz w:val="18"/>
                <w:szCs w:val="18"/>
                <w:lang w:eastAsia="en-US"/>
              </w:rPr>
            </w:pPr>
          </w:p>
        </w:tc>
        <w:tc>
          <w:tcPr>
            <w:tcW w:w="1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B5" w14:textId="77777777" w:rsidR="00963CA0" w:rsidRPr="005F0071" w:rsidRDefault="00963CA0" w:rsidP="00114ABF">
            <w:pPr>
              <w:rPr>
                <w:b/>
                <w:sz w:val="18"/>
                <w:szCs w:val="18"/>
              </w:rPr>
            </w:pPr>
            <w:r w:rsidRPr="005F0071">
              <w:rPr>
                <w:b/>
                <w:sz w:val="18"/>
                <w:szCs w:val="18"/>
              </w:rPr>
              <w:t>Labor</w:t>
            </w:r>
          </w:p>
        </w:tc>
        <w:tc>
          <w:tcPr>
            <w:tcW w:w="452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B6" w14:textId="77777777" w:rsidR="00963CA0" w:rsidRPr="005F0071" w:rsidRDefault="00963CA0" w:rsidP="00114ABF">
            <w:pPr>
              <w:rPr>
                <w:b/>
                <w:sz w:val="18"/>
                <w:szCs w:val="18"/>
              </w:rPr>
            </w:pPr>
          </w:p>
        </w:tc>
      </w:tr>
      <w:tr w:rsidR="00963CA0" w:rsidRPr="005F0071" w14:paraId="670F0DBA" w14:textId="77777777" w:rsidTr="00114ABF">
        <w:tc>
          <w:tcPr>
            <w:tcW w:w="313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B8" w14:textId="77777777" w:rsidR="00963CA0" w:rsidRPr="005F0071" w:rsidRDefault="00963CA0" w:rsidP="00114ABF">
            <w:pPr>
              <w:rPr>
                <w:b/>
                <w:sz w:val="18"/>
                <w:szCs w:val="18"/>
                <w:lang w:eastAsia="en-US"/>
              </w:rPr>
            </w:pPr>
            <w:r w:rsidRPr="005F0071">
              <w:rPr>
                <w:b/>
                <w:sz w:val="18"/>
                <w:szCs w:val="18"/>
              </w:rPr>
              <w:t>Követelmények (tanulmányi eredményekben kifejezve)</w:t>
            </w:r>
          </w:p>
        </w:tc>
        <w:tc>
          <w:tcPr>
            <w:tcW w:w="591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DB9" w14:textId="77777777" w:rsidR="00963CA0" w:rsidRPr="005F0071" w:rsidRDefault="00963CA0" w:rsidP="00114ABF">
            <w:pPr>
              <w:spacing w:after="240"/>
              <w:rPr>
                <w:sz w:val="18"/>
                <w:szCs w:val="18"/>
              </w:rPr>
            </w:pPr>
            <w:r w:rsidRPr="005F0071">
              <w:rPr>
                <w:rStyle w:val="Kiemels2"/>
                <w:sz w:val="18"/>
                <w:szCs w:val="18"/>
              </w:rPr>
              <w:t>Tudás</w:t>
            </w:r>
          </w:p>
        </w:tc>
      </w:tr>
      <w:tr w:rsidR="00963CA0" w:rsidRPr="005F0071" w14:paraId="670F0DBD"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BB" w14:textId="77777777" w:rsidR="00963CA0" w:rsidRPr="005F0071" w:rsidRDefault="00963CA0" w:rsidP="00114ABF">
            <w:pPr>
              <w:rPr>
                <w:b/>
                <w:sz w:val="18"/>
                <w:szCs w:val="18"/>
                <w:lang w:eastAsia="en-US"/>
              </w:rPr>
            </w:pPr>
          </w:p>
        </w:tc>
        <w:tc>
          <w:tcPr>
            <w:tcW w:w="591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BC" w14:textId="77777777" w:rsidR="00963CA0" w:rsidRPr="005F0071" w:rsidRDefault="00963CA0" w:rsidP="00114ABF">
            <w:pPr>
              <w:rPr>
                <w:sz w:val="18"/>
                <w:szCs w:val="18"/>
              </w:rPr>
            </w:pPr>
            <w:r w:rsidRPr="005F0071">
              <w:rPr>
                <w:sz w:val="18"/>
                <w:szCs w:val="18"/>
              </w:rPr>
              <w:t>Áttekintéssel rendelkezik a fotográfia társadalomtudományokban betöltött szerepéről, annak felhasználásáról, eszköztáráról. Ismeri az aktuális médiabeli trendeket a korábbiakkal összefüggésben is tudja értelmezni azokat. Tisztában van a közszolgálati média társadalmi szerepével és a kereskedelmi média lényegével. Rendelkezik kritikai médiaetikai alaptudással, ismeri a legfontosabb esettanulmányokat és médiatörténeti eseteket. Ismeri a képzés során elsajátított alapvető szókincset és fogalomrendszert, és alapfokon szakmai idegen nyelven is megérteti magát.</w:t>
            </w:r>
          </w:p>
        </w:tc>
      </w:tr>
      <w:tr w:rsidR="00963CA0" w:rsidRPr="005F0071" w14:paraId="670F0DC0"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BE" w14:textId="77777777" w:rsidR="00963CA0" w:rsidRPr="005F0071" w:rsidRDefault="00963CA0" w:rsidP="00114ABF">
            <w:pPr>
              <w:rPr>
                <w:b/>
                <w:sz w:val="18"/>
                <w:szCs w:val="18"/>
                <w:lang w:eastAsia="en-US"/>
              </w:rPr>
            </w:pPr>
          </w:p>
        </w:tc>
        <w:tc>
          <w:tcPr>
            <w:tcW w:w="591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DBF" w14:textId="77777777" w:rsidR="00963CA0" w:rsidRPr="005F0071" w:rsidRDefault="00963CA0" w:rsidP="00114ABF">
            <w:pPr>
              <w:spacing w:after="240"/>
              <w:rPr>
                <w:sz w:val="18"/>
                <w:szCs w:val="18"/>
              </w:rPr>
            </w:pPr>
            <w:r w:rsidRPr="005F0071">
              <w:rPr>
                <w:rStyle w:val="Kiemels2"/>
                <w:sz w:val="18"/>
                <w:szCs w:val="18"/>
              </w:rPr>
              <w:t>Képesség</w:t>
            </w:r>
          </w:p>
        </w:tc>
      </w:tr>
      <w:tr w:rsidR="00963CA0" w:rsidRPr="005F0071" w14:paraId="670F0DC3"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C1" w14:textId="77777777" w:rsidR="00963CA0" w:rsidRPr="005F0071" w:rsidRDefault="00963CA0" w:rsidP="00114ABF">
            <w:pPr>
              <w:rPr>
                <w:b/>
                <w:sz w:val="18"/>
                <w:szCs w:val="18"/>
                <w:lang w:eastAsia="en-US"/>
              </w:rPr>
            </w:pPr>
          </w:p>
        </w:tc>
        <w:tc>
          <w:tcPr>
            <w:tcW w:w="591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C2" w14:textId="77777777" w:rsidR="00963CA0" w:rsidRPr="005F0071" w:rsidRDefault="00963CA0" w:rsidP="00114ABF">
            <w:pPr>
              <w:rPr>
                <w:sz w:val="18"/>
                <w:szCs w:val="18"/>
              </w:rPr>
            </w:pPr>
            <w:r w:rsidRPr="005F0071">
              <w:rPr>
                <w:sz w:val="18"/>
                <w:szCs w:val="18"/>
              </w:rPr>
              <w:t>Képes beilleszkedni szakterületének intézményrendszerébe, átlátja és megtalálja a helyét a szervezeti struktúrában. Képes felismerni a média társadalomra gyakorolt hatását, annak mechanizmusaival, eszközeivel és feladataival együtt. Jártas az elemzések értelmezésében és elhelyezi azt a gazdasági/társadalmi mezőben. Képes különbséget tenni az explicit és implicit tartalmak között, és állást foglalni az adott médiatermék társadalmi hatásáról szóló diskurzusokban. Képes az önálló ismeretbővítésre és önképzésre, szakmai életpályájának tervezésére. Képes adminisztratív feladatok ellátására: archívum és adatbázis használatára.</w:t>
            </w:r>
          </w:p>
        </w:tc>
      </w:tr>
      <w:tr w:rsidR="00963CA0" w:rsidRPr="005F0071" w14:paraId="670F0DC6"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C4" w14:textId="77777777" w:rsidR="00963CA0" w:rsidRPr="005F0071" w:rsidRDefault="00963CA0" w:rsidP="00114ABF">
            <w:pPr>
              <w:rPr>
                <w:b/>
                <w:sz w:val="18"/>
                <w:szCs w:val="18"/>
                <w:lang w:eastAsia="en-US"/>
              </w:rPr>
            </w:pPr>
          </w:p>
        </w:tc>
        <w:tc>
          <w:tcPr>
            <w:tcW w:w="591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DC5" w14:textId="77777777" w:rsidR="00963CA0" w:rsidRPr="005F0071" w:rsidRDefault="00963CA0" w:rsidP="00114ABF">
            <w:pPr>
              <w:spacing w:after="240"/>
              <w:rPr>
                <w:sz w:val="18"/>
                <w:szCs w:val="18"/>
              </w:rPr>
            </w:pPr>
            <w:r w:rsidRPr="005F0071">
              <w:rPr>
                <w:rStyle w:val="Kiemels2"/>
                <w:sz w:val="18"/>
                <w:szCs w:val="18"/>
              </w:rPr>
              <w:t>Attitűd</w:t>
            </w:r>
          </w:p>
        </w:tc>
      </w:tr>
      <w:tr w:rsidR="00963CA0" w:rsidRPr="005F0071" w14:paraId="670F0DC9"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C7" w14:textId="77777777" w:rsidR="00963CA0" w:rsidRPr="005F0071" w:rsidRDefault="00963CA0" w:rsidP="00114ABF">
            <w:pPr>
              <w:rPr>
                <w:b/>
                <w:sz w:val="18"/>
                <w:szCs w:val="18"/>
                <w:lang w:eastAsia="en-US"/>
              </w:rPr>
            </w:pPr>
          </w:p>
        </w:tc>
        <w:tc>
          <w:tcPr>
            <w:tcW w:w="591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C8" w14:textId="77777777" w:rsidR="00963CA0" w:rsidRPr="005F0071" w:rsidRDefault="00963CA0" w:rsidP="00114ABF">
            <w:pPr>
              <w:rPr>
                <w:sz w:val="18"/>
                <w:szCs w:val="18"/>
              </w:rPr>
            </w:pPr>
            <w:r w:rsidRPr="005F0071">
              <w:rPr>
                <w:sz w:val="18"/>
                <w:szCs w:val="18"/>
              </w:rPr>
              <w:t xml:space="preserve">Nyitott a társadalmi kérdéseket felvető irányzatokra, azokat szakmai-etikai alapon mérlegeli. Kreatív, pontos, megbízható, nyitott, rendszerező. Empatikusan </w:t>
            </w:r>
            <w:r w:rsidRPr="005F0071">
              <w:rPr>
                <w:sz w:val="18"/>
                <w:szCs w:val="18"/>
              </w:rPr>
              <w:lastRenderedPageBreak/>
              <w:t>viszonyul a társadalmi csoportok problémáihoz, elkötelezett a társadalmi egyenlőség és a minőségi munkavégzés iránt. Szemlélete társadalom kritikus.</w:t>
            </w:r>
          </w:p>
        </w:tc>
      </w:tr>
      <w:tr w:rsidR="00963CA0" w:rsidRPr="005F0071" w14:paraId="670F0DCC"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CA" w14:textId="77777777" w:rsidR="00963CA0" w:rsidRPr="005F0071" w:rsidRDefault="00963CA0" w:rsidP="00114ABF">
            <w:pPr>
              <w:rPr>
                <w:b/>
                <w:sz w:val="18"/>
                <w:szCs w:val="18"/>
                <w:lang w:eastAsia="en-US"/>
              </w:rPr>
            </w:pPr>
          </w:p>
        </w:tc>
        <w:tc>
          <w:tcPr>
            <w:tcW w:w="591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DCB" w14:textId="77777777" w:rsidR="00963CA0" w:rsidRPr="005F0071" w:rsidRDefault="00963CA0" w:rsidP="00114ABF">
            <w:pPr>
              <w:spacing w:after="240"/>
              <w:rPr>
                <w:sz w:val="18"/>
                <w:szCs w:val="18"/>
              </w:rPr>
            </w:pPr>
            <w:r w:rsidRPr="005F0071">
              <w:rPr>
                <w:rStyle w:val="Kiemels2"/>
                <w:sz w:val="18"/>
                <w:szCs w:val="18"/>
              </w:rPr>
              <w:t>Autonómia és felelősségvállalás</w:t>
            </w:r>
          </w:p>
        </w:tc>
      </w:tr>
      <w:tr w:rsidR="00963CA0" w:rsidRPr="005F0071" w14:paraId="670F0DCF"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DCD" w14:textId="77777777" w:rsidR="00963CA0" w:rsidRPr="005F0071" w:rsidRDefault="00963CA0" w:rsidP="00114ABF">
            <w:pPr>
              <w:rPr>
                <w:b/>
                <w:sz w:val="18"/>
                <w:szCs w:val="18"/>
                <w:lang w:eastAsia="en-US"/>
              </w:rPr>
            </w:pPr>
          </w:p>
        </w:tc>
        <w:tc>
          <w:tcPr>
            <w:tcW w:w="591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CE" w14:textId="77777777" w:rsidR="00963CA0" w:rsidRPr="005F0071" w:rsidRDefault="00963CA0" w:rsidP="00114ABF">
            <w:pPr>
              <w:rPr>
                <w:sz w:val="18"/>
                <w:szCs w:val="18"/>
              </w:rPr>
            </w:pPr>
            <w:r w:rsidRPr="005F0071">
              <w:rPr>
                <w:sz w:val="18"/>
                <w:szCs w:val="18"/>
              </w:rPr>
              <w:t>Felelős szereplőként jeleníti meg a nézeteit: önálló véleményalkotás és felelős képviselet jellemzi. Öntudatosan és felelősen áll ki minden együttműködésben a társadalom, szűkebb szakmai területe és munkahelye jogi, etikai és szakmai normáinak következetes végrehajtása és védelme érdekében.  Felelősen és önállóan végzi a munkáját, ehhez elfogadja a szervezeti hierarchiából következő irányítást és ellenőrzést. Összetett feladat esetén irányításra és ellenőrzésre van szüksége.</w:t>
            </w:r>
          </w:p>
        </w:tc>
      </w:tr>
      <w:tr w:rsidR="00963CA0" w:rsidRPr="005F0071" w14:paraId="670F0DD2" w14:textId="77777777" w:rsidTr="00114ABF">
        <w:tc>
          <w:tcPr>
            <w:tcW w:w="313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D0" w14:textId="77777777" w:rsidR="00963CA0" w:rsidRPr="005F0071" w:rsidRDefault="00963CA0" w:rsidP="00114ABF">
            <w:pPr>
              <w:rPr>
                <w:b/>
                <w:sz w:val="18"/>
                <w:szCs w:val="18"/>
              </w:rPr>
            </w:pPr>
            <w:r w:rsidRPr="005F0071">
              <w:rPr>
                <w:b/>
                <w:sz w:val="18"/>
                <w:szCs w:val="18"/>
              </w:rPr>
              <w:t>Tantárgy tartalmának rövid leírása</w:t>
            </w:r>
          </w:p>
        </w:tc>
        <w:tc>
          <w:tcPr>
            <w:tcW w:w="591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D1" w14:textId="77777777" w:rsidR="00963CA0" w:rsidRPr="005F0071" w:rsidRDefault="00963CA0" w:rsidP="00114ABF">
            <w:pPr>
              <w:rPr>
                <w:sz w:val="18"/>
                <w:szCs w:val="18"/>
              </w:rPr>
            </w:pPr>
            <w:r w:rsidRPr="005F0071">
              <w:rPr>
                <w:sz w:val="18"/>
                <w:szCs w:val="18"/>
              </w:rPr>
              <w:t xml:space="preserve">A közvélemény fogalma és történeti kialakulása. A nyilvánosság jellemzői. Médiaetika - médiakritikák. A professzionális médiaetika. A média és a közönség kölcsönhatása. A modern elektronikus médiák. Az elektronikus médiák szabályozása. Az információs társadalom. A nyomtatott sajtó fogalma és típusai. Lappiaci szerkezet és hirdetések, sajtófigyelés. Közterületi média és sajátosságai. A rádió, a </w:t>
            </w:r>
            <w:proofErr w:type="gramStart"/>
            <w:r w:rsidRPr="005F0071">
              <w:rPr>
                <w:sz w:val="18"/>
                <w:szCs w:val="18"/>
              </w:rPr>
              <w:t>televízió</w:t>
            </w:r>
            <w:proofErr w:type="gramEnd"/>
            <w:r w:rsidRPr="005F0071">
              <w:rPr>
                <w:sz w:val="18"/>
                <w:szCs w:val="18"/>
              </w:rPr>
              <w:t xml:space="preserve"> mint reklámhordozó. Az internetes hirdetési piac jellemzői, változása.</w:t>
            </w:r>
          </w:p>
        </w:tc>
      </w:tr>
      <w:tr w:rsidR="00963CA0" w:rsidRPr="005F0071" w14:paraId="670F0DD5" w14:textId="77777777" w:rsidTr="00114ABF">
        <w:tc>
          <w:tcPr>
            <w:tcW w:w="313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D3" w14:textId="77777777" w:rsidR="00963CA0" w:rsidRPr="005F0071" w:rsidRDefault="00963CA0" w:rsidP="00114ABF">
            <w:pPr>
              <w:rPr>
                <w:b/>
                <w:sz w:val="18"/>
                <w:szCs w:val="18"/>
              </w:rPr>
            </w:pPr>
            <w:r w:rsidRPr="005F0071">
              <w:rPr>
                <w:b/>
                <w:sz w:val="18"/>
                <w:szCs w:val="18"/>
              </w:rPr>
              <w:t>Főbb tanulói tevékenységformák</w:t>
            </w:r>
          </w:p>
        </w:tc>
        <w:tc>
          <w:tcPr>
            <w:tcW w:w="591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D4" w14:textId="77777777" w:rsidR="00963CA0" w:rsidRPr="005F0071" w:rsidRDefault="00963CA0" w:rsidP="00114ABF">
            <w:pPr>
              <w:rPr>
                <w:sz w:val="18"/>
                <w:szCs w:val="18"/>
              </w:rPr>
            </w:pPr>
            <w:r w:rsidRPr="005F0071">
              <w:rPr>
                <w:sz w:val="18"/>
                <w:szCs w:val="18"/>
              </w:rPr>
              <w:t xml:space="preserve">Hallott szöveg feldolgozása jegyzeteléssel 20% Információk feladattal vezetett felkutatása, rendszerezése 20% Feladatok önálló feldolgozása 40% Önálló előadás, beszámoló tartása 20% </w:t>
            </w:r>
          </w:p>
        </w:tc>
      </w:tr>
      <w:tr w:rsidR="00963CA0" w:rsidRPr="005F0071" w14:paraId="670F0DDA" w14:textId="77777777" w:rsidTr="00114ABF">
        <w:tc>
          <w:tcPr>
            <w:tcW w:w="313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D6" w14:textId="77777777" w:rsidR="00963CA0" w:rsidRPr="005F0071" w:rsidRDefault="00963CA0" w:rsidP="00114ABF">
            <w:pPr>
              <w:rPr>
                <w:b/>
                <w:sz w:val="18"/>
                <w:szCs w:val="18"/>
              </w:rPr>
            </w:pPr>
            <w:r w:rsidRPr="005F0071">
              <w:rPr>
                <w:b/>
                <w:sz w:val="18"/>
                <w:szCs w:val="18"/>
              </w:rPr>
              <w:t>Kötelező irodalom és elérhetősége</w:t>
            </w:r>
          </w:p>
        </w:tc>
        <w:tc>
          <w:tcPr>
            <w:tcW w:w="591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D7" w14:textId="77777777" w:rsidR="00963CA0" w:rsidRPr="005F0071" w:rsidRDefault="00963CA0" w:rsidP="00114ABF">
            <w:pPr>
              <w:rPr>
                <w:sz w:val="18"/>
                <w:szCs w:val="18"/>
              </w:rPr>
            </w:pPr>
            <w:r w:rsidRPr="005F0071">
              <w:rPr>
                <w:sz w:val="18"/>
                <w:szCs w:val="18"/>
              </w:rPr>
              <w:t xml:space="preserve">Zsolt Péter (2001): Médiaháromszög. </w:t>
            </w:r>
            <w:proofErr w:type="gramStart"/>
            <w:r w:rsidRPr="005F0071">
              <w:rPr>
                <w:sz w:val="18"/>
                <w:szCs w:val="18"/>
              </w:rPr>
              <w:t>Budapest :</w:t>
            </w:r>
            <w:proofErr w:type="gramEnd"/>
            <w:r w:rsidRPr="005F0071">
              <w:rPr>
                <w:sz w:val="18"/>
                <w:szCs w:val="18"/>
              </w:rPr>
              <w:t xml:space="preserve"> EU-Synergon</w:t>
            </w:r>
          </w:p>
          <w:p w14:paraId="670F0DD8" w14:textId="77777777" w:rsidR="00963CA0" w:rsidRPr="005F0071" w:rsidRDefault="00963CA0" w:rsidP="00114ABF">
            <w:pPr>
              <w:rPr>
                <w:sz w:val="18"/>
                <w:szCs w:val="18"/>
              </w:rPr>
            </w:pPr>
            <w:r w:rsidRPr="005F0071">
              <w:rPr>
                <w:sz w:val="18"/>
                <w:szCs w:val="18"/>
              </w:rPr>
              <w:t xml:space="preserve">Horváth Dóra (szerk.): Médiaismeret. </w:t>
            </w:r>
            <w:proofErr w:type="gramStart"/>
            <w:r w:rsidRPr="005F0071">
              <w:rPr>
                <w:sz w:val="18"/>
                <w:szCs w:val="18"/>
              </w:rPr>
              <w:t>BCE :</w:t>
            </w:r>
            <w:proofErr w:type="gramEnd"/>
            <w:r w:rsidRPr="005F0071">
              <w:rPr>
                <w:sz w:val="18"/>
                <w:szCs w:val="18"/>
              </w:rPr>
              <w:t xml:space="preserve"> Budapest 2008</w:t>
            </w:r>
          </w:p>
          <w:p w14:paraId="670F0DD9" w14:textId="77777777" w:rsidR="00963CA0" w:rsidRPr="005F0071" w:rsidRDefault="00963CA0" w:rsidP="00114ABF">
            <w:pPr>
              <w:rPr>
                <w:sz w:val="18"/>
                <w:szCs w:val="18"/>
              </w:rPr>
            </w:pPr>
            <w:proofErr w:type="spellStart"/>
            <w:r w:rsidRPr="005F0071">
              <w:rPr>
                <w:sz w:val="18"/>
                <w:szCs w:val="18"/>
              </w:rPr>
              <w:t>McQuail</w:t>
            </w:r>
            <w:proofErr w:type="spellEnd"/>
            <w:r w:rsidRPr="005F0071">
              <w:rPr>
                <w:sz w:val="18"/>
                <w:szCs w:val="18"/>
              </w:rPr>
              <w:t xml:space="preserve">, Denis (2003): A tömegkommunikáció elmélete. </w:t>
            </w:r>
            <w:proofErr w:type="gramStart"/>
            <w:r w:rsidRPr="005F0071">
              <w:rPr>
                <w:sz w:val="18"/>
                <w:szCs w:val="18"/>
              </w:rPr>
              <w:t>Budapest :</w:t>
            </w:r>
            <w:proofErr w:type="gramEnd"/>
            <w:r w:rsidRPr="005F0071">
              <w:rPr>
                <w:sz w:val="18"/>
                <w:szCs w:val="18"/>
              </w:rPr>
              <w:t xml:space="preserve"> Osiris</w:t>
            </w:r>
          </w:p>
        </w:tc>
      </w:tr>
      <w:tr w:rsidR="00963CA0" w:rsidRPr="005F0071" w14:paraId="670F0DE0" w14:textId="77777777" w:rsidTr="00114ABF">
        <w:tc>
          <w:tcPr>
            <w:tcW w:w="313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DB" w14:textId="77777777" w:rsidR="00963CA0" w:rsidRPr="005F0071" w:rsidRDefault="00963CA0" w:rsidP="00114ABF">
            <w:pPr>
              <w:rPr>
                <w:b/>
                <w:sz w:val="18"/>
                <w:szCs w:val="18"/>
              </w:rPr>
            </w:pPr>
            <w:r w:rsidRPr="005F0071">
              <w:rPr>
                <w:b/>
                <w:sz w:val="18"/>
                <w:szCs w:val="18"/>
              </w:rPr>
              <w:t>Ajánlott irodalom és elérhetősége</w:t>
            </w:r>
          </w:p>
        </w:tc>
        <w:tc>
          <w:tcPr>
            <w:tcW w:w="591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DC" w14:textId="77777777" w:rsidR="00963CA0" w:rsidRPr="005F0071" w:rsidRDefault="00963CA0" w:rsidP="00114ABF">
            <w:pPr>
              <w:rPr>
                <w:sz w:val="18"/>
                <w:szCs w:val="18"/>
              </w:rPr>
            </w:pPr>
            <w:proofErr w:type="spellStart"/>
            <w:r w:rsidRPr="005F0071">
              <w:rPr>
                <w:sz w:val="18"/>
                <w:szCs w:val="18"/>
              </w:rPr>
              <w:t>Hoyer</w:t>
            </w:r>
            <w:proofErr w:type="spellEnd"/>
            <w:r w:rsidRPr="005F0071">
              <w:rPr>
                <w:sz w:val="18"/>
                <w:szCs w:val="18"/>
              </w:rPr>
              <w:t xml:space="preserve"> </w:t>
            </w:r>
            <w:proofErr w:type="spellStart"/>
            <w:r w:rsidRPr="005F0071">
              <w:rPr>
                <w:sz w:val="18"/>
                <w:szCs w:val="18"/>
              </w:rPr>
              <w:t>Svennik</w:t>
            </w:r>
            <w:proofErr w:type="spellEnd"/>
            <w:r w:rsidRPr="005F0071">
              <w:rPr>
                <w:sz w:val="18"/>
                <w:szCs w:val="18"/>
              </w:rPr>
              <w:t xml:space="preserve">: Kis beszélgetések, nagy médiumok </w:t>
            </w:r>
            <w:proofErr w:type="spellStart"/>
            <w:r w:rsidRPr="005F0071">
              <w:rPr>
                <w:sz w:val="18"/>
                <w:szCs w:val="18"/>
              </w:rPr>
              <w:t>Bp</w:t>
            </w:r>
            <w:proofErr w:type="spellEnd"/>
            <w:r w:rsidRPr="005F0071">
              <w:rPr>
                <w:sz w:val="18"/>
                <w:szCs w:val="18"/>
              </w:rPr>
              <w:t xml:space="preserve">, Nemzeti Tankönyvkiadó, 2001. 175.p. (Magyar </w:t>
            </w:r>
            <w:proofErr w:type="spellStart"/>
            <w:r w:rsidRPr="005F0071">
              <w:rPr>
                <w:sz w:val="18"/>
                <w:szCs w:val="18"/>
              </w:rPr>
              <w:t>Felsőokatás</w:t>
            </w:r>
            <w:proofErr w:type="spellEnd"/>
            <w:r w:rsidRPr="005F0071">
              <w:rPr>
                <w:sz w:val="18"/>
                <w:szCs w:val="18"/>
              </w:rPr>
              <w:t xml:space="preserve"> Könyvet c. sorozat) </w:t>
            </w:r>
          </w:p>
          <w:p w14:paraId="670F0DDD" w14:textId="77777777" w:rsidR="00963CA0" w:rsidRPr="005F0071" w:rsidRDefault="00963CA0" w:rsidP="00114ABF">
            <w:pPr>
              <w:rPr>
                <w:sz w:val="18"/>
                <w:szCs w:val="18"/>
              </w:rPr>
            </w:pPr>
            <w:proofErr w:type="spellStart"/>
            <w:r w:rsidRPr="005F0071">
              <w:rPr>
                <w:sz w:val="18"/>
                <w:szCs w:val="18"/>
              </w:rPr>
              <w:t>Nygard</w:t>
            </w:r>
            <w:proofErr w:type="spellEnd"/>
            <w:r w:rsidRPr="005F0071">
              <w:rPr>
                <w:sz w:val="18"/>
                <w:szCs w:val="18"/>
              </w:rPr>
              <w:t xml:space="preserve">, </w:t>
            </w:r>
            <w:proofErr w:type="spellStart"/>
            <w:r w:rsidRPr="005F0071">
              <w:rPr>
                <w:sz w:val="18"/>
                <w:szCs w:val="18"/>
              </w:rPr>
              <w:t>Roald</w:t>
            </w:r>
            <w:proofErr w:type="spellEnd"/>
            <w:r w:rsidRPr="005F0071">
              <w:rPr>
                <w:sz w:val="18"/>
                <w:szCs w:val="18"/>
              </w:rPr>
              <w:t xml:space="preserve">: Cselekvő vagy bábu: az ember önértelmezéséről. Bp. Új Mandátum, 2003. 185. p. </w:t>
            </w:r>
          </w:p>
          <w:p w14:paraId="670F0DDE" w14:textId="77777777" w:rsidR="00963CA0" w:rsidRPr="005F0071" w:rsidRDefault="00963CA0" w:rsidP="00114ABF">
            <w:pPr>
              <w:rPr>
                <w:sz w:val="18"/>
                <w:szCs w:val="18"/>
              </w:rPr>
            </w:pPr>
            <w:r w:rsidRPr="005F0071">
              <w:rPr>
                <w:sz w:val="18"/>
                <w:szCs w:val="18"/>
              </w:rPr>
              <w:t>Werner, A</w:t>
            </w:r>
            <w:proofErr w:type="gramStart"/>
            <w:r w:rsidRPr="005F0071">
              <w:rPr>
                <w:sz w:val="18"/>
                <w:szCs w:val="18"/>
              </w:rPr>
              <w:t>.:</w:t>
            </w:r>
            <w:proofErr w:type="gramEnd"/>
            <w:r w:rsidRPr="005F0071">
              <w:rPr>
                <w:sz w:val="18"/>
                <w:szCs w:val="18"/>
              </w:rPr>
              <w:t xml:space="preserve"> A tévé kor gyermekei. Nemzeti Tankönyvkiadó, Bp., 1998</w:t>
            </w:r>
          </w:p>
          <w:p w14:paraId="670F0DDF" w14:textId="77777777" w:rsidR="00963CA0" w:rsidRPr="005F0071" w:rsidRDefault="00963CA0" w:rsidP="00114ABF">
            <w:pPr>
              <w:rPr>
                <w:sz w:val="18"/>
                <w:szCs w:val="18"/>
              </w:rPr>
            </w:pPr>
            <w:proofErr w:type="spellStart"/>
            <w:r w:rsidRPr="005F0071">
              <w:rPr>
                <w:sz w:val="18"/>
                <w:szCs w:val="18"/>
              </w:rPr>
              <w:t>Gripsrud</w:t>
            </w:r>
            <w:proofErr w:type="spellEnd"/>
            <w:r w:rsidRPr="005F0071">
              <w:rPr>
                <w:sz w:val="18"/>
                <w:szCs w:val="18"/>
              </w:rPr>
              <w:t>, J</w:t>
            </w:r>
            <w:proofErr w:type="gramStart"/>
            <w:r w:rsidRPr="005F0071">
              <w:rPr>
                <w:sz w:val="18"/>
                <w:szCs w:val="18"/>
              </w:rPr>
              <w:t>.:</w:t>
            </w:r>
            <w:proofErr w:type="gramEnd"/>
            <w:r w:rsidRPr="005F0071">
              <w:rPr>
                <w:sz w:val="18"/>
                <w:szCs w:val="18"/>
              </w:rPr>
              <w:t xml:space="preserve"> Médiakultúra - média-társadalom. Új Mandátum, Bp., 2007 </w:t>
            </w:r>
          </w:p>
        </w:tc>
      </w:tr>
      <w:tr w:rsidR="00963CA0" w:rsidRPr="005F0071" w14:paraId="670F0DE3" w14:textId="77777777" w:rsidTr="00114ABF">
        <w:tc>
          <w:tcPr>
            <w:tcW w:w="313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E1" w14:textId="77777777" w:rsidR="00963CA0" w:rsidRPr="005F0071" w:rsidRDefault="00963CA0" w:rsidP="00114ABF">
            <w:pPr>
              <w:rPr>
                <w:b/>
                <w:sz w:val="18"/>
                <w:szCs w:val="18"/>
              </w:rPr>
            </w:pPr>
            <w:r w:rsidRPr="005F0071">
              <w:rPr>
                <w:b/>
                <w:sz w:val="18"/>
                <w:szCs w:val="18"/>
              </w:rPr>
              <w:t>Beadandó feladatok/mérési jegyzőkönyvek leírása</w:t>
            </w:r>
          </w:p>
        </w:tc>
        <w:tc>
          <w:tcPr>
            <w:tcW w:w="591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E2" w14:textId="77777777" w:rsidR="00963CA0" w:rsidRPr="005F0071" w:rsidRDefault="00963CA0" w:rsidP="00114ABF">
            <w:pPr>
              <w:rPr>
                <w:sz w:val="18"/>
                <w:szCs w:val="18"/>
              </w:rPr>
            </w:pPr>
            <w:r w:rsidRPr="005F0071">
              <w:rPr>
                <w:sz w:val="18"/>
                <w:szCs w:val="18"/>
              </w:rPr>
              <w:t>A félév tananyagához kapcsolódó min. 5000 leütést tartalmazó esszé jellegű dolgozat. A témára a hallgató tesz javaslatot: esettanulmány, elemzés, elméletek összehasonlítása, recenzió. A dolgozat a vizsgaidőszakban nem pótolható.</w:t>
            </w:r>
          </w:p>
        </w:tc>
      </w:tr>
      <w:tr w:rsidR="00963CA0" w:rsidRPr="005F0071" w14:paraId="670F0DE6" w14:textId="77777777" w:rsidTr="00114ABF">
        <w:tc>
          <w:tcPr>
            <w:tcW w:w="313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E4" w14:textId="77777777" w:rsidR="00963CA0" w:rsidRPr="005F0071" w:rsidRDefault="00963CA0" w:rsidP="00114ABF">
            <w:pPr>
              <w:rPr>
                <w:b/>
                <w:sz w:val="18"/>
                <w:szCs w:val="18"/>
              </w:rPr>
            </w:pPr>
            <w:r w:rsidRPr="005F0071">
              <w:rPr>
                <w:b/>
                <w:sz w:val="18"/>
                <w:szCs w:val="18"/>
              </w:rPr>
              <w:t>Zárthelyik leírása, időbeosztása</w:t>
            </w:r>
          </w:p>
        </w:tc>
        <w:tc>
          <w:tcPr>
            <w:tcW w:w="591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DE5" w14:textId="77777777" w:rsidR="00963CA0" w:rsidRPr="005F0071" w:rsidRDefault="00963CA0" w:rsidP="00114ABF">
            <w:pPr>
              <w:rPr>
                <w:sz w:val="18"/>
                <w:szCs w:val="18"/>
              </w:rPr>
            </w:pPr>
            <w:r w:rsidRPr="005F0071">
              <w:rPr>
                <w:sz w:val="18"/>
                <w:szCs w:val="18"/>
              </w:rPr>
              <w:t>5. és 12. hét Esszé jellegű, 3-5 kérdésből álló dolgozat és egy médiatermék elemzése. A dolgozat egyszer pótolható, a zárthelyit követő héten.</w:t>
            </w:r>
          </w:p>
        </w:tc>
      </w:tr>
    </w:tbl>
    <w:p w14:paraId="670F0DE7" w14:textId="77777777" w:rsidR="00963CA0" w:rsidRPr="005F0071" w:rsidRDefault="00963CA0">
      <w:pPr>
        <w:spacing w:after="160" w:line="259" w:lineRule="auto"/>
        <w:ind w:left="0" w:firstLine="0"/>
        <w:jc w:val="left"/>
        <w:rPr>
          <w:b/>
          <w:color w:val="365F91"/>
          <w:sz w:val="28"/>
        </w:rPr>
      </w:pPr>
    </w:p>
    <w:p w14:paraId="670F0DE8" w14:textId="77777777" w:rsidR="00963CA0" w:rsidRPr="005F0071" w:rsidRDefault="00963CA0">
      <w:pPr>
        <w:spacing w:after="160" w:line="259" w:lineRule="auto"/>
        <w:ind w:left="0" w:firstLine="0"/>
        <w:jc w:val="left"/>
      </w:pPr>
      <w:r w:rsidRPr="005F0071">
        <w:br w:type="page"/>
      </w:r>
    </w:p>
    <w:p w14:paraId="670F0DE9" w14:textId="2874E419" w:rsidR="00963CA0" w:rsidRDefault="00963CA0" w:rsidP="00963CA0">
      <w:pPr>
        <w:pStyle w:val="Cmsor2"/>
        <w:spacing w:after="0"/>
        <w:ind w:left="-5"/>
        <w:rPr>
          <w:color w:val="5B9BD5" w:themeColor="accent1"/>
          <w:sz w:val="28"/>
          <w:szCs w:val="28"/>
        </w:rPr>
      </w:pPr>
      <w:bookmarkStart w:id="7" w:name="_Toc39819492"/>
      <w:r w:rsidRPr="001C364D">
        <w:rPr>
          <w:color w:val="5B9BD5" w:themeColor="accent1"/>
          <w:sz w:val="28"/>
          <w:szCs w:val="28"/>
        </w:rPr>
        <w:lastRenderedPageBreak/>
        <w:t>Multimédia</w:t>
      </w:r>
      <w:bookmarkEnd w:id="7"/>
      <w:r w:rsidRPr="001C364D">
        <w:rPr>
          <w:color w:val="5B9BD5" w:themeColor="accent1"/>
          <w:sz w:val="28"/>
          <w:szCs w:val="28"/>
        </w:rPr>
        <w:t xml:space="preserve"> </w:t>
      </w:r>
    </w:p>
    <w:p w14:paraId="244BB34D" w14:textId="77777777" w:rsidR="001C364D" w:rsidRPr="001C364D" w:rsidRDefault="001C364D" w:rsidP="001C364D"/>
    <w:tbl>
      <w:tblPr>
        <w:tblW w:w="5000" w:type="pct"/>
        <w:shd w:val="clear" w:color="auto" w:fill="FFFFFF"/>
        <w:tblLook w:val="04A0" w:firstRow="1" w:lastRow="0" w:firstColumn="1" w:lastColumn="0" w:noHBand="0" w:noVBand="1"/>
      </w:tblPr>
      <w:tblGrid>
        <w:gridCol w:w="1134"/>
        <w:gridCol w:w="868"/>
        <w:gridCol w:w="983"/>
        <w:gridCol w:w="195"/>
        <w:gridCol w:w="1313"/>
        <w:gridCol w:w="116"/>
        <w:gridCol w:w="628"/>
        <w:gridCol w:w="216"/>
        <w:gridCol w:w="549"/>
        <w:gridCol w:w="548"/>
        <w:gridCol w:w="1034"/>
        <w:gridCol w:w="493"/>
        <w:gridCol w:w="490"/>
        <w:gridCol w:w="490"/>
      </w:tblGrid>
      <w:tr w:rsidR="00EB5914" w:rsidRPr="005F0071" w14:paraId="253B46B5" w14:textId="77777777" w:rsidTr="005F0071">
        <w:tc>
          <w:tcPr>
            <w:tcW w:w="2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42ED03" w14:textId="77777777" w:rsidR="00EB5914" w:rsidRPr="005F0071" w:rsidRDefault="00EB5914" w:rsidP="005F0071">
            <w:pPr>
              <w:rPr>
                <w:color w:val="auto"/>
                <w:sz w:val="18"/>
                <w:szCs w:val="18"/>
              </w:rPr>
            </w:pPr>
            <w:r w:rsidRPr="005F0071">
              <w:rPr>
                <w:sz w:val="18"/>
                <w:szCs w:val="18"/>
              </w:rPr>
              <w:t>A tantárgy neve</w:t>
            </w: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8B774F" w14:textId="77777777" w:rsidR="00EB5914" w:rsidRPr="005F0071" w:rsidRDefault="00EB5914" w:rsidP="005F0071">
            <w:pPr>
              <w:rPr>
                <w:sz w:val="18"/>
                <w:szCs w:val="18"/>
              </w:rPr>
            </w:pPr>
            <w:r w:rsidRPr="005F0071">
              <w:rPr>
                <w:sz w:val="18"/>
                <w:szCs w:val="18"/>
              </w:rPr>
              <w:t>magyarul</w:t>
            </w:r>
          </w:p>
        </w:tc>
        <w:tc>
          <w:tcPr>
            <w:tcW w:w="337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6D0F35" w14:textId="77777777" w:rsidR="00EB5914" w:rsidRPr="005F0071" w:rsidRDefault="00EB5914" w:rsidP="005F0071">
            <w:pPr>
              <w:rPr>
                <w:sz w:val="18"/>
                <w:szCs w:val="18"/>
              </w:rPr>
            </w:pPr>
            <w:r w:rsidRPr="005F0071">
              <w:rPr>
                <w:rStyle w:val="Kiemels2"/>
                <w:sz w:val="18"/>
                <w:szCs w:val="18"/>
              </w:rPr>
              <w:t>Multimédia</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ED2152" w14:textId="77777777" w:rsidR="00EB5914" w:rsidRPr="005F0071" w:rsidRDefault="00EB5914" w:rsidP="005F0071">
            <w:pPr>
              <w:rPr>
                <w:sz w:val="18"/>
                <w:szCs w:val="18"/>
              </w:rPr>
            </w:pPr>
            <w:r w:rsidRPr="005F0071">
              <w:rPr>
                <w:sz w:val="18"/>
                <w:szCs w:val="18"/>
              </w:rPr>
              <w:t>Szintje</w:t>
            </w:r>
          </w:p>
        </w:tc>
        <w:tc>
          <w:tcPr>
            <w:tcW w:w="147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24220E" w14:textId="2AA8CA7F" w:rsidR="005F0071" w:rsidRPr="005F0071" w:rsidRDefault="005F0071" w:rsidP="005F0071">
            <w:pPr>
              <w:rPr>
                <w:b/>
                <w:bCs/>
                <w:sz w:val="18"/>
                <w:szCs w:val="18"/>
              </w:rPr>
            </w:pPr>
            <w:r w:rsidRPr="005F0071">
              <w:rPr>
                <w:rStyle w:val="Kiemels2"/>
                <w:sz w:val="18"/>
                <w:szCs w:val="18"/>
              </w:rPr>
              <w:t xml:space="preserve">A </w:t>
            </w:r>
          </w:p>
        </w:tc>
      </w:tr>
      <w:tr w:rsidR="00EB5914" w:rsidRPr="005F0071" w14:paraId="6F1D6EF9" w14:textId="77777777" w:rsidTr="005F0071">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45C80" w14:textId="19C79FB4" w:rsidR="00EB5914" w:rsidRPr="005F0071" w:rsidRDefault="00EB5914" w:rsidP="005F0071">
            <w:pPr>
              <w:rPr>
                <w:sz w:val="18"/>
                <w:szCs w:val="18"/>
              </w:rPr>
            </w:pP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2D9709" w14:textId="77777777" w:rsidR="00EB5914" w:rsidRPr="005F0071" w:rsidRDefault="00EB5914" w:rsidP="005F0071">
            <w:pPr>
              <w:rPr>
                <w:sz w:val="18"/>
                <w:szCs w:val="18"/>
              </w:rPr>
            </w:pPr>
            <w:r w:rsidRPr="005F0071">
              <w:rPr>
                <w:sz w:val="18"/>
                <w:szCs w:val="18"/>
              </w:rPr>
              <w:t>angolul</w:t>
            </w:r>
          </w:p>
        </w:tc>
        <w:tc>
          <w:tcPr>
            <w:tcW w:w="337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07E38C" w14:textId="77777777" w:rsidR="00EB5914" w:rsidRPr="005F0071" w:rsidRDefault="00EB5914" w:rsidP="005F0071">
            <w:pPr>
              <w:rPr>
                <w:sz w:val="18"/>
                <w:szCs w:val="18"/>
              </w:rPr>
            </w:pPr>
            <w:proofErr w:type="spellStart"/>
            <w:r w:rsidRPr="005F0071">
              <w:rPr>
                <w:sz w:val="18"/>
                <w:szCs w:val="18"/>
              </w:rPr>
              <w:t>Multimedia</w:t>
            </w:r>
            <w:proofErr w:type="spellEnd"/>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B1634E" w14:textId="77777777" w:rsidR="00EB5914" w:rsidRPr="005F0071" w:rsidRDefault="00EB5914" w:rsidP="005F0071">
            <w:pPr>
              <w:rPr>
                <w:sz w:val="18"/>
                <w:szCs w:val="18"/>
              </w:rPr>
            </w:pPr>
          </w:p>
        </w:tc>
        <w:tc>
          <w:tcPr>
            <w:tcW w:w="147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3B5AF6" w14:textId="643F0038" w:rsidR="00EB5914" w:rsidRPr="005F0071" w:rsidRDefault="001C62B1" w:rsidP="005F0071">
            <w:pPr>
              <w:rPr>
                <w:sz w:val="18"/>
                <w:szCs w:val="18"/>
              </w:rPr>
            </w:pPr>
            <w:r>
              <w:rPr>
                <w:sz w:val="18"/>
                <w:szCs w:val="18"/>
              </w:rPr>
              <w:t>TKM-126</w:t>
            </w:r>
          </w:p>
        </w:tc>
      </w:tr>
      <w:tr w:rsidR="00EB5914" w:rsidRPr="005F0071" w14:paraId="2C97B11F" w14:textId="77777777" w:rsidTr="005F0071">
        <w:tc>
          <w:tcPr>
            <w:tcW w:w="31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373DF7" w14:textId="77777777" w:rsidR="00EB5914" w:rsidRPr="005F0071" w:rsidRDefault="00EB5914" w:rsidP="005F0071">
            <w:pPr>
              <w:rPr>
                <w:sz w:val="18"/>
                <w:szCs w:val="18"/>
              </w:rPr>
            </w:pPr>
            <w:r w:rsidRPr="005F0071">
              <w:rPr>
                <w:sz w:val="18"/>
                <w:szCs w:val="18"/>
              </w:rPr>
              <w:t>Felelős oktatási egység</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512224" w14:textId="77777777" w:rsidR="00EB5914" w:rsidRPr="005F0071" w:rsidRDefault="00EB5914" w:rsidP="005F0071">
            <w:pPr>
              <w:rPr>
                <w:sz w:val="18"/>
                <w:szCs w:val="18"/>
              </w:rPr>
            </w:pPr>
            <w:r w:rsidRPr="005F0071">
              <w:rPr>
                <w:rStyle w:val="Kiemels2"/>
                <w:sz w:val="18"/>
                <w:szCs w:val="18"/>
              </w:rPr>
              <w:t>Társadalomtudományi Intézet, Kommunikáció- és Médiatudományi Tanszék</w:t>
            </w:r>
          </w:p>
        </w:tc>
      </w:tr>
      <w:tr w:rsidR="00EB5914" w:rsidRPr="005F0071" w14:paraId="7A767B5A" w14:textId="77777777" w:rsidTr="005F0071">
        <w:tc>
          <w:tcPr>
            <w:tcW w:w="31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72B76B" w14:textId="77777777" w:rsidR="00EB5914" w:rsidRPr="005F0071" w:rsidRDefault="00EB5914" w:rsidP="005F0071">
            <w:pPr>
              <w:rPr>
                <w:sz w:val="18"/>
                <w:szCs w:val="18"/>
              </w:rPr>
            </w:pPr>
            <w:r w:rsidRPr="005F0071">
              <w:rPr>
                <w:sz w:val="18"/>
                <w:szCs w:val="18"/>
              </w:rPr>
              <w:t>Kötelező előtanulmány neve</w:t>
            </w:r>
          </w:p>
        </w:tc>
        <w:tc>
          <w:tcPr>
            <w:tcW w:w="1315" w:type="dxa"/>
            <w:shd w:val="clear" w:color="auto" w:fill="FFFFFF"/>
            <w:tcMar>
              <w:top w:w="0" w:type="dxa"/>
              <w:left w:w="0" w:type="dxa"/>
              <w:bottom w:w="0" w:type="dxa"/>
              <w:right w:w="0" w:type="dxa"/>
            </w:tcMar>
            <w:vAlign w:val="center"/>
            <w:hideMark/>
          </w:tcPr>
          <w:p w14:paraId="15F376D0" w14:textId="77777777" w:rsidR="00EB5914" w:rsidRPr="005F0071" w:rsidRDefault="00EB5914" w:rsidP="005F0071">
            <w:pPr>
              <w:rPr>
                <w:sz w:val="18"/>
                <w:szCs w:val="18"/>
              </w:rPr>
            </w:pPr>
          </w:p>
        </w:tc>
        <w:tc>
          <w:tcPr>
            <w:tcW w:w="116" w:type="dxa"/>
            <w:shd w:val="clear" w:color="auto" w:fill="FFFFFF"/>
            <w:tcMar>
              <w:top w:w="0" w:type="dxa"/>
              <w:left w:w="0" w:type="dxa"/>
              <w:bottom w:w="0" w:type="dxa"/>
              <w:right w:w="0" w:type="dxa"/>
            </w:tcMar>
            <w:vAlign w:val="center"/>
            <w:hideMark/>
          </w:tcPr>
          <w:p w14:paraId="3821D577" w14:textId="77777777" w:rsidR="00EB5914" w:rsidRPr="005F0071" w:rsidRDefault="00EB5914" w:rsidP="005F0071">
            <w:pPr>
              <w:rPr>
                <w:sz w:val="20"/>
                <w:szCs w:val="20"/>
              </w:rPr>
            </w:pPr>
          </w:p>
        </w:tc>
        <w:tc>
          <w:tcPr>
            <w:tcW w:w="628" w:type="dxa"/>
            <w:shd w:val="clear" w:color="auto" w:fill="FFFFFF"/>
            <w:tcMar>
              <w:top w:w="0" w:type="dxa"/>
              <w:left w:w="0" w:type="dxa"/>
              <w:bottom w:w="0" w:type="dxa"/>
              <w:right w:w="0" w:type="dxa"/>
            </w:tcMar>
            <w:vAlign w:val="center"/>
            <w:hideMark/>
          </w:tcPr>
          <w:p w14:paraId="05071026" w14:textId="77777777" w:rsidR="00EB5914" w:rsidRPr="005F0071" w:rsidRDefault="00EB5914" w:rsidP="005F0071">
            <w:pPr>
              <w:rPr>
                <w:sz w:val="20"/>
                <w:szCs w:val="20"/>
              </w:rPr>
            </w:pPr>
          </w:p>
        </w:tc>
        <w:tc>
          <w:tcPr>
            <w:tcW w:w="216" w:type="dxa"/>
            <w:shd w:val="clear" w:color="auto" w:fill="FFFFFF"/>
            <w:tcMar>
              <w:top w:w="0" w:type="dxa"/>
              <w:left w:w="0" w:type="dxa"/>
              <w:bottom w:w="0" w:type="dxa"/>
              <w:right w:w="0" w:type="dxa"/>
            </w:tcMar>
            <w:vAlign w:val="center"/>
            <w:hideMark/>
          </w:tcPr>
          <w:p w14:paraId="7B033414" w14:textId="77777777" w:rsidR="00EB5914" w:rsidRPr="005F0071" w:rsidRDefault="00EB5914" w:rsidP="005F0071">
            <w:pPr>
              <w:rPr>
                <w:sz w:val="20"/>
                <w:szCs w:val="20"/>
              </w:rPr>
            </w:pPr>
          </w:p>
        </w:tc>
        <w:tc>
          <w:tcPr>
            <w:tcW w:w="549" w:type="dxa"/>
            <w:shd w:val="clear" w:color="auto" w:fill="FFFFFF"/>
            <w:tcMar>
              <w:top w:w="0" w:type="dxa"/>
              <w:left w:w="0" w:type="dxa"/>
              <w:bottom w:w="0" w:type="dxa"/>
              <w:right w:w="0" w:type="dxa"/>
            </w:tcMar>
            <w:vAlign w:val="center"/>
            <w:hideMark/>
          </w:tcPr>
          <w:p w14:paraId="44F1DEE6" w14:textId="77777777" w:rsidR="00EB5914" w:rsidRPr="005F0071" w:rsidRDefault="00EB5914" w:rsidP="005F0071">
            <w:pPr>
              <w:rPr>
                <w:sz w:val="20"/>
                <w:szCs w:val="20"/>
              </w:rPr>
            </w:pPr>
          </w:p>
        </w:tc>
        <w:tc>
          <w:tcPr>
            <w:tcW w:w="548" w:type="dxa"/>
            <w:shd w:val="clear" w:color="auto" w:fill="FFFFFF"/>
            <w:tcMar>
              <w:top w:w="0" w:type="dxa"/>
              <w:left w:w="0" w:type="dxa"/>
              <w:bottom w:w="0" w:type="dxa"/>
              <w:right w:w="0" w:type="dxa"/>
            </w:tcMar>
            <w:vAlign w:val="center"/>
            <w:hideMark/>
          </w:tcPr>
          <w:p w14:paraId="0E00EC4F" w14:textId="77777777" w:rsidR="00EB5914" w:rsidRPr="005F0071" w:rsidRDefault="00EB5914" w:rsidP="005F0071">
            <w:pPr>
              <w:rPr>
                <w:sz w:val="20"/>
                <w:szCs w:val="20"/>
              </w:rPr>
            </w:pPr>
          </w:p>
        </w:tc>
        <w:tc>
          <w:tcPr>
            <w:tcW w:w="1035" w:type="dxa"/>
            <w:shd w:val="clear" w:color="auto" w:fill="FFFFFF"/>
            <w:tcMar>
              <w:top w:w="0" w:type="dxa"/>
              <w:left w:w="0" w:type="dxa"/>
              <w:bottom w:w="0" w:type="dxa"/>
              <w:right w:w="0" w:type="dxa"/>
            </w:tcMar>
            <w:vAlign w:val="center"/>
            <w:hideMark/>
          </w:tcPr>
          <w:p w14:paraId="54764281" w14:textId="77777777" w:rsidR="00EB5914" w:rsidRPr="005F0071" w:rsidRDefault="00EB5914" w:rsidP="005F0071">
            <w:pPr>
              <w:rPr>
                <w:sz w:val="20"/>
                <w:szCs w:val="20"/>
              </w:rPr>
            </w:pPr>
          </w:p>
        </w:tc>
        <w:tc>
          <w:tcPr>
            <w:tcW w:w="494" w:type="dxa"/>
            <w:shd w:val="clear" w:color="auto" w:fill="FFFFFF"/>
            <w:tcMar>
              <w:top w:w="0" w:type="dxa"/>
              <w:left w:w="0" w:type="dxa"/>
              <w:bottom w:w="0" w:type="dxa"/>
              <w:right w:w="0" w:type="dxa"/>
            </w:tcMar>
            <w:vAlign w:val="center"/>
            <w:hideMark/>
          </w:tcPr>
          <w:p w14:paraId="57E2245B" w14:textId="77777777" w:rsidR="00EB5914" w:rsidRPr="005F0071" w:rsidRDefault="00EB5914" w:rsidP="005F0071">
            <w:pPr>
              <w:rPr>
                <w:sz w:val="20"/>
                <w:szCs w:val="20"/>
              </w:rPr>
            </w:pPr>
          </w:p>
        </w:tc>
        <w:tc>
          <w:tcPr>
            <w:tcW w:w="491" w:type="dxa"/>
            <w:shd w:val="clear" w:color="auto" w:fill="FFFFFF"/>
            <w:tcMar>
              <w:top w:w="0" w:type="dxa"/>
              <w:left w:w="0" w:type="dxa"/>
              <w:bottom w:w="0" w:type="dxa"/>
              <w:right w:w="0" w:type="dxa"/>
            </w:tcMar>
            <w:vAlign w:val="center"/>
            <w:hideMark/>
          </w:tcPr>
          <w:p w14:paraId="19999A91" w14:textId="77777777" w:rsidR="00EB5914" w:rsidRPr="005F0071" w:rsidRDefault="00EB5914" w:rsidP="005F0071">
            <w:pPr>
              <w:rPr>
                <w:sz w:val="20"/>
                <w:szCs w:val="20"/>
              </w:rPr>
            </w:pPr>
          </w:p>
        </w:tc>
        <w:tc>
          <w:tcPr>
            <w:tcW w:w="491" w:type="dxa"/>
            <w:shd w:val="clear" w:color="auto" w:fill="FFFFFF"/>
            <w:tcMar>
              <w:top w:w="0" w:type="dxa"/>
              <w:left w:w="0" w:type="dxa"/>
              <w:bottom w:w="0" w:type="dxa"/>
              <w:right w:w="0" w:type="dxa"/>
            </w:tcMar>
            <w:vAlign w:val="center"/>
            <w:hideMark/>
          </w:tcPr>
          <w:p w14:paraId="34CB688B" w14:textId="77777777" w:rsidR="00EB5914" w:rsidRPr="005F0071" w:rsidRDefault="00EB5914" w:rsidP="005F0071">
            <w:pPr>
              <w:rPr>
                <w:sz w:val="20"/>
                <w:szCs w:val="20"/>
              </w:rPr>
            </w:pPr>
          </w:p>
        </w:tc>
      </w:tr>
      <w:tr w:rsidR="00EB5914" w:rsidRPr="005F0071" w14:paraId="76727D8E" w14:textId="77777777" w:rsidTr="005F0071">
        <w:tc>
          <w:tcPr>
            <w:tcW w:w="544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672A40" w14:textId="77777777" w:rsidR="00EB5914" w:rsidRPr="005F0071" w:rsidRDefault="00EB5914" w:rsidP="005F0071">
            <w:pPr>
              <w:jc w:val="center"/>
              <w:rPr>
                <w:sz w:val="18"/>
                <w:szCs w:val="18"/>
              </w:rPr>
            </w:pPr>
            <w:r w:rsidRPr="005F0071">
              <w:rPr>
                <w:sz w:val="18"/>
                <w:szCs w:val="18"/>
              </w:rPr>
              <w:t>Heti óraszámok</w:t>
            </w:r>
          </w:p>
        </w:tc>
        <w:tc>
          <w:tcPr>
            <w:tcW w:w="10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CCAB26" w14:textId="77777777" w:rsidR="00EB5914" w:rsidRPr="005F0071" w:rsidRDefault="00EB5914" w:rsidP="005F0071">
            <w:pPr>
              <w:rPr>
                <w:sz w:val="18"/>
                <w:szCs w:val="18"/>
              </w:rPr>
            </w:pPr>
            <w:r w:rsidRPr="005F0071">
              <w:rPr>
                <w:sz w:val="18"/>
                <w:szCs w:val="18"/>
              </w:rPr>
              <w:t>Követelmény</w:t>
            </w:r>
          </w:p>
        </w:tc>
        <w:tc>
          <w:tcPr>
            <w:tcW w:w="10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CE98BD" w14:textId="77777777" w:rsidR="00EB5914" w:rsidRPr="005F0071" w:rsidRDefault="00EB5914" w:rsidP="005F0071">
            <w:pPr>
              <w:rPr>
                <w:sz w:val="18"/>
                <w:szCs w:val="18"/>
              </w:rPr>
            </w:pPr>
            <w:r w:rsidRPr="005F0071">
              <w:rPr>
                <w:sz w:val="18"/>
                <w:szCs w:val="18"/>
              </w:rPr>
              <w:t>Kredit</w:t>
            </w:r>
          </w:p>
        </w:tc>
        <w:tc>
          <w:tcPr>
            <w:tcW w:w="147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C64C85" w14:textId="77777777" w:rsidR="00EB5914" w:rsidRPr="005F0071" w:rsidRDefault="00EB5914" w:rsidP="005F0071">
            <w:pPr>
              <w:rPr>
                <w:sz w:val="18"/>
                <w:szCs w:val="18"/>
              </w:rPr>
            </w:pPr>
            <w:r w:rsidRPr="005F0071">
              <w:rPr>
                <w:sz w:val="18"/>
                <w:szCs w:val="18"/>
              </w:rPr>
              <w:t>Oktatás nyelve</w:t>
            </w:r>
          </w:p>
        </w:tc>
      </w:tr>
      <w:tr w:rsidR="00EB5914" w:rsidRPr="005F0071" w14:paraId="6E9DE90B" w14:textId="77777777" w:rsidTr="005F0071">
        <w:tc>
          <w:tcPr>
            <w:tcW w:w="20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79884" w14:textId="77777777" w:rsidR="00EB5914" w:rsidRPr="005F0071" w:rsidRDefault="00EB5914" w:rsidP="005F0071">
            <w:pPr>
              <w:rPr>
                <w:sz w:val="18"/>
                <w:szCs w:val="18"/>
              </w:rPr>
            </w:pP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B2B108" w14:textId="77777777" w:rsidR="00EB5914" w:rsidRPr="005F0071" w:rsidRDefault="00EB5914" w:rsidP="005F0071">
            <w:pPr>
              <w:rPr>
                <w:sz w:val="18"/>
                <w:szCs w:val="18"/>
              </w:rPr>
            </w:pPr>
            <w:r w:rsidRPr="005F0071">
              <w:rPr>
                <w:sz w:val="18"/>
                <w:szCs w:val="18"/>
              </w:rPr>
              <w:t>Előadás</w:t>
            </w:r>
          </w:p>
        </w:tc>
        <w:tc>
          <w:tcPr>
            <w:tcW w:w="14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3E58C6" w14:textId="77777777" w:rsidR="00EB5914" w:rsidRPr="005F0071" w:rsidRDefault="00EB5914" w:rsidP="005F0071">
            <w:pPr>
              <w:rPr>
                <w:sz w:val="18"/>
                <w:szCs w:val="18"/>
              </w:rPr>
            </w:pPr>
            <w:r w:rsidRPr="005F0071">
              <w:rPr>
                <w:sz w:val="18"/>
                <w:szCs w:val="18"/>
              </w:rPr>
              <w:t>Gyakorlat</w:t>
            </w:r>
          </w:p>
        </w:tc>
        <w:tc>
          <w:tcPr>
            <w:tcW w:w="8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E067BD" w14:textId="77777777" w:rsidR="00EB5914" w:rsidRPr="005F0071" w:rsidRDefault="00EB5914" w:rsidP="005F0071">
            <w:pPr>
              <w:rPr>
                <w:sz w:val="18"/>
                <w:szCs w:val="18"/>
              </w:rPr>
            </w:pPr>
            <w:r w:rsidRPr="005F0071">
              <w:rPr>
                <w:sz w:val="18"/>
                <w:szCs w:val="18"/>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8A643" w14:textId="77777777" w:rsidR="00EB5914" w:rsidRPr="005F0071" w:rsidRDefault="00EB5914" w:rsidP="005F0071">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F21B2" w14:textId="77777777" w:rsidR="00EB5914" w:rsidRPr="005F0071" w:rsidRDefault="00EB5914" w:rsidP="005F0071">
            <w:pPr>
              <w:rPr>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C7CD5" w14:textId="77777777" w:rsidR="00EB5914" w:rsidRPr="005F0071" w:rsidRDefault="00EB5914" w:rsidP="005F0071">
            <w:pPr>
              <w:rPr>
                <w:sz w:val="18"/>
                <w:szCs w:val="18"/>
              </w:rPr>
            </w:pPr>
          </w:p>
        </w:tc>
      </w:tr>
      <w:tr w:rsidR="00EB5914" w:rsidRPr="005F0071" w14:paraId="614A14C1" w14:textId="77777777" w:rsidTr="005F0071">
        <w:tc>
          <w:tcPr>
            <w:tcW w:w="11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0239F7" w14:textId="77777777" w:rsidR="00EB5914" w:rsidRPr="005F0071" w:rsidRDefault="00EB5914" w:rsidP="005F0071">
            <w:pPr>
              <w:rPr>
                <w:sz w:val="18"/>
                <w:szCs w:val="18"/>
              </w:rPr>
            </w:pPr>
            <w:r w:rsidRPr="005F0071">
              <w:rPr>
                <w:sz w:val="18"/>
                <w:szCs w:val="18"/>
              </w:rPr>
              <w:t>Nappali</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769304" w14:textId="796D33A6" w:rsidR="00EB5914" w:rsidRPr="005F0071" w:rsidRDefault="00EB5914" w:rsidP="005F0071">
            <w:pPr>
              <w:rPr>
                <w:sz w:val="18"/>
                <w:szCs w:val="18"/>
              </w:rPr>
            </w:pPr>
            <w:r w:rsidRPr="005F0071">
              <w:rPr>
                <w:sz w:val="18"/>
                <w:szCs w:val="18"/>
              </w:rPr>
              <w:t>150/52</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F2FBEF" w14:textId="77777777" w:rsidR="00EB5914" w:rsidRPr="005F0071" w:rsidRDefault="00EB5914" w:rsidP="005F0071">
            <w:pPr>
              <w:rPr>
                <w:sz w:val="18"/>
                <w:szCs w:val="18"/>
              </w:rPr>
            </w:pPr>
          </w:p>
        </w:tc>
        <w:tc>
          <w:tcPr>
            <w:tcW w:w="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B7E6DA" w14:textId="77777777" w:rsidR="00EB5914" w:rsidRPr="005F0071" w:rsidRDefault="00EB5914" w:rsidP="005F0071">
            <w:pPr>
              <w:rPr>
                <w:sz w:val="18"/>
                <w:szCs w:val="18"/>
              </w:rPr>
            </w:pPr>
            <w:r w:rsidRPr="005F0071">
              <w:rPr>
                <w:sz w:val="18"/>
                <w:szCs w:val="18"/>
              </w:rPr>
              <w:t>2</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2009AC" w14:textId="77777777" w:rsidR="00EB5914" w:rsidRPr="005F0071" w:rsidRDefault="00EB5914" w:rsidP="005F0071">
            <w:pPr>
              <w:rPr>
                <w:sz w:val="18"/>
                <w:szCs w:val="18"/>
              </w:rPr>
            </w:pPr>
          </w:p>
        </w:tc>
        <w:tc>
          <w:tcPr>
            <w:tcW w:w="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1FC21C" w14:textId="77777777" w:rsidR="00EB5914" w:rsidRPr="005F0071" w:rsidRDefault="00EB5914" w:rsidP="005F0071">
            <w:pPr>
              <w:rPr>
                <w:sz w:val="18"/>
                <w:szCs w:val="18"/>
              </w:rPr>
            </w:pPr>
            <w:r w:rsidRPr="005F0071">
              <w:rPr>
                <w:rStyle w:val="Kiemels2"/>
                <w:sz w:val="18"/>
                <w:szCs w:val="18"/>
              </w:rPr>
              <w:t>0</w:t>
            </w:r>
          </w:p>
        </w:tc>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666F9C" w14:textId="77777777" w:rsidR="00EB5914" w:rsidRPr="005F0071" w:rsidRDefault="00EB5914" w:rsidP="005F0071">
            <w:pPr>
              <w:rPr>
                <w:sz w:val="18"/>
                <w:szCs w:val="18"/>
              </w:rPr>
            </w:pPr>
          </w:p>
        </w:tc>
        <w:tc>
          <w:tcPr>
            <w:tcW w:w="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D4796E" w14:textId="77777777" w:rsidR="00EB5914" w:rsidRPr="005F0071" w:rsidRDefault="00EB5914" w:rsidP="005F0071">
            <w:pPr>
              <w:rPr>
                <w:sz w:val="18"/>
                <w:szCs w:val="18"/>
              </w:rPr>
            </w:pPr>
            <w:r w:rsidRPr="005F0071">
              <w:rPr>
                <w:rStyle w:val="Kiemels2"/>
                <w:sz w:val="18"/>
                <w:szCs w:val="18"/>
              </w:rPr>
              <w:t>2</w:t>
            </w:r>
          </w:p>
        </w:tc>
        <w:tc>
          <w:tcPr>
            <w:tcW w:w="10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434EEC" w14:textId="77777777" w:rsidR="00EB5914" w:rsidRPr="005F0071" w:rsidRDefault="00EB5914" w:rsidP="005F0071">
            <w:pPr>
              <w:rPr>
                <w:sz w:val="18"/>
                <w:szCs w:val="18"/>
              </w:rPr>
            </w:pPr>
            <w:r w:rsidRPr="005F0071">
              <w:rPr>
                <w:rStyle w:val="Kiemels2"/>
                <w:sz w:val="18"/>
                <w:szCs w:val="18"/>
              </w:rPr>
              <w:t>F</w:t>
            </w:r>
          </w:p>
        </w:tc>
        <w:tc>
          <w:tcPr>
            <w:tcW w:w="10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378508" w14:textId="77777777" w:rsidR="00EB5914" w:rsidRPr="005F0071" w:rsidRDefault="00EB5914" w:rsidP="005F0071">
            <w:pPr>
              <w:rPr>
                <w:sz w:val="18"/>
                <w:szCs w:val="18"/>
              </w:rPr>
            </w:pPr>
            <w:r w:rsidRPr="005F0071">
              <w:rPr>
                <w:rStyle w:val="Kiemels2"/>
                <w:sz w:val="18"/>
                <w:szCs w:val="18"/>
              </w:rPr>
              <w:t>5</w:t>
            </w:r>
          </w:p>
        </w:tc>
        <w:tc>
          <w:tcPr>
            <w:tcW w:w="147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F760D1" w14:textId="77777777" w:rsidR="00EB5914" w:rsidRPr="005F0071" w:rsidRDefault="00EB5914" w:rsidP="005F0071">
            <w:pPr>
              <w:rPr>
                <w:sz w:val="18"/>
                <w:szCs w:val="18"/>
              </w:rPr>
            </w:pPr>
            <w:r w:rsidRPr="005F0071">
              <w:rPr>
                <w:rStyle w:val="Kiemels2"/>
                <w:sz w:val="18"/>
                <w:szCs w:val="18"/>
              </w:rPr>
              <w:t>magyar</w:t>
            </w:r>
          </w:p>
        </w:tc>
      </w:tr>
      <w:tr w:rsidR="00EB5914" w:rsidRPr="005F0071" w14:paraId="6B4A2BC4" w14:textId="77777777" w:rsidTr="005F0071">
        <w:tc>
          <w:tcPr>
            <w:tcW w:w="11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0B205A" w14:textId="77777777" w:rsidR="00EB5914" w:rsidRPr="005F0071" w:rsidRDefault="00EB5914" w:rsidP="005F0071">
            <w:pPr>
              <w:rPr>
                <w:sz w:val="18"/>
                <w:szCs w:val="18"/>
              </w:rPr>
            </w:pPr>
            <w:r w:rsidRPr="005F0071">
              <w:rPr>
                <w:sz w:val="18"/>
                <w:szCs w:val="18"/>
              </w:rPr>
              <w:t>Levelező</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E520A5" w14:textId="6D63706C" w:rsidR="00EB5914" w:rsidRPr="005F0071" w:rsidRDefault="00EB5914" w:rsidP="005F0071">
            <w:pPr>
              <w:rPr>
                <w:sz w:val="18"/>
                <w:szCs w:val="18"/>
              </w:rPr>
            </w:pPr>
            <w:r w:rsidRPr="005F0071">
              <w:rPr>
                <w:sz w:val="18"/>
                <w:szCs w:val="18"/>
              </w:rPr>
              <w:t>150/20</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222ED7" w14:textId="77777777" w:rsidR="00EB5914" w:rsidRPr="005F0071" w:rsidRDefault="00EB5914" w:rsidP="005F0071">
            <w:pPr>
              <w:rPr>
                <w:sz w:val="18"/>
                <w:szCs w:val="18"/>
              </w:rPr>
            </w:pPr>
            <w:r w:rsidRPr="005F0071">
              <w:rPr>
                <w:sz w:val="18"/>
                <w:szCs w:val="18"/>
              </w:rPr>
              <w:t>Féléves</w:t>
            </w:r>
          </w:p>
        </w:tc>
        <w:tc>
          <w:tcPr>
            <w:tcW w:w="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6B99DD" w14:textId="77777777" w:rsidR="00EB5914" w:rsidRPr="005F0071" w:rsidRDefault="00EB5914" w:rsidP="005F0071">
            <w:pPr>
              <w:rPr>
                <w:sz w:val="18"/>
                <w:szCs w:val="18"/>
              </w:rPr>
            </w:pPr>
            <w:r w:rsidRPr="005F0071">
              <w:rPr>
                <w:sz w:val="18"/>
                <w:szCs w:val="18"/>
              </w:rPr>
              <w:t>10</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FA901E" w14:textId="77777777" w:rsidR="00EB5914" w:rsidRPr="005F0071" w:rsidRDefault="00EB5914" w:rsidP="005F0071">
            <w:pPr>
              <w:rPr>
                <w:sz w:val="18"/>
                <w:szCs w:val="18"/>
              </w:rPr>
            </w:pPr>
            <w:r w:rsidRPr="005F0071">
              <w:rPr>
                <w:sz w:val="18"/>
                <w:szCs w:val="18"/>
              </w:rPr>
              <w:t>Féléves</w:t>
            </w:r>
          </w:p>
        </w:tc>
        <w:tc>
          <w:tcPr>
            <w:tcW w:w="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77D11F" w14:textId="77777777" w:rsidR="00EB5914" w:rsidRPr="005F0071" w:rsidRDefault="00EB5914" w:rsidP="005F0071">
            <w:pPr>
              <w:rPr>
                <w:sz w:val="18"/>
                <w:szCs w:val="18"/>
              </w:rPr>
            </w:pPr>
            <w:r w:rsidRPr="005F0071">
              <w:rPr>
                <w:rStyle w:val="Kiemels2"/>
                <w:sz w:val="18"/>
                <w:szCs w:val="18"/>
              </w:rPr>
              <w:t>0</w:t>
            </w:r>
          </w:p>
        </w:tc>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9E86C7" w14:textId="77777777" w:rsidR="00EB5914" w:rsidRPr="005F0071" w:rsidRDefault="00EB5914" w:rsidP="005F0071">
            <w:pPr>
              <w:rPr>
                <w:sz w:val="18"/>
                <w:szCs w:val="18"/>
              </w:rPr>
            </w:pPr>
            <w:r w:rsidRPr="005F0071">
              <w:rPr>
                <w:sz w:val="18"/>
                <w:szCs w:val="18"/>
              </w:rPr>
              <w:t>Féléves</w:t>
            </w:r>
          </w:p>
        </w:tc>
        <w:tc>
          <w:tcPr>
            <w:tcW w:w="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A54514" w14:textId="77777777" w:rsidR="00EB5914" w:rsidRPr="005F0071" w:rsidRDefault="00EB5914" w:rsidP="005F0071">
            <w:pPr>
              <w:rPr>
                <w:sz w:val="18"/>
                <w:szCs w:val="18"/>
              </w:rPr>
            </w:pPr>
            <w:r w:rsidRPr="005F0071">
              <w:rPr>
                <w:rStyle w:val="Kiemels2"/>
                <w:sz w:val="18"/>
                <w:szCs w:val="18"/>
              </w:rPr>
              <w:t>10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7E05D" w14:textId="77777777" w:rsidR="00EB5914" w:rsidRPr="005F0071" w:rsidRDefault="00EB5914" w:rsidP="005F0071">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7304B" w14:textId="77777777" w:rsidR="00EB5914" w:rsidRPr="005F0071" w:rsidRDefault="00EB5914" w:rsidP="005F0071">
            <w:pPr>
              <w:rPr>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48549" w14:textId="77777777" w:rsidR="00EB5914" w:rsidRPr="005F0071" w:rsidRDefault="00EB5914" w:rsidP="005F0071">
            <w:pPr>
              <w:rPr>
                <w:sz w:val="18"/>
                <w:szCs w:val="18"/>
              </w:rPr>
            </w:pPr>
          </w:p>
        </w:tc>
      </w:tr>
      <w:tr w:rsidR="00EB5914" w:rsidRPr="005F0071" w14:paraId="3477C46E" w14:textId="77777777" w:rsidTr="005F0071">
        <w:tc>
          <w:tcPr>
            <w:tcW w:w="31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7DEDC6" w14:textId="77777777" w:rsidR="00EB5914" w:rsidRPr="005F0071" w:rsidRDefault="00EB5914" w:rsidP="005F0071">
            <w:pPr>
              <w:rPr>
                <w:sz w:val="18"/>
                <w:szCs w:val="18"/>
              </w:rPr>
            </w:pPr>
            <w:r w:rsidRPr="005F0071">
              <w:rPr>
                <w:sz w:val="18"/>
                <w:szCs w:val="18"/>
              </w:rPr>
              <w:t>Tárgyfelelős oktató</w:t>
            </w:r>
          </w:p>
        </w:tc>
        <w:tc>
          <w:tcPr>
            <w:tcW w:w="14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178A3D" w14:textId="77777777" w:rsidR="00EB5914" w:rsidRPr="005F0071" w:rsidRDefault="00EB5914" w:rsidP="005F0071">
            <w:pPr>
              <w:rPr>
                <w:sz w:val="18"/>
                <w:szCs w:val="18"/>
              </w:rPr>
            </w:pPr>
            <w:r w:rsidRPr="005F0071">
              <w:rPr>
                <w:sz w:val="18"/>
                <w:szCs w:val="18"/>
              </w:rPr>
              <w:t>neve</w:t>
            </w:r>
          </w:p>
        </w:tc>
        <w:tc>
          <w:tcPr>
            <w:tcW w:w="19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1F20AD" w14:textId="77777777" w:rsidR="00EB5914" w:rsidRPr="005F0071" w:rsidRDefault="00EB5914" w:rsidP="005F0071">
            <w:pPr>
              <w:rPr>
                <w:sz w:val="18"/>
                <w:szCs w:val="18"/>
              </w:rPr>
            </w:pPr>
            <w:r w:rsidRPr="005F0071">
              <w:rPr>
                <w:rStyle w:val="Kiemels2"/>
                <w:sz w:val="18"/>
                <w:szCs w:val="18"/>
              </w:rPr>
              <w:t>Dr. Ludik Péter</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355082" w14:textId="77777777" w:rsidR="00EB5914" w:rsidRPr="005F0071" w:rsidRDefault="00EB5914" w:rsidP="005F0071">
            <w:pPr>
              <w:rPr>
                <w:sz w:val="18"/>
                <w:szCs w:val="18"/>
              </w:rPr>
            </w:pPr>
            <w:r w:rsidRPr="005F0071">
              <w:rPr>
                <w:sz w:val="18"/>
                <w:szCs w:val="18"/>
              </w:rPr>
              <w:t>beosztása</w:t>
            </w:r>
          </w:p>
        </w:tc>
        <w:tc>
          <w:tcPr>
            <w:tcW w:w="147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5E65E5" w14:textId="7E43B420" w:rsidR="00EB5914" w:rsidRPr="005F0071" w:rsidRDefault="005F0071" w:rsidP="005F0071">
            <w:pPr>
              <w:rPr>
                <w:sz w:val="18"/>
                <w:szCs w:val="18"/>
              </w:rPr>
            </w:pPr>
            <w:r w:rsidRPr="005F0071">
              <w:rPr>
                <w:rStyle w:val="Kiemels2"/>
                <w:sz w:val="18"/>
                <w:szCs w:val="18"/>
              </w:rPr>
              <w:t>f</w:t>
            </w:r>
            <w:r w:rsidR="00EB5914" w:rsidRPr="005F0071">
              <w:rPr>
                <w:rStyle w:val="Kiemels2"/>
                <w:sz w:val="18"/>
                <w:szCs w:val="18"/>
              </w:rPr>
              <w:t>őiskolai docens</w:t>
            </w:r>
          </w:p>
        </w:tc>
      </w:tr>
      <w:tr w:rsidR="00EB5914" w:rsidRPr="005F0071" w14:paraId="2C1C1809" w14:textId="77777777" w:rsidTr="005F0071">
        <w:tc>
          <w:tcPr>
            <w:tcW w:w="317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B77950" w14:textId="77777777" w:rsidR="00EB5914" w:rsidRPr="005F0071" w:rsidRDefault="00EB5914" w:rsidP="005F0071">
            <w:pPr>
              <w:rPr>
                <w:sz w:val="18"/>
                <w:szCs w:val="18"/>
              </w:rPr>
            </w:pPr>
            <w:r w:rsidRPr="005F0071">
              <w:rPr>
                <w:sz w:val="18"/>
                <w:szCs w:val="18"/>
              </w:rPr>
              <w:t>A kurzus képzési célja</w:t>
            </w:r>
          </w:p>
        </w:tc>
        <w:tc>
          <w:tcPr>
            <w:tcW w:w="588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6B5EB99" w14:textId="77777777" w:rsidR="00EB5914" w:rsidRPr="005F0071" w:rsidRDefault="00EB5914" w:rsidP="005F0071">
            <w:pPr>
              <w:spacing w:after="120"/>
              <w:rPr>
                <w:sz w:val="18"/>
                <w:szCs w:val="18"/>
              </w:rPr>
            </w:pPr>
            <w:r w:rsidRPr="005F0071">
              <w:rPr>
                <w:rStyle w:val="Kiemels2"/>
                <w:sz w:val="18"/>
                <w:szCs w:val="18"/>
              </w:rPr>
              <w:t>Rövid célkitűzés</w:t>
            </w:r>
          </w:p>
        </w:tc>
      </w:tr>
      <w:tr w:rsidR="00EB5914" w:rsidRPr="005F0071" w14:paraId="21A39A06" w14:textId="77777777" w:rsidTr="005F0071">
        <w:trPr>
          <w:trHeight w:val="175"/>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2E7BC" w14:textId="77777777" w:rsidR="00EB5914" w:rsidRPr="005F0071" w:rsidRDefault="00EB5914" w:rsidP="005F0071">
            <w:pPr>
              <w:rPr>
                <w:sz w:val="18"/>
                <w:szCs w:val="18"/>
              </w:rPr>
            </w:pPr>
          </w:p>
        </w:tc>
        <w:tc>
          <w:tcPr>
            <w:tcW w:w="5883" w:type="dxa"/>
            <w:gridSpan w:val="10"/>
            <w:tcBorders>
              <w:top w:val="nil"/>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21108AA" w14:textId="77777777" w:rsidR="00EB5914" w:rsidRPr="005F0071" w:rsidRDefault="00EB5914" w:rsidP="005F0071">
            <w:pPr>
              <w:rPr>
                <w:sz w:val="18"/>
                <w:szCs w:val="18"/>
              </w:rPr>
            </w:pPr>
            <w:r w:rsidRPr="005F0071">
              <w:rPr>
                <w:sz w:val="18"/>
                <w:szCs w:val="18"/>
              </w:rPr>
              <w:t>A multimédia definíciójának, jellemző tulajdonságainak megismerése. A médiumok alaptulajdonságainak és alkalmazásuk lehetőségeinek megismerése.</w:t>
            </w:r>
          </w:p>
          <w:p w14:paraId="728634C7" w14:textId="77777777" w:rsidR="00EB5914" w:rsidRPr="005F0071" w:rsidRDefault="00EB5914" w:rsidP="005F0071">
            <w:pPr>
              <w:rPr>
                <w:sz w:val="18"/>
                <w:szCs w:val="18"/>
              </w:rPr>
            </w:pPr>
            <w:r w:rsidRPr="005F0071">
              <w:rPr>
                <w:sz w:val="18"/>
                <w:szCs w:val="18"/>
              </w:rPr>
              <w:t>Médiaelemek önálló tervezése és készítése.</w:t>
            </w:r>
          </w:p>
        </w:tc>
      </w:tr>
      <w:tr w:rsidR="00EB5914" w:rsidRPr="005F0071" w14:paraId="1956055E" w14:textId="77777777" w:rsidTr="005F0071">
        <w:tc>
          <w:tcPr>
            <w:tcW w:w="317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58A908" w14:textId="77777777" w:rsidR="00EB5914" w:rsidRPr="005F0071" w:rsidRDefault="00EB5914" w:rsidP="005F0071">
            <w:pPr>
              <w:rPr>
                <w:sz w:val="18"/>
                <w:szCs w:val="18"/>
              </w:rPr>
            </w:pPr>
            <w:r w:rsidRPr="005F0071">
              <w:rPr>
                <w:sz w:val="18"/>
                <w:szCs w:val="18"/>
              </w:rPr>
              <w:t>Jellemző átadási módok</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594B03" w14:textId="77777777" w:rsidR="00EB5914" w:rsidRPr="005F0071" w:rsidRDefault="00EB5914" w:rsidP="005F0071">
            <w:pPr>
              <w:rPr>
                <w:sz w:val="18"/>
                <w:szCs w:val="18"/>
              </w:rPr>
            </w:pPr>
            <w:r w:rsidRPr="005F0071">
              <w:rPr>
                <w:sz w:val="18"/>
                <w:szCs w:val="18"/>
              </w:rPr>
              <w:t>Előadás</w:t>
            </w:r>
          </w:p>
        </w:tc>
        <w:tc>
          <w:tcPr>
            <w:tcW w:w="456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9F60EB" w14:textId="77777777" w:rsidR="00EB5914" w:rsidRPr="005F0071" w:rsidRDefault="00EB5914" w:rsidP="005F0071">
            <w:pPr>
              <w:rPr>
                <w:sz w:val="18"/>
                <w:szCs w:val="18"/>
              </w:rPr>
            </w:pPr>
            <w:r w:rsidRPr="005F0071">
              <w:rPr>
                <w:sz w:val="18"/>
                <w:szCs w:val="18"/>
              </w:rPr>
              <w:t>Előadás táblás teremben, projektor és számítógép segítségével, az órák 34%-ban.</w:t>
            </w:r>
          </w:p>
        </w:tc>
      </w:tr>
      <w:tr w:rsidR="00EB5914" w:rsidRPr="005F0071" w14:paraId="2C4D440C" w14:textId="77777777" w:rsidTr="005F007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8B381" w14:textId="77777777" w:rsidR="00EB5914" w:rsidRPr="005F0071" w:rsidRDefault="00EB5914" w:rsidP="005F0071">
            <w:pPr>
              <w:rPr>
                <w:sz w:val="18"/>
                <w:szCs w:val="18"/>
              </w:rPr>
            </w:pP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AB12DD" w14:textId="77777777" w:rsidR="00EB5914" w:rsidRPr="005F0071" w:rsidRDefault="00EB5914" w:rsidP="005F0071">
            <w:pPr>
              <w:rPr>
                <w:sz w:val="18"/>
                <w:szCs w:val="18"/>
              </w:rPr>
            </w:pPr>
            <w:r w:rsidRPr="005F0071">
              <w:rPr>
                <w:sz w:val="18"/>
                <w:szCs w:val="18"/>
              </w:rPr>
              <w:t>Gyakorlat</w:t>
            </w:r>
          </w:p>
        </w:tc>
        <w:tc>
          <w:tcPr>
            <w:tcW w:w="456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FF6833" w14:textId="77777777" w:rsidR="00EB5914" w:rsidRPr="005F0071" w:rsidRDefault="00EB5914" w:rsidP="005F0071">
            <w:pPr>
              <w:rPr>
                <w:sz w:val="18"/>
                <w:szCs w:val="18"/>
              </w:rPr>
            </w:pPr>
          </w:p>
        </w:tc>
      </w:tr>
      <w:tr w:rsidR="00EB5914" w:rsidRPr="005F0071" w14:paraId="60007F00" w14:textId="77777777" w:rsidTr="005F007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839D5" w14:textId="77777777" w:rsidR="00EB5914" w:rsidRPr="005F0071" w:rsidRDefault="00EB5914" w:rsidP="005F0071">
            <w:pPr>
              <w:rPr>
                <w:sz w:val="18"/>
                <w:szCs w:val="18"/>
              </w:rPr>
            </w:pP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0F6012" w14:textId="77777777" w:rsidR="00EB5914" w:rsidRPr="005F0071" w:rsidRDefault="00EB5914" w:rsidP="005F0071">
            <w:pPr>
              <w:rPr>
                <w:sz w:val="18"/>
                <w:szCs w:val="18"/>
              </w:rPr>
            </w:pPr>
            <w:r w:rsidRPr="005F0071">
              <w:rPr>
                <w:sz w:val="18"/>
                <w:szCs w:val="18"/>
              </w:rPr>
              <w:t>Labor</w:t>
            </w:r>
          </w:p>
        </w:tc>
        <w:tc>
          <w:tcPr>
            <w:tcW w:w="456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E55527" w14:textId="77777777" w:rsidR="00EB5914" w:rsidRPr="005F0071" w:rsidRDefault="00EB5914" w:rsidP="005F0071">
            <w:pPr>
              <w:rPr>
                <w:sz w:val="18"/>
                <w:szCs w:val="18"/>
              </w:rPr>
            </w:pPr>
            <w:r w:rsidRPr="005F0071">
              <w:rPr>
                <w:sz w:val="18"/>
                <w:szCs w:val="18"/>
              </w:rPr>
              <w:t>Önálló feladatmegoldás számítógépes laborban az órák 66%-ban.</w:t>
            </w:r>
          </w:p>
        </w:tc>
      </w:tr>
      <w:tr w:rsidR="00EB5914" w:rsidRPr="005F0071" w14:paraId="637181CF" w14:textId="77777777" w:rsidTr="005F007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507EF" w14:textId="77777777" w:rsidR="00EB5914" w:rsidRPr="005F0071" w:rsidRDefault="00EB5914" w:rsidP="005F0071">
            <w:pPr>
              <w:rPr>
                <w:sz w:val="18"/>
                <w:szCs w:val="18"/>
              </w:rPr>
            </w:pP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DE02A3" w14:textId="77777777" w:rsidR="00EB5914" w:rsidRPr="005F0071" w:rsidRDefault="00EB5914" w:rsidP="005F0071">
            <w:pPr>
              <w:rPr>
                <w:sz w:val="18"/>
                <w:szCs w:val="18"/>
              </w:rPr>
            </w:pPr>
            <w:r w:rsidRPr="005F0071">
              <w:rPr>
                <w:sz w:val="18"/>
                <w:szCs w:val="18"/>
              </w:rPr>
              <w:t>Egyéb</w:t>
            </w:r>
          </w:p>
        </w:tc>
        <w:tc>
          <w:tcPr>
            <w:tcW w:w="456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18047F" w14:textId="77777777" w:rsidR="00EB5914" w:rsidRPr="005F0071" w:rsidRDefault="00EB5914" w:rsidP="005F0071">
            <w:pPr>
              <w:rPr>
                <w:sz w:val="20"/>
                <w:szCs w:val="20"/>
              </w:rPr>
            </w:pPr>
            <w:proofErr w:type="spellStart"/>
            <w:r w:rsidRPr="005F0071">
              <w:rPr>
                <w:sz w:val="20"/>
                <w:szCs w:val="20"/>
              </w:rPr>
              <w:t>E-learninges</w:t>
            </w:r>
            <w:proofErr w:type="spellEnd"/>
            <w:r w:rsidRPr="005F0071">
              <w:rPr>
                <w:sz w:val="20"/>
                <w:szCs w:val="20"/>
              </w:rPr>
              <w:t xml:space="preserve"> tananyag alkalmazása</w:t>
            </w:r>
          </w:p>
        </w:tc>
      </w:tr>
      <w:tr w:rsidR="00EB5914" w:rsidRPr="005F0071" w14:paraId="71008019" w14:textId="77777777" w:rsidTr="005F0071">
        <w:tc>
          <w:tcPr>
            <w:tcW w:w="317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8DBDD7" w14:textId="77777777" w:rsidR="00EB5914" w:rsidRPr="005F0071" w:rsidRDefault="00EB5914" w:rsidP="005F0071">
            <w:pPr>
              <w:rPr>
                <w:sz w:val="18"/>
                <w:szCs w:val="18"/>
              </w:rPr>
            </w:pPr>
            <w:r w:rsidRPr="005F0071">
              <w:rPr>
                <w:sz w:val="18"/>
                <w:szCs w:val="18"/>
              </w:rPr>
              <w:t>Követelmények (tanulmányi eredményekben kifejezve)</w:t>
            </w:r>
          </w:p>
        </w:tc>
        <w:tc>
          <w:tcPr>
            <w:tcW w:w="588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CB89A34" w14:textId="77777777" w:rsidR="00EB5914" w:rsidRPr="005F0071" w:rsidRDefault="00EB5914" w:rsidP="005F0071">
            <w:pPr>
              <w:spacing w:after="120"/>
              <w:rPr>
                <w:sz w:val="18"/>
                <w:szCs w:val="18"/>
              </w:rPr>
            </w:pPr>
            <w:r w:rsidRPr="005F0071">
              <w:rPr>
                <w:rStyle w:val="Kiemels2"/>
                <w:sz w:val="18"/>
                <w:szCs w:val="18"/>
              </w:rPr>
              <w:t>Tudás</w:t>
            </w:r>
          </w:p>
        </w:tc>
      </w:tr>
      <w:tr w:rsidR="00EB5914" w:rsidRPr="005F0071" w14:paraId="1182410C" w14:textId="77777777" w:rsidTr="005F007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F3CAA" w14:textId="77777777" w:rsidR="00EB5914" w:rsidRPr="005F0071" w:rsidRDefault="00EB5914" w:rsidP="005F0071">
            <w:pPr>
              <w:rPr>
                <w:sz w:val="18"/>
                <w:szCs w:val="18"/>
              </w:rPr>
            </w:pPr>
          </w:p>
        </w:tc>
        <w:tc>
          <w:tcPr>
            <w:tcW w:w="588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0709B9" w14:textId="77777777" w:rsidR="00EB5914" w:rsidRPr="005F0071" w:rsidRDefault="00EB5914" w:rsidP="005F0071">
            <w:pPr>
              <w:rPr>
                <w:sz w:val="18"/>
                <w:szCs w:val="18"/>
              </w:rPr>
            </w:pPr>
            <w:r w:rsidRPr="005F0071">
              <w:rPr>
                <w:sz w:val="18"/>
                <w:szCs w:val="18"/>
              </w:rPr>
              <w:t xml:space="preserve">A hallgató ismerje meg: </w:t>
            </w:r>
          </w:p>
          <w:p w14:paraId="1D0CA805" w14:textId="77777777" w:rsidR="00EB5914" w:rsidRPr="005F0071" w:rsidRDefault="00EB5914" w:rsidP="005F0071">
            <w:pPr>
              <w:rPr>
                <w:sz w:val="18"/>
                <w:szCs w:val="18"/>
              </w:rPr>
            </w:pPr>
            <w:r w:rsidRPr="005F0071">
              <w:rPr>
                <w:sz w:val="18"/>
                <w:szCs w:val="18"/>
              </w:rPr>
              <w:t xml:space="preserve"> a multimédia definícióját, jellemző tulajdonságait;</w:t>
            </w:r>
          </w:p>
          <w:p w14:paraId="099688EF" w14:textId="77777777" w:rsidR="00EB5914" w:rsidRPr="005F0071" w:rsidRDefault="00EB5914" w:rsidP="005F0071">
            <w:pPr>
              <w:rPr>
                <w:sz w:val="18"/>
                <w:szCs w:val="18"/>
              </w:rPr>
            </w:pPr>
            <w:r w:rsidRPr="005F0071">
              <w:rPr>
                <w:sz w:val="18"/>
                <w:szCs w:val="18"/>
              </w:rPr>
              <w:t xml:space="preserve"> a multimédia építőköveit és azok egymáshoz való viszonyát: szöveg, kép, grafika, illusztráció, hang, mozgókép: animáció, film, virtuális valóság elemek;</w:t>
            </w:r>
          </w:p>
          <w:p w14:paraId="6F0FE661" w14:textId="77777777" w:rsidR="00EB5914" w:rsidRPr="005F0071" w:rsidRDefault="00EB5914" w:rsidP="005F0071">
            <w:pPr>
              <w:rPr>
                <w:sz w:val="18"/>
                <w:szCs w:val="18"/>
              </w:rPr>
            </w:pPr>
            <w:r w:rsidRPr="005F0071">
              <w:rPr>
                <w:sz w:val="18"/>
                <w:szCs w:val="18"/>
              </w:rPr>
              <w:t xml:space="preserve"> a multimédia készítésének eszközeit.</w:t>
            </w:r>
          </w:p>
          <w:p w14:paraId="500601DC" w14:textId="77777777" w:rsidR="00EB5914" w:rsidRPr="005F0071" w:rsidRDefault="00EB5914" w:rsidP="005F0071">
            <w:pPr>
              <w:rPr>
                <w:sz w:val="18"/>
                <w:szCs w:val="18"/>
              </w:rPr>
            </w:pPr>
            <w:r w:rsidRPr="005F0071">
              <w:rPr>
                <w:sz w:val="18"/>
                <w:szCs w:val="18"/>
              </w:rPr>
              <w:t xml:space="preserve">Alapszinten elsajátítsa az audiovizuális </w:t>
            </w:r>
            <w:proofErr w:type="spellStart"/>
            <w:r w:rsidRPr="005F0071">
              <w:rPr>
                <w:sz w:val="18"/>
                <w:szCs w:val="18"/>
              </w:rPr>
              <w:t>eszközökhasználatát</w:t>
            </w:r>
            <w:proofErr w:type="spellEnd"/>
            <w:r w:rsidRPr="005F0071">
              <w:rPr>
                <w:sz w:val="18"/>
                <w:szCs w:val="18"/>
              </w:rPr>
              <w:t xml:space="preserve"> a mozgókép és a média területén.</w:t>
            </w:r>
          </w:p>
        </w:tc>
      </w:tr>
      <w:tr w:rsidR="00EB5914" w:rsidRPr="005F0071" w14:paraId="35B5EEE2" w14:textId="77777777" w:rsidTr="005F007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620F5" w14:textId="77777777" w:rsidR="00EB5914" w:rsidRPr="005F0071" w:rsidRDefault="00EB5914" w:rsidP="005F0071">
            <w:pPr>
              <w:rPr>
                <w:sz w:val="18"/>
                <w:szCs w:val="18"/>
              </w:rPr>
            </w:pPr>
          </w:p>
        </w:tc>
        <w:tc>
          <w:tcPr>
            <w:tcW w:w="588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2B284C" w14:textId="77777777" w:rsidR="00EB5914" w:rsidRPr="005F0071" w:rsidRDefault="00EB5914" w:rsidP="005F0071">
            <w:pPr>
              <w:spacing w:after="120"/>
              <w:rPr>
                <w:sz w:val="18"/>
                <w:szCs w:val="18"/>
              </w:rPr>
            </w:pPr>
            <w:r w:rsidRPr="005F0071">
              <w:rPr>
                <w:rStyle w:val="Kiemels2"/>
                <w:sz w:val="18"/>
                <w:szCs w:val="18"/>
              </w:rPr>
              <w:t>Képesség</w:t>
            </w:r>
          </w:p>
        </w:tc>
      </w:tr>
      <w:tr w:rsidR="00EB5914" w:rsidRPr="005F0071" w14:paraId="1D7D01B7" w14:textId="77777777" w:rsidTr="005F007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A36EF" w14:textId="77777777" w:rsidR="00EB5914" w:rsidRPr="005F0071" w:rsidRDefault="00EB5914" w:rsidP="005F0071">
            <w:pPr>
              <w:rPr>
                <w:sz w:val="18"/>
                <w:szCs w:val="18"/>
              </w:rPr>
            </w:pPr>
          </w:p>
        </w:tc>
        <w:tc>
          <w:tcPr>
            <w:tcW w:w="588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3A38B3" w14:textId="77777777" w:rsidR="00EB5914" w:rsidRPr="005F0071" w:rsidRDefault="00EB5914" w:rsidP="005F0071">
            <w:pPr>
              <w:rPr>
                <w:sz w:val="18"/>
                <w:szCs w:val="18"/>
              </w:rPr>
            </w:pPr>
            <w:r w:rsidRPr="005F0071">
              <w:rPr>
                <w:sz w:val="18"/>
                <w:szCs w:val="18"/>
              </w:rPr>
              <w:t xml:space="preserve">A hallgató képes legyen meghatározni a forrásanyagok (szöveg, hang, mozgó- és állókép, grafika) előállításához és szerkesztéséhez szükséges szoftvereszközök paramétereit és szolgáltatásait. Képet digitalizál, vektor- és </w:t>
            </w:r>
            <w:proofErr w:type="spellStart"/>
            <w:r w:rsidRPr="005F0071">
              <w:rPr>
                <w:sz w:val="18"/>
                <w:szCs w:val="18"/>
              </w:rPr>
              <w:t>rasztergrafikus</w:t>
            </w:r>
            <w:proofErr w:type="spellEnd"/>
            <w:r w:rsidRPr="005F0071">
              <w:rPr>
                <w:sz w:val="18"/>
                <w:szCs w:val="18"/>
              </w:rPr>
              <w:t xml:space="preserve"> képet létrehoz, szerkeszt. Hang- és </w:t>
            </w:r>
            <w:proofErr w:type="spellStart"/>
            <w:r w:rsidRPr="005F0071">
              <w:rPr>
                <w:sz w:val="18"/>
                <w:szCs w:val="18"/>
              </w:rPr>
              <w:t>videóanyagot</w:t>
            </w:r>
            <w:proofErr w:type="spellEnd"/>
            <w:r w:rsidRPr="005F0071">
              <w:rPr>
                <w:sz w:val="18"/>
                <w:szCs w:val="18"/>
              </w:rPr>
              <w:t xml:space="preserve"> digitalizál, szerkeszt. Animációt készít.</w:t>
            </w:r>
          </w:p>
          <w:p w14:paraId="269E2EFA" w14:textId="77777777" w:rsidR="00EB5914" w:rsidRPr="005F0071" w:rsidRDefault="00EB5914" w:rsidP="005F0071">
            <w:pPr>
              <w:rPr>
                <w:sz w:val="18"/>
                <w:szCs w:val="18"/>
              </w:rPr>
            </w:pPr>
            <w:r w:rsidRPr="005F0071">
              <w:rPr>
                <w:sz w:val="18"/>
                <w:szCs w:val="18"/>
              </w:rPr>
              <w:t>Képes legyen önálló döntéseket hozni a technikai alkalmazások és azok rendeltetésszerű használatát figyelembe véve.</w:t>
            </w:r>
          </w:p>
        </w:tc>
      </w:tr>
      <w:tr w:rsidR="00EB5914" w:rsidRPr="005F0071" w14:paraId="2670B785" w14:textId="77777777" w:rsidTr="005F007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79B9A" w14:textId="77777777" w:rsidR="00EB5914" w:rsidRPr="005F0071" w:rsidRDefault="00EB5914" w:rsidP="005F0071">
            <w:pPr>
              <w:rPr>
                <w:sz w:val="18"/>
                <w:szCs w:val="18"/>
              </w:rPr>
            </w:pPr>
          </w:p>
        </w:tc>
        <w:tc>
          <w:tcPr>
            <w:tcW w:w="588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1D93FC9" w14:textId="77777777" w:rsidR="00EB5914" w:rsidRPr="005F0071" w:rsidRDefault="00EB5914" w:rsidP="005F0071">
            <w:pPr>
              <w:spacing w:after="120"/>
              <w:rPr>
                <w:sz w:val="18"/>
                <w:szCs w:val="18"/>
              </w:rPr>
            </w:pPr>
            <w:r w:rsidRPr="005F0071">
              <w:rPr>
                <w:rStyle w:val="Kiemels2"/>
                <w:sz w:val="18"/>
                <w:szCs w:val="18"/>
              </w:rPr>
              <w:t>Attitűd</w:t>
            </w:r>
          </w:p>
        </w:tc>
      </w:tr>
      <w:tr w:rsidR="00EB5914" w:rsidRPr="005F0071" w14:paraId="65B54B58" w14:textId="77777777" w:rsidTr="005F007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D3751" w14:textId="77777777" w:rsidR="00EB5914" w:rsidRPr="005F0071" w:rsidRDefault="00EB5914" w:rsidP="005F0071">
            <w:pPr>
              <w:rPr>
                <w:sz w:val="18"/>
                <w:szCs w:val="18"/>
              </w:rPr>
            </w:pPr>
          </w:p>
        </w:tc>
        <w:tc>
          <w:tcPr>
            <w:tcW w:w="588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7FFBA3" w14:textId="77777777" w:rsidR="00EB5914" w:rsidRPr="005F0071" w:rsidRDefault="00EB5914" w:rsidP="005F0071">
            <w:pPr>
              <w:rPr>
                <w:sz w:val="18"/>
                <w:szCs w:val="18"/>
              </w:rPr>
            </w:pPr>
            <w:proofErr w:type="spellStart"/>
            <w:r w:rsidRPr="005F0071">
              <w:rPr>
                <w:sz w:val="18"/>
                <w:szCs w:val="18"/>
              </w:rPr>
              <w:t>-Nyitott</w:t>
            </w:r>
            <w:proofErr w:type="spellEnd"/>
            <w:r w:rsidRPr="005F0071">
              <w:rPr>
                <w:sz w:val="18"/>
                <w:szCs w:val="18"/>
              </w:rPr>
              <w:t xml:space="preserve"> a számítógépes médiumok használatának, elméleti alapjainak, módszereinek, új eredményeinek, innovációinak megismerésére.</w:t>
            </w:r>
          </w:p>
          <w:p w14:paraId="08E5748F" w14:textId="77777777" w:rsidR="00EB5914" w:rsidRPr="005F0071" w:rsidRDefault="00EB5914" w:rsidP="005F0071">
            <w:pPr>
              <w:rPr>
                <w:sz w:val="18"/>
                <w:szCs w:val="18"/>
              </w:rPr>
            </w:pPr>
            <w:r w:rsidRPr="005F0071">
              <w:rPr>
                <w:sz w:val="18"/>
                <w:szCs w:val="18"/>
              </w:rPr>
              <w:t>Érdeklődő, kritikus, kreatív, ötletgazdag.</w:t>
            </w:r>
          </w:p>
        </w:tc>
      </w:tr>
      <w:tr w:rsidR="00EB5914" w:rsidRPr="005F0071" w14:paraId="4A587EBF" w14:textId="77777777" w:rsidTr="005F007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84E0D" w14:textId="77777777" w:rsidR="00EB5914" w:rsidRPr="005F0071" w:rsidRDefault="00EB5914" w:rsidP="005F0071">
            <w:pPr>
              <w:rPr>
                <w:sz w:val="18"/>
                <w:szCs w:val="18"/>
              </w:rPr>
            </w:pPr>
          </w:p>
        </w:tc>
        <w:tc>
          <w:tcPr>
            <w:tcW w:w="588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A7735D1" w14:textId="77777777" w:rsidR="00EB5914" w:rsidRPr="005F0071" w:rsidRDefault="00EB5914" w:rsidP="005F0071">
            <w:pPr>
              <w:spacing w:after="120"/>
              <w:rPr>
                <w:sz w:val="18"/>
                <w:szCs w:val="18"/>
              </w:rPr>
            </w:pPr>
            <w:r w:rsidRPr="005F0071">
              <w:rPr>
                <w:rStyle w:val="Kiemels2"/>
                <w:sz w:val="18"/>
                <w:szCs w:val="18"/>
              </w:rPr>
              <w:t>Autonómia és felelősségvállalás</w:t>
            </w:r>
          </w:p>
        </w:tc>
      </w:tr>
      <w:tr w:rsidR="00EB5914" w:rsidRPr="005F0071" w14:paraId="3A3E15FC" w14:textId="77777777" w:rsidTr="005F0071">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34DE9" w14:textId="77777777" w:rsidR="00EB5914" w:rsidRPr="005F0071" w:rsidRDefault="00EB5914" w:rsidP="005F0071">
            <w:pPr>
              <w:rPr>
                <w:sz w:val="18"/>
                <w:szCs w:val="18"/>
              </w:rPr>
            </w:pPr>
          </w:p>
        </w:tc>
        <w:tc>
          <w:tcPr>
            <w:tcW w:w="588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D0CC65" w14:textId="77777777" w:rsidR="00EB5914" w:rsidRPr="005F0071" w:rsidRDefault="00EB5914" w:rsidP="005F0071">
            <w:pPr>
              <w:rPr>
                <w:sz w:val="18"/>
                <w:szCs w:val="18"/>
              </w:rPr>
            </w:pPr>
            <w:r w:rsidRPr="005F0071">
              <w:rPr>
                <w:sz w:val="18"/>
                <w:szCs w:val="18"/>
              </w:rPr>
              <w:t>Önálló véleményalkotásra képes, megtervezi a multimédia elemeinek megfelelő arányát.</w:t>
            </w:r>
          </w:p>
        </w:tc>
      </w:tr>
      <w:tr w:rsidR="00EB5914" w:rsidRPr="005F0071" w14:paraId="24834F70" w14:textId="77777777" w:rsidTr="005F0071">
        <w:tc>
          <w:tcPr>
            <w:tcW w:w="31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DE2F79" w14:textId="77777777" w:rsidR="00EB5914" w:rsidRPr="005F0071" w:rsidRDefault="00EB5914" w:rsidP="005F0071">
            <w:pPr>
              <w:rPr>
                <w:sz w:val="18"/>
                <w:szCs w:val="18"/>
              </w:rPr>
            </w:pPr>
            <w:r w:rsidRPr="005F0071">
              <w:rPr>
                <w:sz w:val="18"/>
                <w:szCs w:val="18"/>
              </w:rPr>
              <w:t>Tantárgy tartalmának rövid leírása</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D02760" w14:textId="77777777" w:rsidR="00EB5914" w:rsidRPr="005F0071" w:rsidRDefault="00EB5914" w:rsidP="005F0071">
            <w:pPr>
              <w:rPr>
                <w:sz w:val="18"/>
                <w:szCs w:val="18"/>
              </w:rPr>
            </w:pPr>
            <w:r w:rsidRPr="005F0071">
              <w:rPr>
                <w:sz w:val="18"/>
                <w:szCs w:val="18"/>
              </w:rPr>
              <w:t>A multimédia definíciója, jellemző tulajdonságai. A multimédia építőkövei és azok egymáshoz való viszonya: szöveg, kép, grafika, illusztráció, hang, mozgókép: animáció, film, virtuális valóság elemek. A multimédia készítésének eszközei.</w:t>
            </w:r>
          </w:p>
        </w:tc>
      </w:tr>
      <w:tr w:rsidR="00EB5914" w:rsidRPr="005F0071" w14:paraId="1904B87B" w14:textId="77777777" w:rsidTr="005F0071">
        <w:tc>
          <w:tcPr>
            <w:tcW w:w="31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8B530D" w14:textId="77777777" w:rsidR="00EB5914" w:rsidRPr="005F0071" w:rsidRDefault="00EB5914" w:rsidP="005F0071">
            <w:pPr>
              <w:rPr>
                <w:sz w:val="18"/>
                <w:szCs w:val="18"/>
              </w:rPr>
            </w:pPr>
            <w:r w:rsidRPr="005F0071">
              <w:rPr>
                <w:sz w:val="18"/>
                <w:szCs w:val="18"/>
              </w:rPr>
              <w:t>Főbb tanulói tevékenységformák</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FE11FB" w14:textId="77777777" w:rsidR="00EB5914" w:rsidRPr="005F0071" w:rsidRDefault="00EB5914" w:rsidP="005F0071">
            <w:pPr>
              <w:rPr>
                <w:sz w:val="18"/>
                <w:szCs w:val="18"/>
              </w:rPr>
            </w:pPr>
            <w:r w:rsidRPr="005F0071">
              <w:rPr>
                <w:sz w:val="18"/>
                <w:szCs w:val="18"/>
              </w:rPr>
              <w:t xml:space="preserve">Hallott szöveg feldolgozása jegyzeteléssel 20% Információk feladattal vezetett rendszerezése 20% Feladatok önálló feldolgozása 60% </w:t>
            </w:r>
          </w:p>
        </w:tc>
      </w:tr>
      <w:tr w:rsidR="00EB5914" w:rsidRPr="005F0071" w14:paraId="70BCA712" w14:textId="77777777" w:rsidTr="005F0071">
        <w:tc>
          <w:tcPr>
            <w:tcW w:w="31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26088B" w14:textId="77777777" w:rsidR="00EB5914" w:rsidRPr="005F0071" w:rsidRDefault="00EB5914" w:rsidP="005F0071">
            <w:pPr>
              <w:rPr>
                <w:sz w:val="18"/>
                <w:szCs w:val="18"/>
              </w:rPr>
            </w:pPr>
            <w:r w:rsidRPr="005F0071">
              <w:rPr>
                <w:sz w:val="18"/>
                <w:szCs w:val="18"/>
              </w:rPr>
              <w:lastRenderedPageBreak/>
              <w:t>Kötelező irodalom és elérhetősége</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22AFBB" w14:textId="77777777" w:rsidR="00EB5914" w:rsidRPr="005F0071" w:rsidRDefault="00EB5914" w:rsidP="005F0071">
            <w:pPr>
              <w:rPr>
                <w:sz w:val="18"/>
                <w:szCs w:val="18"/>
              </w:rPr>
            </w:pPr>
            <w:r w:rsidRPr="005F0071">
              <w:rPr>
                <w:sz w:val="18"/>
                <w:szCs w:val="18"/>
              </w:rPr>
              <w:t>Ludik Péter: Multimédia. DF Kiadó Hivatal 2007 Ludik Péter: Multimédia I Munkafüzet. DF Kiadó Hivatal 2007</w:t>
            </w:r>
          </w:p>
        </w:tc>
      </w:tr>
      <w:tr w:rsidR="00EB5914" w:rsidRPr="005F0071" w14:paraId="4C399E00" w14:textId="77777777" w:rsidTr="005F0071">
        <w:tc>
          <w:tcPr>
            <w:tcW w:w="31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624D69" w14:textId="77777777" w:rsidR="00EB5914" w:rsidRPr="005F0071" w:rsidRDefault="00EB5914" w:rsidP="005F0071">
            <w:pPr>
              <w:rPr>
                <w:sz w:val="18"/>
                <w:szCs w:val="18"/>
              </w:rPr>
            </w:pPr>
            <w:r w:rsidRPr="005F0071">
              <w:rPr>
                <w:sz w:val="18"/>
                <w:szCs w:val="18"/>
              </w:rPr>
              <w:t>Ajánlott irodalom és elérhetősége</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406FF7" w14:textId="77777777" w:rsidR="00EB5914" w:rsidRPr="005F0071" w:rsidRDefault="00EB5914" w:rsidP="005F0071">
            <w:pPr>
              <w:rPr>
                <w:sz w:val="18"/>
                <w:szCs w:val="18"/>
              </w:rPr>
            </w:pPr>
            <w:proofErr w:type="spellStart"/>
            <w:r w:rsidRPr="005F0071">
              <w:rPr>
                <w:sz w:val="18"/>
                <w:szCs w:val="18"/>
              </w:rPr>
              <w:t>Steinmetz</w:t>
            </w:r>
            <w:proofErr w:type="spellEnd"/>
            <w:r w:rsidRPr="005F0071">
              <w:rPr>
                <w:sz w:val="18"/>
                <w:szCs w:val="18"/>
              </w:rPr>
              <w:t>, Ralf: Multimédia: bevezetés és alapok. 2. kiadás Budapest, Springer Hungarica, 1998</w:t>
            </w:r>
          </w:p>
          <w:p w14:paraId="111420C3" w14:textId="77777777" w:rsidR="00EB5914" w:rsidRPr="005F0071" w:rsidRDefault="00EB5914" w:rsidP="005F0071">
            <w:pPr>
              <w:rPr>
                <w:sz w:val="18"/>
                <w:szCs w:val="18"/>
              </w:rPr>
            </w:pPr>
            <w:proofErr w:type="spellStart"/>
            <w:r w:rsidRPr="005F0071">
              <w:rPr>
                <w:sz w:val="18"/>
                <w:szCs w:val="18"/>
              </w:rPr>
              <w:t>Tay</w:t>
            </w:r>
            <w:proofErr w:type="spellEnd"/>
            <w:r w:rsidRPr="005F0071">
              <w:rPr>
                <w:sz w:val="18"/>
                <w:szCs w:val="18"/>
              </w:rPr>
              <w:t xml:space="preserve"> </w:t>
            </w:r>
            <w:proofErr w:type="spellStart"/>
            <w:r w:rsidRPr="005F0071">
              <w:rPr>
                <w:sz w:val="18"/>
                <w:szCs w:val="18"/>
              </w:rPr>
              <w:t>Vaughan</w:t>
            </w:r>
            <w:proofErr w:type="spellEnd"/>
            <w:r w:rsidRPr="005F0071">
              <w:rPr>
                <w:sz w:val="18"/>
                <w:szCs w:val="18"/>
              </w:rPr>
              <w:t xml:space="preserve">: </w:t>
            </w:r>
            <w:proofErr w:type="spellStart"/>
            <w:r w:rsidRPr="005F0071">
              <w:rPr>
                <w:sz w:val="18"/>
                <w:szCs w:val="18"/>
              </w:rPr>
              <w:t>Multimedia</w:t>
            </w:r>
            <w:proofErr w:type="spellEnd"/>
            <w:r w:rsidRPr="005F0071">
              <w:rPr>
                <w:sz w:val="18"/>
                <w:szCs w:val="18"/>
              </w:rPr>
              <w:t xml:space="preserve">: </w:t>
            </w:r>
            <w:proofErr w:type="spellStart"/>
            <w:r w:rsidRPr="005F0071">
              <w:rPr>
                <w:sz w:val="18"/>
                <w:szCs w:val="18"/>
              </w:rPr>
              <w:t>Making</w:t>
            </w:r>
            <w:proofErr w:type="spellEnd"/>
            <w:r w:rsidRPr="005F0071">
              <w:rPr>
                <w:sz w:val="18"/>
                <w:szCs w:val="18"/>
              </w:rPr>
              <w:t xml:space="preserve"> </w:t>
            </w:r>
            <w:proofErr w:type="spellStart"/>
            <w:r w:rsidRPr="005F0071">
              <w:rPr>
                <w:sz w:val="18"/>
                <w:szCs w:val="18"/>
              </w:rPr>
              <w:t>It</w:t>
            </w:r>
            <w:proofErr w:type="spellEnd"/>
            <w:r w:rsidRPr="005F0071">
              <w:rPr>
                <w:sz w:val="18"/>
                <w:szCs w:val="18"/>
              </w:rPr>
              <w:t xml:space="preserve"> </w:t>
            </w:r>
            <w:proofErr w:type="spellStart"/>
            <w:r w:rsidRPr="005F0071">
              <w:rPr>
                <w:sz w:val="18"/>
                <w:szCs w:val="18"/>
              </w:rPr>
              <w:t>Work</w:t>
            </w:r>
            <w:proofErr w:type="spellEnd"/>
            <w:r w:rsidRPr="005F0071">
              <w:rPr>
                <w:sz w:val="18"/>
                <w:szCs w:val="18"/>
              </w:rPr>
              <w:t xml:space="preserve">; </w:t>
            </w:r>
            <w:proofErr w:type="spellStart"/>
            <w:r w:rsidRPr="005F0071">
              <w:rPr>
                <w:sz w:val="18"/>
                <w:szCs w:val="18"/>
              </w:rPr>
              <w:t>McGrawHill</w:t>
            </w:r>
            <w:proofErr w:type="spellEnd"/>
            <w:r w:rsidRPr="005F0071">
              <w:rPr>
                <w:sz w:val="18"/>
                <w:szCs w:val="18"/>
              </w:rPr>
              <w:t xml:space="preserve"> 2011</w:t>
            </w:r>
          </w:p>
        </w:tc>
      </w:tr>
      <w:tr w:rsidR="00EB5914" w:rsidRPr="005F0071" w14:paraId="46093109" w14:textId="77777777" w:rsidTr="005F0071">
        <w:tc>
          <w:tcPr>
            <w:tcW w:w="31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6F3293" w14:textId="77777777" w:rsidR="00EB5914" w:rsidRPr="005F0071" w:rsidRDefault="00EB5914" w:rsidP="005F0071">
            <w:pPr>
              <w:rPr>
                <w:sz w:val="18"/>
                <w:szCs w:val="18"/>
              </w:rPr>
            </w:pPr>
            <w:r w:rsidRPr="005F0071">
              <w:rPr>
                <w:sz w:val="18"/>
                <w:szCs w:val="18"/>
              </w:rPr>
              <w:t>Beadandó feladatok/mérési jegyzőkönyvek leírása</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F423AC" w14:textId="77777777" w:rsidR="00EB5914" w:rsidRPr="005F0071" w:rsidRDefault="00EB5914" w:rsidP="005F0071">
            <w:pPr>
              <w:rPr>
                <w:sz w:val="18"/>
                <w:szCs w:val="18"/>
              </w:rPr>
            </w:pPr>
            <w:r w:rsidRPr="005F0071">
              <w:rPr>
                <w:sz w:val="18"/>
                <w:szCs w:val="18"/>
              </w:rPr>
              <w:t>Órai feladatok beadása folyamatos</w:t>
            </w:r>
          </w:p>
        </w:tc>
      </w:tr>
      <w:tr w:rsidR="00EB5914" w:rsidRPr="005F0071" w14:paraId="30E918E7" w14:textId="77777777" w:rsidTr="005F0071">
        <w:tc>
          <w:tcPr>
            <w:tcW w:w="31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AAFEE8" w14:textId="77777777" w:rsidR="00EB5914" w:rsidRPr="005F0071" w:rsidRDefault="00EB5914" w:rsidP="005F0071">
            <w:pPr>
              <w:rPr>
                <w:sz w:val="18"/>
                <w:szCs w:val="18"/>
              </w:rPr>
            </w:pPr>
            <w:r w:rsidRPr="005F0071">
              <w:rPr>
                <w:sz w:val="18"/>
                <w:szCs w:val="18"/>
              </w:rPr>
              <w:t>Zárthelyik leírása, időbeosztása</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0205E9" w14:textId="77777777" w:rsidR="00EB5914" w:rsidRPr="005F0071" w:rsidRDefault="00EB5914" w:rsidP="005F0071">
            <w:pPr>
              <w:rPr>
                <w:sz w:val="18"/>
                <w:szCs w:val="18"/>
              </w:rPr>
            </w:pPr>
            <w:r w:rsidRPr="005F0071">
              <w:rPr>
                <w:sz w:val="18"/>
                <w:szCs w:val="18"/>
              </w:rPr>
              <w:t xml:space="preserve">Írásbeli teszt az óra anyagából (12 db) folyamatosan </w:t>
            </w:r>
            <w:proofErr w:type="spellStart"/>
            <w:r w:rsidRPr="005F0071">
              <w:rPr>
                <w:sz w:val="18"/>
                <w:szCs w:val="18"/>
              </w:rPr>
              <w:t>max</w:t>
            </w:r>
            <w:proofErr w:type="spellEnd"/>
            <w:r w:rsidRPr="005F0071">
              <w:rPr>
                <w:sz w:val="18"/>
                <w:szCs w:val="18"/>
              </w:rPr>
              <w:t xml:space="preserve"> 20 pont</w:t>
            </w:r>
          </w:p>
          <w:p w14:paraId="48A9B09B" w14:textId="77777777" w:rsidR="00EB5914" w:rsidRPr="005F0071" w:rsidRDefault="00EB5914" w:rsidP="005F0071">
            <w:pPr>
              <w:rPr>
                <w:sz w:val="18"/>
                <w:szCs w:val="18"/>
              </w:rPr>
            </w:pPr>
            <w:r w:rsidRPr="005F0071">
              <w:rPr>
                <w:sz w:val="18"/>
                <w:szCs w:val="18"/>
              </w:rPr>
              <w:t xml:space="preserve">írásbeli összefoglaló teszt az elméleti anyagrészekből 13. hét </w:t>
            </w:r>
            <w:proofErr w:type="spellStart"/>
            <w:r w:rsidRPr="005F0071">
              <w:rPr>
                <w:sz w:val="18"/>
                <w:szCs w:val="18"/>
              </w:rPr>
              <w:t>max</w:t>
            </w:r>
            <w:proofErr w:type="spellEnd"/>
            <w:proofErr w:type="gramStart"/>
            <w:r w:rsidRPr="005F0071">
              <w:rPr>
                <w:sz w:val="18"/>
                <w:szCs w:val="18"/>
              </w:rPr>
              <w:t>.:</w:t>
            </w:r>
            <w:proofErr w:type="gramEnd"/>
            <w:r w:rsidRPr="005F0071">
              <w:rPr>
                <w:sz w:val="18"/>
                <w:szCs w:val="18"/>
              </w:rPr>
              <w:t xml:space="preserve"> 20 pont</w:t>
            </w:r>
          </w:p>
        </w:tc>
      </w:tr>
    </w:tbl>
    <w:p w14:paraId="670F0E7A" w14:textId="77777777" w:rsidR="00963CA0" w:rsidRPr="005F0071" w:rsidRDefault="00963CA0">
      <w:pPr>
        <w:spacing w:after="160" w:line="259" w:lineRule="auto"/>
        <w:ind w:left="0" w:firstLine="0"/>
        <w:jc w:val="left"/>
      </w:pPr>
    </w:p>
    <w:p w14:paraId="670F0E7B" w14:textId="77777777" w:rsidR="00963CA0" w:rsidRPr="005F0071" w:rsidRDefault="00963CA0">
      <w:pPr>
        <w:spacing w:after="160" w:line="259" w:lineRule="auto"/>
        <w:ind w:left="0" w:firstLine="0"/>
        <w:jc w:val="left"/>
      </w:pPr>
      <w:r w:rsidRPr="005F0071">
        <w:br w:type="page"/>
      </w:r>
    </w:p>
    <w:p w14:paraId="670F0E7C" w14:textId="0E0F1613" w:rsidR="00963CA0" w:rsidRPr="005F0071" w:rsidRDefault="00963CA0" w:rsidP="00963CA0">
      <w:pPr>
        <w:pStyle w:val="Cmsor2"/>
        <w:ind w:left="-5"/>
      </w:pPr>
      <w:bookmarkStart w:id="8" w:name="_Toc39819493"/>
      <w:r w:rsidRPr="005F0071">
        <w:lastRenderedPageBreak/>
        <w:t>Munkaerőpiaci, kommunikációs és pénzügyi ismeretek</w:t>
      </w:r>
      <w:bookmarkEnd w:id="8"/>
      <w:r w:rsidRPr="005F0071">
        <w:t xml:space="preserve"> </w:t>
      </w:r>
      <w:r w:rsidRPr="005F0071">
        <w:rPr>
          <w:b/>
        </w:rPr>
        <w:t xml:space="preserve"> </w:t>
      </w:r>
    </w:p>
    <w:tbl>
      <w:tblPr>
        <w:tblW w:w="5000" w:type="pct"/>
        <w:shd w:val="clear" w:color="auto" w:fill="FFFFFF"/>
        <w:tblLook w:val="04A0" w:firstRow="1" w:lastRow="0" w:firstColumn="1" w:lastColumn="0" w:noHBand="0" w:noVBand="1"/>
      </w:tblPr>
      <w:tblGrid>
        <w:gridCol w:w="1507"/>
        <w:gridCol w:w="517"/>
        <w:gridCol w:w="920"/>
        <w:gridCol w:w="231"/>
        <w:gridCol w:w="1284"/>
        <w:gridCol w:w="225"/>
        <w:gridCol w:w="688"/>
        <w:gridCol w:w="245"/>
        <w:gridCol w:w="527"/>
        <w:gridCol w:w="699"/>
        <w:gridCol w:w="1039"/>
        <w:gridCol w:w="417"/>
        <w:gridCol w:w="386"/>
        <w:gridCol w:w="372"/>
      </w:tblGrid>
      <w:tr w:rsidR="00963CA0" w:rsidRPr="005F0071" w14:paraId="670F0E82" w14:textId="77777777" w:rsidTr="00114ABF">
        <w:tc>
          <w:tcPr>
            <w:tcW w:w="18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7D" w14:textId="77777777" w:rsidR="00963CA0" w:rsidRPr="005F0071" w:rsidRDefault="00963CA0" w:rsidP="00114ABF">
            <w:pPr>
              <w:spacing w:after="0"/>
              <w:rPr>
                <w:sz w:val="18"/>
                <w:szCs w:val="18"/>
              </w:rPr>
            </w:pPr>
            <w:r w:rsidRPr="005F0071">
              <w:rPr>
                <w:sz w:val="18"/>
                <w:szCs w:val="18"/>
              </w:rPr>
              <w:t>A tantárgy neve</w:t>
            </w: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7E" w14:textId="77777777" w:rsidR="00963CA0" w:rsidRPr="005F0071" w:rsidRDefault="00963CA0" w:rsidP="00114ABF">
            <w:pPr>
              <w:spacing w:after="0"/>
              <w:rPr>
                <w:sz w:val="18"/>
                <w:szCs w:val="18"/>
              </w:rPr>
            </w:pPr>
            <w:r w:rsidRPr="005F0071">
              <w:rPr>
                <w:sz w:val="18"/>
                <w:szCs w:val="18"/>
              </w:rPr>
              <w:t>magyarul</w:t>
            </w:r>
          </w:p>
        </w:tc>
        <w:tc>
          <w:tcPr>
            <w:tcW w:w="37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E7F" w14:textId="77777777" w:rsidR="00963CA0" w:rsidRPr="005F0071" w:rsidRDefault="00963CA0" w:rsidP="00114ABF">
            <w:pPr>
              <w:spacing w:after="0"/>
              <w:rPr>
                <w:sz w:val="18"/>
                <w:szCs w:val="18"/>
              </w:rPr>
            </w:pPr>
            <w:r w:rsidRPr="005F0071">
              <w:rPr>
                <w:sz w:val="18"/>
                <w:szCs w:val="18"/>
              </w:rPr>
              <w:t>Munkaerőpiaci, kommunikációs és pénzügyi ismeretek</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80" w14:textId="77777777" w:rsidR="00963CA0" w:rsidRPr="005F0071" w:rsidRDefault="00963CA0" w:rsidP="00114ABF">
            <w:pPr>
              <w:spacing w:after="0"/>
              <w:rPr>
                <w:sz w:val="18"/>
                <w:szCs w:val="18"/>
              </w:rPr>
            </w:pPr>
            <w:r w:rsidRPr="005F0071">
              <w:rPr>
                <w:sz w:val="18"/>
                <w:szCs w:val="18"/>
              </w:rPr>
              <w:t>Szintje</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81" w14:textId="7E255D1A" w:rsidR="00963CA0" w:rsidRPr="005F0071" w:rsidRDefault="005F0071" w:rsidP="00114ABF">
            <w:pPr>
              <w:spacing w:after="0"/>
              <w:rPr>
                <w:sz w:val="18"/>
                <w:szCs w:val="18"/>
              </w:rPr>
            </w:pPr>
            <w:r w:rsidRPr="005F0071">
              <w:rPr>
                <w:sz w:val="18"/>
                <w:szCs w:val="18"/>
              </w:rPr>
              <w:t>A</w:t>
            </w:r>
          </w:p>
        </w:tc>
      </w:tr>
      <w:tr w:rsidR="00963CA0" w:rsidRPr="005F0071" w14:paraId="670F0E88" w14:textId="77777777" w:rsidTr="00114ABF">
        <w:tc>
          <w:tcPr>
            <w:tcW w:w="18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83" w14:textId="77777777" w:rsidR="00963CA0" w:rsidRPr="005F0071" w:rsidRDefault="00963CA0" w:rsidP="00114ABF">
            <w:pPr>
              <w:spacing w:after="0"/>
              <w:rPr>
                <w:sz w:val="18"/>
                <w:szCs w:val="18"/>
              </w:rPr>
            </w:pP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84" w14:textId="77777777" w:rsidR="00963CA0" w:rsidRPr="005F0071" w:rsidRDefault="00963CA0" w:rsidP="00114ABF">
            <w:pPr>
              <w:spacing w:after="0"/>
              <w:rPr>
                <w:sz w:val="18"/>
                <w:szCs w:val="18"/>
              </w:rPr>
            </w:pPr>
            <w:r w:rsidRPr="005F0071">
              <w:rPr>
                <w:sz w:val="18"/>
                <w:szCs w:val="18"/>
              </w:rPr>
              <w:t>angolul</w:t>
            </w:r>
          </w:p>
        </w:tc>
        <w:tc>
          <w:tcPr>
            <w:tcW w:w="37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E85" w14:textId="77777777" w:rsidR="00963CA0" w:rsidRPr="005F0071" w:rsidRDefault="00963CA0" w:rsidP="00114ABF">
            <w:pPr>
              <w:spacing w:after="0"/>
              <w:rPr>
                <w:sz w:val="18"/>
                <w:szCs w:val="18"/>
              </w:rPr>
            </w:pP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86" w14:textId="77777777" w:rsidR="00963CA0" w:rsidRPr="005F0071" w:rsidRDefault="00963CA0" w:rsidP="00114ABF">
            <w:pPr>
              <w:spacing w:after="0"/>
              <w:rPr>
                <w:sz w:val="18"/>
                <w:szCs w:val="18"/>
              </w:rPr>
            </w:pPr>
            <w:r w:rsidRPr="005F0071">
              <w:rPr>
                <w:sz w:val="18"/>
                <w:szCs w:val="18"/>
              </w:rPr>
              <w:t>Kódja</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87" w14:textId="77777777" w:rsidR="00963CA0" w:rsidRPr="005F0071" w:rsidRDefault="00963CA0" w:rsidP="00114ABF">
            <w:pPr>
              <w:spacing w:after="0"/>
              <w:rPr>
                <w:sz w:val="18"/>
                <w:szCs w:val="18"/>
              </w:rPr>
            </w:pPr>
            <w:proofErr w:type="gramStart"/>
            <w:r w:rsidRPr="005F0071">
              <w:rPr>
                <w:sz w:val="18"/>
                <w:szCs w:val="18"/>
              </w:rPr>
              <w:t>DUEN(</w:t>
            </w:r>
            <w:proofErr w:type="gramEnd"/>
            <w:r w:rsidRPr="005F0071">
              <w:rPr>
                <w:sz w:val="18"/>
                <w:szCs w:val="18"/>
              </w:rPr>
              <w:t>L)-TKT-112</w:t>
            </w:r>
          </w:p>
        </w:tc>
      </w:tr>
      <w:tr w:rsidR="00963CA0" w:rsidRPr="005F0071" w14:paraId="670F0E8A" w14:textId="77777777" w:rsidTr="00114ABF">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89" w14:textId="77777777" w:rsidR="00963CA0" w:rsidRPr="005F0071" w:rsidRDefault="00963CA0" w:rsidP="00114ABF">
            <w:pPr>
              <w:spacing w:after="0"/>
              <w:rPr>
                <w:sz w:val="18"/>
                <w:szCs w:val="18"/>
              </w:rPr>
            </w:pPr>
          </w:p>
        </w:tc>
      </w:tr>
      <w:tr w:rsidR="00963CA0" w:rsidRPr="005F0071" w14:paraId="670F0E8D" w14:textId="77777777" w:rsidTr="00114ABF">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8B" w14:textId="77777777" w:rsidR="00963CA0" w:rsidRPr="005F0071" w:rsidRDefault="00963CA0" w:rsidP="00114ABF">
            <w:pPr>
              <w:spacing w:after="0"/>
              <w:rPr>
                <w:sz w:val="18"/>
                <w:szCs w:val="18"/>
              </w:rPr>
            </w:pPr>
            <w:r w:rsidRPr="005F0071">
              <w:rPr>
                <w:sz w:val="18"/>
                <w:szCs w:val="18"/>
              </w:rPr>
              <w:t>Felelős oktatási egység</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8C" w14:textId="77777777" w:rsidR="00963CA0" w:rsidRPr="005F0071" w:rsidRDefault="00963CA0" w:rsidP="00114ABF">
            <w:pPr>
              <w:spacing w:after="0"/>
              <w:rPr>
                <w:sz w:val="18"/>
                <w:szCs w:val="18"/>
              </w:rPr>
            </w:pPr>
            <w:r w:rsidRPr="005F0071">
              <w:rPr>
                <w:sz w:val="18"/>
                <w:szCs w:val="18"/>
              </w:rPr>
              <w:t>Társadalomtudományi Intézet, Közgazdaságtudományi Tanszék</w:t>
            </w:r>
          </w:p>
        </w:tc>
      </w:tr>
      <w:tr w:rsidR="00963CA0" w:rsidRPr="005F0071" w14:paraId="670F0E99" w14:textId="77777777" w:rsidTr="00114ABF">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8E" w14:textId="77777777" w:rsidR="00963CA0" w:rsidRPr="005F0071" w:rsidRDefault="00963CA0" w:rsidP="00114ABF">
            <w:pPr>
              <w:spacing w:after="0"/>
              <w:rPr>
                <w:sz w:val="18"/>
                <w:szCs w:val="18"/>
              </w:rPr>
            </w:pPr>
            <w:r w:rsidRPr="005F0071">
              <w:rPr>
                <w:sz w:val="18"/>
                <w:szCs w:val="18"/>
              </w:rPr>
              <w:t>Kötelező előtanulmány neve</w:t>
            </w:r>
          </w:p>
        </w:tc>
        <w:tc>
          <w:tcPr>
            <w:tcW w:w="1338" w:type="dxa"/>
            <w:shd w:val="clear" w:color="auto" w:fill="FFFFFF"/>
            <w:tcMar>
              <w:top w:w="0" w:type="dxa"/>
              <w:left w:w="0" w:type="dxa"/>
              <w:bottom w:w="0" w:type="dxa"/>
              <w:right w:w="0" w:type="dxa"/>
            </w:tcMar>
            <w:vAlign w:val="center"/>
            <w:hideMark/>
          </w:tcPr>
          <w:p w14:paraId="670F0E8F" w14:textId="77777777" w:rsidR="00963CA0" w:rsidRPr="005F0071" w:rsidRDefault="00963CA0" w:rsidP="00114ABF">
            <w:pPr>
              <w:spacing w:after="0"/>
              <w:rPr>
                <w:sz w:val="18"/>
                <w:szCs w:val="18"/>
              </w:rPr>
            </w:pPr>
          </w:p>
        </w:tc>
        <w:tc>
          <w:tcPr>
            <w:tcW w:w="237" w:type="dxa"/>
            <w:shd w:val="clear" w:color="auto" w:fill="FFFFFF"/>
            <w:tcMar>
              <w:top w:w="0" w:type="dxa"/>
              <w:left w:w="0" w:type="dxa"/>
              <w:bottom w:w="0" w:type="dxa"/>
              <w:right w:w="0" w:type="dxa"/>
            </w:tcMar>
            <w:vAlign w:val="center"/>
            <w:hideMark/>
          </w:tcPr>
          <w:p w14:paraId="670F0E90" w14:textId="77777777" w:rsidR="00963CA0" w:rsidRPr="005F0071" w:rsidRDefault="00963CA0" w:rsidP="00114ABF">
            <w:pPr>
              <w:spacing w:after="0"/>
              <w:rPr>
                <w:sz w:val="18"/>
                <w:szCs w:val="18"/>
              </w:rPr>
            </w:pPr>
          </w:p>
        </w:tc>
        <w:tc>
          <w:tcPr>
            <w:tcW w:w="700" w:type="dxa"/>
            <w:shd w:val="clear" w:color="auto" w:fill="FFFFFF"/>
            <w:tcMar>
              <w:top w:w="0" w:type="dxa"/>
              <w:left w:w="0" w:type="dxa"/>
              <w:bottom w:w="0" w:type="dxa"/>
              <w:right w:w="0" w:type="dxa"/>
            </w:tcMar>
            <w:vAlign w:val="center"/>
            <w:hideMark/>
          </w:tcPr>
          <w:p w14:paraId="670F0E91" w14:textId="77777777" w:rsidR="00963CA0" w:rsidRPr="005F0071" w:rsidRDefault="00963CA0" w:rsidP="00114ABF">
            <w:pPr>
              <w:spacing w:after="0"/>
              <w:rPr>
                <w:sz w:val="18"/>
                <w:szCs w:val="18"/>
              </w:rPr>
            </w:pPr>
          </w:p>
        </w:tc>
        <w:tc>
          <w:tcPr>
            <w:tcW w:w="259" w:type="dxa"/>
            <w:shd w:val="clear" w:color="auto" w:fill="FFFFFF"/>
            <w:tcMar>
              <w:top w:w="0" w:type="dxa"/>
              <w:left w:w="0" w:type="dxa"/>
              <w:bottom w:w="0" w:type="dxa"/>
              <w:right w:w="0" w:type="dxa"/>
            </w:tcMar>
            <w:vAlign w:val="center"/>
            <w:hideMark/>
          </w:tcPr>
          <w:p w14:paraId="670F0E92" w14:textId="77777777" w:rsidR="00963CA0" w:rsidRPr="005F0071" w:rsidRDefault="00963CA0" w:rsidP="00114ABF">
            <w:pPr>
              <w:spacing w:after="0"/>
              <w:rPr>
                <w:sz w:val="18"/>
                <w:szCs w:val="18"/>
              </w:rPr>
            </w:pPr>
          </w:p>
        </w:tc>
        <w:tc>
          <w:tcPr>
            <w:tcW w:w="527" w:type="dxa"/>
            <w:shd w:val="clear" w:color="auto" w:fill="FFFFFF"/>
            <w:tcMar>
              <w:top w:w="0" w:type="dxa"/>
              <w:left w:w="0" w:type="dxa"/>
              <w:bottom w:w="0" w:type="dxa"/>
              <w:right w:w="0" w:type="dxa"/>
            </w:tcMar>
            <w:vAlign w:val="center"/>
            <w:hideMark/>
          </w:tcPr>
          <w:p w14:paraId="670F0E93" w14:textId="77777777" w:rsidR="00963CA0" w:rsidRPr="005F0071" w:rsidRDefault="00963CA0" w:rsidP="00114ABF">
            <w:pPr>
              <w:spacing w:after="0"/>
              <w:rPr>
                <w:sz w:val="18"/>
                <w:szCs w:val="18"/>
              </w:rPr>
            </w:pPr>
          </w:p>
        </w:tc>
        <w:tc>
          <w:tcPr>
            <w:tcW w:w="723" w:type="dxa"/>
            <w:shd w:val="clear" w:color="auto" w:fill="FFFFFF"/>
            <w:tcMar>
              <w:top w:w="0" w:type="dxa"/>
              <w:left w:w="0" w:type="dxa"/>
              <w:bottom w:w="0" w:type="dxa"/>
              <w:right w:w="0" w:type="dxa"/>
            </w:tcMar>
            <w:vAlign w:val="center"/>
            <w:hideMark/>
          </w:tcPr>
          <w:p w14:paraId="670F0E94" w14:textId="77777777" w:rsidR="00963CA0" w:rsidRPr="005F0071" w:rsidRDefault="00963CA0" w:rsidP="00114ABF">
            <w:pPr>
              <w:spacing w:after="0"/>
              <w:rPr>
                <w:sz w:val="18"/>
                <w:szCs w:val="18"/>
              </w:rPr>
            </w:pPr>
          </w:p>
        </w:tc>
        <w:tc>
          <w:tcPr>
            <w:tcW w:w="1072" w:type="dxa"/>
            <w:shd w:val="clear" w:color="auto" w:fill="FFFFFF"/>
            <w:tcMar>
              <w:top w:w="0" w:type="dxa"/>
              <w:left w:w="0" w:type="dxa"/>
              <w:bottom w:w="0" w:type="dxa"/>
              <w:right w:w="0" w:type="dxa"/>
            </w:tcMar>
            <w:vAlign w:val="center"/>
            <w:hideMark/>
          </w:tcPr>
          <w:p w14:paraId="670F0E95" w14:textId="77777777" w:rsidR="00963CA0" w:rsidRPr="005F0071" w:rsidRDefault="00963CA0" w:rsidP="00114ABF">
            <w:pPr>
              <w:spacing w:after="0"/>
              <w:rPr>
                <w:sz w:val="18"/>
                <w:szCs w:val="18"/>
              </w:rPr>
            </w:pPr>
          </w:p>
        </w:tc>
        <w:tc>
          <w:tcPr>
            <w:tcW w:w="422" w:type="dxa"/>
            <w:shd w:val="clear" w:color="auto" w:fill="FFFFFF"/>
            <w:tcMar>
              <w:top w:w="0" w:type="dxa"/>
              <w:left w:w="0" w:type="dxa"/>
              <w:bottom w:w="0" w:type="dxa"/>
              <w:right w:w="0" w:type="dxa"/>
            </w:tcMar>
            <w:vAlign w:val="center"/>
            <w:hideMark/>
          </w:tcPr>
          <w:p w14:paraId="670F0E96" w14:textId="77777777" w:rsidR="00963CA0" w:rsidRPr="005F0071" w:rsidRDefault="00963CA0" w:rsidP="00114ABF">
            <w:pPr>
              <w:spacing w:after="0"/>
              <w:rPr>
                <w:sz w:val="18"/>
                <w:szCs w:val="18"/>
              </w:rPr>
            </w:pPr>
          </w:p>
        </w:tc>
        <w:tc>
          <w:tcPr>
            <w:tcW w:w="399" w:type="dxa"/>
            <w:shd w:val="clear" w:color="auto" w:fill="FFFFFF"/>
            <w:tcMar>
              <w:top w:w="0" w:type="dxa"/>
              <w:left w:w="0" w:type="dxa"/>
              <w:bottom w:w="0" w:type="dxa"/>
              <w:right w:w="0" w:type="dxa"/>
            </w:tcMar>
            <w:vAlign w:val="center"/>
            <w:hideMark/>
          </w:tcPr>
          <w:p w14:paraId="670F0E97" w14:textId="77777777" w:rsidR="00963CA0" w:rsidRPr="005F0071" w:rsidRDefault="00963CA0" w:rsidP="00114ABF">
            <w:pPr>
              <w:spacing w:after="0"/>
              <w:rPr>
                <w:sz w:val="18"/>
                <w:szCs w:val="18"/>
              </w:rPr>
            </w:pPr>
          </w:p>
        </w:tc>
        <w:tc>
          <w:tcPr>
            <w:tcW w:w="390" w:type="dxa"/>
            <w:shd w:val="clear" w:color="auto" w:fill="FFFFFF"/>
            <w:tcMar>
              <w:top w:w="0" w:type="dxa"/>
              <w:left w:w="0" w:type="dxa"/>
              <w:bottom w:w="0" w:type="dxa"/>
              <w:right w:w="0" w:type="dxa"/>
            </w:tcMar>
            <w:vAlign w:val="center"/>
            <w:hideMark/>
          </w:tcPr>
          <w:p w14:paraId="670F0E98" w14:textId="77777777" w:rsidR="00963CA0" w:rsidRPr="005F0071" w:rsidRDefault="00963CA0" w:rsidP="00114ABF">
            <w:pPr>
              <w:spacing w:after="0"/>
              <w:rPr>
                <w:sz w:val="18"/>
                <w:szCs w:val="18"/>
              </w:rPr>
            </w:pPr>
          </w:p>
        </w:tc>
      </w:tr>
      <w:tr w:rsidR="00963CA0" w:rsidRPr="005F0071" w14:paraId="670F0E9F" w14:textId="77777777" w:rsidTr="00114ABF">
        <w:tc>
          <w:tcPr>
            <w:tcW w:w="18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9A" w14:textId="77777777" w:rsidR="00963CA0" w:rsidRPr="005F0071" w:rsidRDefault="00963CA0" w:rsidP="00114ABF">
            <w:pPr>
              <w:spacing w:after="0"/>
              <w:rPr>
                <w:sz w:val="18"/>
                <w:szCs w:val="18"/>
              </w:rPr>
            </w:pPr>
            <w:r w:rsidRPr="005F0071">
              <w:rPr>
                <w:sz w:val="18"/>
                <w:szCs w:val="18"/>
              </w:rPr>
              <w:t>Típus</w:t>
            </w:r>
          </w:p>
        </w:tc>
        <w:tc>
          <w:tcPr>
            <w:tcW w:w="37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9B" w14:textId="77777777" w:rsidR="00963CA0" w:rsidRPr="005F0071" w:rsidRDefault="00963CA0" w:rsidP="00114ABF">
            <w:pPr>
              <w:spacing w:after="0"/>
              <w:rPr>
                <w:sz w:val="18"/>
                <w:szCs w:val="18"/>
              </w:rPr>
            </w:pPr>
            <w:r w:rsidRPr="005F0071">
              <w:rPr>
                <w:sz w:val="18"/>
                <w:szCs w:val="18"/>
              </w:rPr>
              <w:t>Heti óraszámok</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9C" w14:textId="77777777" w:rsidR="00963CA0" w:rsidRPr="005F0071" w:rsidRDefault="00963CA0" w:rsidP="00114ABF">
            <w:pPr>
              <w:spacing w:after="0"/>
              <w:rPr>
                <w:sz w:val="18"/>
                <w:szCs w:val="18"/>
              </w:rPr>
            </w:pPr>
            <w:r w:rsidRPr="005F0071">
              <w:rPr>
                <w:sz w:val="18"/>
                <w:szCs w:val="18"/>
              </w:rPr>
              <w:t>Követelmény</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9D" w14:textId="77777777" w:rsidR="00963CA0" w:rsidRPr="005F0071" w:rsidRDefault="00963CA0" w:rsidP="00114ABF">
            <w:pPr>
              <w:spacing w:after="0"/>
              <w:rPr>
                <w:sz w:val="18"/>
                <w:szCs w:val="18"/>
              </w:rPr>
            </w:pPr>
            <w:r w:rsidRPr="005F0071">
              <w:rPr>
                <w:sz w:val="18"/>
                <w:szCs w:val="18"/>
              </w:rPr>
              <w:t>Kredit</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9E" w14:textId="77777777" w:rsidR="00963CA0" w:rsidRPr="005F0071" w:rsidRDefault="00963CA0" w:rsidP="00114ABF">
            <w:pPr>
              <w:spacing w:after="0"/>
              <w:rPr>
                <w:sz w:val="18"/>
                <w:szCs w:val="18"/>
              </w:rPr>
            </w:pPr>
            <w:r w:rsidRPr="005F0071">
              <w:rPr>
                <w:sz w:val="18"/>
                <w:szCs w:val="18"/>
              </w:rPr>
              <w:t>Oktatás nyelve</w:t>
            </w:r>
          </w:p>
        </w:tc>
      </w:tr>
      <w:tr w:rsidR="00963CA0" w:rsidRPr="005F0071" w14:paraId="670F0EA7" w14:textId="77777777" w:rsidTr="00114ABF">
        <w:tc>
          <w:tcPr>
            <w:tcW w:w="18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A0" w14:textId="77777777" w:rsidR="00963CA0" w:rsidRPr="005F0071" w:rsidRDefault="00963CA0" w:rsidP="00114ABF">
            <w:pPr>
              <w:spacing w:after="0"/>
              <w:rPr>
                <w:sz w:val="18"/>
                <w:szCs w:val="18"/>
              </w:rPr>
            </w:pP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A1" w14:textId="77777777" w:rsidR="00963CA0" w:rsidRPr="005F0071" w:rsidRDefault="00963CA0" w:rsidP="00114ABF">
            <w:pPr>
              <w:spacing w:after="0"/>
              <w:rPr>
                <w:sz w:val="18"/>
                <w:szCs w:val="18"/>
              </w:rPr>
            </w:pPr>
            <w:r w:rsidRPr="005F0071">
              <w:rPr>
                <w:sz w:val="18"/>
                <w:szCs w:val="18"/>
              </w:rPr>
              <w:t>Előadás</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A2" w14:textId="77777777" w:rsidR="00963CA0" w:rsidRPr="005F0071" w:rsidRDefault="00963CA0" w:rsidP="00114ABF">
            <w:pPr>
              <w:spacing w:after="0"/>
              <w:rPr>
                <w:sz w:val="18"/>
                <w:szCs w:val="18"/>
              </w:rPr>
            </w:pPr>
            <w:r w:rsidRPr="005F0071">
              <w:rPr>
                <w:sz w:val="18"/>
                <w:szCs w:val="18"/>
              </w:rPr>
              <w:t>Gyakorlat</w:t>
            </w:r>
          </w:p>
        </w:tc>
        <w:tc>
          <w:tcPr>
            <w:tcW w:w="9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A3" w14:textId="77777777" w:rsidR="00963CA0" w:rsidRPr="005F0071" w:rsidRDefault="00963CA0" w:rsidP="00114ABF">
            <w:pPr>
              <w:spacing w:after="0"/>
              <w:rPr>
                <w:sz w:val="18"/>
                <w:szCs w:val="18"/>
              </w:rPr>
            </w:pPr>
            <w:r w:rsidRPr="005F0071">
              <w:rPr>
                <w:sz w:val="18"/>
                <w:szCs w:val="18"/>
              </w:rPr>
              <w:t>Labor</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A4" w14:textId="77777777" w:rsidR="00963CA0" w:rsidRPr="005F0071" w:rsidRDefault="00963CA0" w:rsidP="00114ABF">
            <w:pPr>
              <w:spacing w:after="0"/>
              <w:rPr>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A5" w14:textId="77777777" w:rsidR="00963CA0" w:rsidRPr="005F0071" w:rsidRDefault="00963CA0" w:rsidP="00114ABF">
            <w:pPr>
              <w:spacing w:after="0"/>
              <w:rPr>
                <w:sz w:val="18"/>
                <w:szCs w:val="18"/>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A6" w14:textId="77777777" w:rsidR="00963CA0" w:rsidRPr="005F0071" w:rsidRDefault="00963CA0" w:rsidP="00114ABF">
            <w:pPr>
              <w:spacing w:after="0"/>
              <w:rPr>
                <w:sz w:val="18"/>
                <w:szCs w:val="18"/>
              </w:rPr>
            </w:pPr>
          </w:p>
        </w:tc>
      </w:tr>
      <w:tr w:rsidR="00963CA0" w:rsidRPr="005F0071" w14:paraId="670F0EB3" w14:textId="77777777" w:rsidTr="00114ABF">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A8" w14:textId="77777777" w:rsidR="00963CA0" w:rsidRPr="005F0071" w:rsidRDefault="00963CA0" w:rsidP="00114ABF">
            <w:pPr>
              <w:spacing w:after="0"/>
              <w:rPr>
                <w:sz w:val="18"/>
                <w:szCs w:val="18"/>
              </w:rPr>
            </w:pPr>
            <w:r w:rsidRPr="005F0071">
              <w:rPr>
                <w:sz w:val="18"/>
                <w:szCs w:val="18"/>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A9" w14:textId="127895D4" w:rsidR="00963CA0" w:rsidRPr="005F0071" w:rsidRDefault="00EB5914" w:rsidP="00114ABF">
            <w:pPr>
              <w:spacing w:after="0"/>
              <w:rPr>
                <w:sz w:val="18"/>
                <w:szCs w:val="18"/>
              </w:rPr>
            </w:pPr>
            <w:r w:rsidRPr="005F0071">
              <w:rPr>
                <w:sz w:val="18"/>
                <w:szCs w:val="18"/>
              </w:rPr>
              <w:t>150/39</w:t>
            </w:r>
          </w:p>
        </w:tc>
        <w:tc>
          <w:tcPr>
            <w:tcW w:w="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AA" w14:textId="77777777" w:rsidR="00963CA0" w:rsidRPr="005F0071" w:rsidRDefault="00963CA0" w:rsidP="00114ABF">
            <w:pPr>
              <w:spacing w:after="0"/>
              <w:rPr>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AB" w14:textId="77777777" w:rsidR="00963CA0" w:rsidRPr="005F0071" w:rsidRDefault="00963CA0" w:rsidP="00114ABF">
            <w:pPr>
              <w:spacing w:after="0"/>
              <w:rPr>
                <w:sz w:val="18"/>
                <w:szCs w:val="18"/>
              </w:rPr>
            </w:pPr>
            <w:r w:rsidRPr="005F0071">
              <w:rPr>
                <w:sz w:val="18"/>
                <w:szCs w:val="18"/>
              </w:rPr>
              <w:t>2</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AC" w14:textId="77777777" w:rsidR="00963CA0" w:rsidRPr="005F0071" w:rsidRDefault="00963CA0" w:rsidP="00114ABF">
            <w:pPr>
              <w:spacing w:after="0"/>
              <w:rPr>
                <w:sz w:val="18"/>
                <w:szCs w:val="18"/>
              </w:rPr>
            </w:pP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AD" w14:textId="77777777" w:rsidR="00963CA0" w:rsidRPr="005F0071" w:rsidRDefault="00226AB3" w:rsidP="00114ABF">
            <w:pPr>
              <w:spacing w:after="0"/>
              <w:rPr>
                <w:sz w:val="18"/>
                <w:szCs w:val="18"/>
              </w:rPr>
            </w:pPr>
            <w:r w:rsidRPr="005F0071">
              <w:rPr>
                <w:sz w:val="18"/>
                <w:szCs w:val="18"/>
              </w:rPr>
              <w:t>1</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AE" w14:textId="77777777" w:rsidR="00963CA0" w:rsidRPr="005F0071" w:rsidRDefault="00963CA0" w:rsidP="00114ABF">
            <w:pPr>
              <w:spacing w:after="0"/>
              <w:rPr>
                <w:sz w:val="18"/>
                <w:szCs w:val="18"/>
              </w:rPr>
            </w:pP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AF" w14:textId="77777777" w:rsidR="00963CA0" w:rsidRPr="005F0071" w:rsidRDefault="0090456F" w:rsidP="00114ABF">
            <w:pPr>
              <w:spacing w:after="0"/>
              <w:rPr>
                <w:sz w:val="18"/>
                <w:szCs w:val="18"/>
              </w:rPr>
            </w:pPr>
            <w:r w:rsidRPr="005F0071">
              <w:rPr>
                <w:sz w:val="18"/>
                <w:szCs w:val="18"/>
              </w:rPr>
              <w:t>0</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B0" w14:textId="77777777" w:rsidR="00963CA0" w:rsidRPr="005F0071" w:rsidRDefault="00963CA0" w:rsidP="00114ABF">
            <w:pPr>
              <w:spacing w:after="0"/>
              <w:rPr>
                <w:sz w:val="18"/>
                <w:szCs w:val="18"/>
              </w:rPr>
            </w:pPr>
            <w:r w:rsidRPr="005F0071">
              <w:rPr>
                <w:sz w:val="18"/>
                <w:szCs w:val="18"/>
              </w:rPr>
              <w:t>F</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B1" w14:textId="77777777" w:rsidR="00963CA0" w:rsidRPr="005F0071" w:rsidRDefault="00963CA0" w:rsidP="00114ABF">
            <w:pPr>
              <w:spacing w:after="0"/>
              <w:rPr>
                <w:sz w:val="18"/>
                <w:szCs w:val="18"/>
              </w:rPr>
            </w:pPr>
            <w:r w:rsidRPr="005F0071">
              <w:rPr>
                <w:sz w:val="18"/>
                <w:szCs w:val="18"/>
              </w:rPr>
              <w:t>5</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B2" w14:textId="77777777" w:rsidR="00963CA0" w:rsidRPr="005F0071" w:rsidRDefault="00963CA0" w:rsidP="00114ABF">
            <w:pPr>
              <w:spacing w:after="0"/>
              <w:rPr>
                <w:sz w:val="18"/>
                <w:szCs w:val="18"/>
              </w:rPr>
            </w:pPr>
            <w:r w:rsidRPr="005F0071">
              <w:rPr>
                <w:sz w:val="18"/>
                <w:szCs w:val="18"/>
              </w:rPr>
              <w:t>magyar</w:t>
            </w:r>
          </w:p>
        </w:tc>
      </w:tr>
      <w:tr w:rsidR="00963CA0" w:rsidRPr="005F0071" w14:paraId="670F0EBF" w14:textId="77777777" w:rsidTr="00114ABF">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B4" w14:textId="77777777" w:rsidR="00963CA0" w:rsidRPr="005F0071" w:rsidRDefault="00963CA0" w:rsidP="00114ABF">
            <w:pPr>
              <w:spacing w:after="0"/>
              <w:rPr>
                <w:sz w:val="18"/>
                <w:szCs w:val="18"/>
              </w:rPr>
            </w:pPr>
            <w:r w:rsidRPr="005F0071">
              <w:rPr>
                <w:sz w:val="18"/>
                <w:szCs w:val="18"/>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B5" w14:textId="37189C90" w:rsidR="00963CA0" w:rsidRPr="005F0071" w:rsidRDefault="00EB5914" w:rsidP="00114ABF">
            <w:pPr>
              <w:spacing w:after="0"/>
              <w:rPr>
                <w:sz w:val="18"/>
                <w:szCs w:val="18"/>
              </w:rPr>
            </w:pPr>
            <w:r w:rsidRPr="005F0071">
              <w:rPr>
                <w:sz w:val="18"/>
                <w:szCs w:val="18"/>
              </w:rPr>
              <w:t>150/15</w:t>
            </w:r>
          </w:p>
        </w:tc>
        <w:tc>
          <w:tcPr>
            <w:tcW w:w="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B6" w14:textId="77777777" w:rsidR="00963CA0" w:rsidRPr="005F0071" w:rsidRDefault="00963CA0" w:rsidP="00114ABF">
            <w:pPr>
              <w:spacing w:after="0"/>
              <w:rPr>
                <w:sz w:val="18"/>
                <w:szCs w:val="18"/>
              </w:rPr>
            </w:pPr>
            <w:r w:rsidRPr="005F0071">
              <w:rPr>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B7" w14:textId="77777777" w:rsidR="00963CA0" w:rsidRPr="005F0071" w:rsidRDefault="00963CA0" w:rsidP="00114ABF">
            <w:pPr>
              <w:spacing w:after="0"/>
              <w:rPr>
                <w:sz w:val="18"/>
                <w:szCs w:val="18"/>
              </w:rPr>
            </w:pPr>
            <w:r w:rsidRPr="005F0071">
              <w:rPr>
                <w:sz w:val="18"/>
                <w:szCs w:val="18"/>
              </w:rPr>
              <w:t>10</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B8" w14:textId="77777777" w:rsidR="00963CA0" w:rsidRPr="005F0071" w:rsidRDefault="00963CA0" w:rsidP="00114ABF">
            <w:pPr>
              <w:spacing w:after="0"/>
              <w:rPr>
                <w:sz w:val="18"/>
                <w:szCs w:val="18"/>
              </w:rPr>
            </w:pPr>
            <w:r w:rsidRPr="005F0071">
              <w:rPr>
                <w:sz w:val="18"/>
                <w:szCs w:val="18"/>
              </w:rPr>
              <w:t>Féléves</w:t>
            </w: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B9" w14:textId="77777777" w:rsidR="00963CA0" w:rsidRPr="005F0071" w:rsidRDefault="00226AB3" w:rsidP="00114ABF">
            <w:pPr>
              <w:spacing w:after="0"/>
              <w:rPr>
                <w:sz w:val="18"/>
                <w:szCs w:val="18"/>
              </w:rPr>
            </w:pPr>
            <w:r w:rsidRPr="005F0071">
              <w:rPr>
                <w:sz w:val="18"/>
                <w:szCs w:val="18"/>
              </w:rPr>
              <w:t>5</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BA" w14:textId="77777777" w:rsidR="00963CA0" w:rsidRPr="005F0071" w:rsidRDefault="00963CA0" w:rsidP="00114ABF">
            <w:pPr>
              <w:spacing w:after="0"/>
              <w:rPr>
                <w:sz w:val="18"/>
                <w:szCs w:val="18"/>
              </w:rPr>
            </w:pPr>
            <w:r w:rsidRPr="005F0071">
              <w:rPr>
                <w:sz w:val="18"/>
                <w:szCs w:val="18"/>
              </w:rPr>
              <w:t>Féléves</w:t>
            </w: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BB" w14:textId="77777777" w:rsidR="00963CA0" w:rsidRPr="005F0071" w:rsidRDefault="00963CA0" w:rsidP="00114ABF">
            <w:pPr>
              <w:spacing w:after="0"/>
              <w:rPr>
                <w:sz w:val="18"/>
                <w:szCs w:val="18"/>
              </w:rPr>
            </w:pPr>
            <w:r w:rsidRPr="005F0071">
              <w:rPr>
                <w:sz w:val="18"/>
                <w:szCs w:val="18"/>
              </w:rPr>
              <w:t>0</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BC" w14:textId="77777777" w:rsidR="00963CA0" w:rsidRPr="005F0071" w:rsidRDefault="00963CA0" w:rsidP="00114ABF">
            <w:pPr>
              <w:spacing w:after="0"/>
              <w:rPr>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BD" w14:textId="77777777" w:rsidR="00963CA0" w:rsidRPr="005F0071" w:rsidRDefault="00963CA0" w:rsidP="00114ABF">
            <w:pPr>
              <w:spacing w:after="0"/>
              <w:rPr>
                <w:sz w:val="18"/>
                <w:szCs w:val="18"/>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BE" w14:textId="77777777" w:rsidR="00963CA0" w:rsidRPr="005F0071" w:rsidRDefault="00963CA0" w:rsidP="00114ABF">
            <w:pPr>
              <w:spacing w:after="0"/>
              <w:rPr>
                <w:sz w:val="18"/>
                <w:szCs w:val="18"/>
              </w:rPr>
            </w:pPr>
          </w:p>
        </w:tc>
      </w:tr>
      <w:tr w:rsidR="00963CA0" w:rsidRPr="005F0071" w14:paraId="670F0EC5" w14:textId="77777777" w:rsidTr="00114ABF">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C0" w14:textId="77777777" w:rsidR="00963CA0" w:rsidRPr="005F0071" w:rsidRDefault="00963CA0" w:rsidP="00114ABF">
            <w:pPr>
              <w:spacing w:after="0"/>
              <w:rPr>
                <w:sz w:val="18"/>
                <w:szCs w:val="18"/>
              </w:rPr>
            </w:pPr>
            <w:r w:rsidRPr="005F0071">
              <w:rPr>
                <w:sz w:val="18"/>
                <w:szCs w:val="18"/>
              </w:rPr>
              <w:t>Tárgyfelelős oktató</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C1" w14:textId="77777777" w:rsidR="00963CA0" w:rsidRPr="005F0071" w:rsidRDefault="00963CA0" w:rsidP="00114ABF">
            <w:pPr>
              <w:spacing w:after="0"/>
              <w:rPr>
                <w:sz w:val="18"/>
                <w:szCs w:val="18"/>
              </w:rPr>
            </w:pPr>
            <w:r w:rsidRPr="005F0071">
              <w:rPr>
                <w:sz w:val="18"/>
                <w:szCs w:val="18"/>
              </w:rPr>
              <w:t>neve</w:t>
            </w:r>
          </w:p>
        </w:tc>
        <w:tc>
          <w:tcPr>
            <w:tcW w:w="22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EC2" w14:textId="1E1F60CB" w:rsidR="00963CA0" w:rsidRPr="005F0071" w:rsidRDefault="00EF52C2" w:rsidP="00573C45">
            <w:pPr>
              <w:spacing w:after="0"/>
              <w:ind w:left="0" w:firstLine="0"/>
              <w:rPr>
                <w:sz w:val="18"/>
                <w:szCs w:val="18"/>
              </w:rPr>
            </w:pPr>
            <w:r w:rsidRPr="005F0071">
              <w:rPr>
                <w:sz w:val="18"/>
                <w:szCs w:val="18"/>
              </w:rPr>
              <w:t>Dósáné Pap Györgyi</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C3" w14:textId="77777777" w:rsidR="00963CA0" w:rsidRPr="005F0071" w:rsidRDefault="00963CA0" w:rsidP="00114ABF">
            <w:pPr>
              <w:spacing w:after="0"/>
              <w:rPr>
                <w:sz w:val="18"/>
                <w:szCs w:val="18"/>
              </w:rPr>
            </w:pPr>
            <w:r w:rsidRPr="005F0071">
              <w:rPr>
                <w:sz w:val="18"/>
                <w:szCs w:val="18"/>
              </w:rPr>
              <w:t>beosztása</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C4" w14:textId="55934910" w:rsidR="00963CA0" w:rsidRPr="005F0071" w:rsidRDefault="00EF52C2" w:rsidP="00EF52C2">
            <w:pPr>
              <w:spacing w:after="0"/>
              <w:ind w:left="0" w:firstLine="0"/>
              <w:rPr>
                <w:sz w:val="18"/>
                <w:szCs w:val="18"/>
              </w:rPr>
            </w:pPr>
            <w:r w:rsidRPr="005F0071">
              <w:rPr>
                <w:sz w:val="18"/>
                <w:szCs w:val="18"/>
              </w:rPr>
              <w:t>műszaki tanár</w:t>
            </w:r>
          </w:p>
        </w:tc>
      </w:tr>
      <w:tr w:rsidR="00963CA0" w:rsidRPr="005F0071" w14:paraId="670F0ECA" w14:textId="77777777" w:rsidTr="00114ABF">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C6" w14:textId="77777777" w:rsidR="00963CA0" w:rsidRPr="005F0071" w:rsidRDefault="00963CA0" w:rsidP="00114ABF">
            <w:pPr>
              <w:spacing w:after="0"/>
              <w:rPr>
                <w:sz w:val="18"/>
                <w:szCs w:val="18"/>
              </w:rPr>
            </w:pPr>
            <w:r w:rsidRPr="005F0071">
              <w:rPr>
                <w:sz w:val="18"/>
                <w:szCs w:val="18"/>
              </w:rPr>
              <w:t>A kurzus képzési célja, indokoltsága (tartalom, kimenet, tantervi hely)</w:t>
            </w:r>
          </w:p>
        </w:tc>
        <w:tc>
          <w:tcPr>
            <w:tcW w:w="606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EC7" w14:textId="77777777" w:rsidR="00963CA0" w:rsidRPr="005F0071" w:rsidRDefault="00963CA0" w:rsidP="00114ABF">
            <w:pPr>
              <w:spacing w:after="0"/>
              <w:rPr>
                <w:b/>
                <w:sz w:val="18"/>
                <w:szCs w:val="18"/>
              </w:rPr>
            </w:pPr>
            <w:r w:rsidRPr="005F0071">
              <w:rPr>
                <w:b/>
                <w:sz w:val="18"/>
                <w:szCs w:val="18"/>
              </w:rPr>
              <w:t xml:space="preserve">Rövid célkitűzés, fejlesztési célok </w:t>
            </w:r>
          </w:p>
          <w:p w14:paraId="670F0EC8" w14:textId="77777777" w:rsidR="00963CA0" w:rsidRPr="005F0071" w:rsidRDefault="00963CA0" w:rsidP="00114ABF">
            <w:pPr>
              <w:spacing w:after="0"/>
              <w:rPr>
                <w:sz w:val="18"/>
                <w:szCs w:val="18"/>
              </w:rPr>
            </w:pPr>
            <w:r w:rsidRPr="005F0071">
              <w:rPr>
                <w:sz w:val="18"/>
                <w:szCs w:val="18"/>
              </w:rPr>
              <w:t xml:space="preserve">A kurzus célja, hogy a hallgató elsajátítsa az álláskeresési technikákat, és olyan munkaerő-piaci ismeretek szerezzen, amelyek hozzásegítik a résztvevőt saját munkaerő-piaci lehetőségeinek kiaknázásához. </w:t>
            </w:r>
            <w:r w:rsidRPr="005F0071">
              <w:rPr>
                <w:sz w:val="18"/>
                <w:szCs w:val="18"/>
              </w:rPr>
              <w:br/>
              <w:t>Továbbá, hogy a hallgatóknak áttekintő ismereteket adjon a szakmai kommunikációról, fejlessze a beszédkészséget, illetve kommunikatív kompetenciákat alakítson ki a legszükségesebb területeken, oly módon, hogy a hallgatók képesek legyenek szóban és írásban alkalmazni a szakterületnek megfelelő kommunikációs eszköztárat. </w:t>
            </w:r>
          </w:p>
          <w:p w14:paraId="670F0EC9" w14:textId="77777777" w:rsidR="00963CA0" w:rsidRPr="005F0071" w:rsidRDefault="00963CA0" w:rsidP="00114ABF">
            <w:pPr>
              <w:spacing w:after="0"/>
              <w:rPr>
                <w:sz w:val="18"/>
                <w:szCs w:val="18"/>
              </w:rPr>
            </w:pPr>
            <w:r w:rsidRPr="005F0071">
              <w:rPr>
                <w:sz w:val="18"/>
                <w:szCs w:val="18"/>
              </w:rPr>
              <w:t>Ezenkívül az alapvető pénzügyi és adózási ismeretek megismerése, valamint ezek alkalmazása konkrét számítási feladatok alapján.</w:t>
            </w:r>
          </w:p>
        </w:tc>
      </w:tr>
      <w:tr w:rsidR="00963CA0" w:rsidRPr="005F0071" w14:paraId="670F0ECE" w14:textId="77777777" w:rsidTr="00114ABF">
        <w:tc>
          <w:tcPr>
            <w:tcW w:w="30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CB" w14:textId="77777777" w:rsidR="00963CA0" w:rsidRPr="005F0071" w:rsidRDefault="00963CA0" w:rsidP="00114ABF">
            <w:pPr>
              <w:spacing w:after="0"/>
              <w:rPr>
                <w:sz w:val="18"/>
                <w:szCs w:val="18"/>
              </w:rPr>
            </w:pPr>
            <w:r w:rsidRPr="005F0071">
              <w:rPr>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CC" w14:textId="77777777" w:rsidR="00963CA0" w:rsidRPr="005F0071" w:rsidRDefault="00963CA0" w:rsidP="00114ABF">
            <w:pPr>
              <w:spacing w:after="0"/>
              <w:rPr>
                <w:sz w:val="18"/>
                <w:szCs w:val="18"/>
              </w:rPr>
            </w:pPr>
            <w:r w:rsidRPr="005F0071">
              <w:rPr>
                <w:sz w:val="18"/>
                <w:szCs w:val="18"/>
              </w:rPr>
              <w:t>Előadás</w:t>
            </w:r>
          </w:p>
        </w:tc>
        <w:tc>
          <w:tcPr>
            <w:tcW w:w="472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ECD" w14:textId="77777777" w:rsidR="00963CA0" w:rsidRPr="005F0071" w:rsidRDefault="00963CA0" w:rsidP="00114ABF">
            <w:pPr>
              <w:spacing w:after="0"/>
              <w:rPr>
                <w:sz w:val="18"/>
                <w:szCs w:val="18"/>
              </w:rPr>
            </w:pPr>
            <w:r w:rsidRPr="005F0071">
              <w:rPr>
                <w:sz w:val="18"/>
                <w:szCs w:val="18"/>
              </w:rPr>
              <w:t>Közös előadás nagy táblás teremben</w:t>
            </w:r>
          </w:p>
        </w:tc>
      </w:tr>
      <w:tr w:rsidR="00963CA0" w:rsidRPr="005F0071" w14:paraId="670F0ED2" w14:textId="77777777" w:rsidTr="00114ABF">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CF" w14:textId="77777777" w:rsidR="00963CA0" w:rsidRPr="005F0071" w:rsidRDefault="00963CA0" w:rsidP="00114ABF">
            <w:pPr>
              <w:spacing w:after="0"/>
              <w:rPr>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D0" w14:textId="77777777" w:rsidR="00963CA0" w:rsidRPr="005F0071" w:rsidRDefault="00963CA0" w:rsidP="00114ABF">
            <w:pPr>
              <w:spacing w:after="0"/>
              <w:rPr>
                <w:sz w:val="18"/>
                <w:szCs w:val="18"/>
              </w:rPr>
            </w:pPr>
            <w:r w:rsidRPr="005F0071">
              <w:rPr>
                <w:sz w:val="18"/>
                <w:szCs w:val="18"/>
              </w:rPr>
              <w:t>Gyakorlat</w:t>
            </w:r>
          </w:p>
        </w:tc>
        <w:tc>
          <w:tcPr>
            <w:tcW w:w="472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ED1" w14:textId="77777777" w:rsidR="00963CA0" w:rsidRPr="005F0071" w:rsidRDefault="00963CA0" w:rsidP="00114ABF">
            <w:pPr>
              <w:spacing w:after="0"/>
              <w:rPr>
                <w:sz w:val="18"/>
                <w:szCs w:val="18"/>
              </w:rPr>
            </w:pPr>
            <w:r w:rsidRPr="005F0071">
              <w:rPr>
                <w:sz w:val="18"/>
                <w:szCs w:val="18"/>
              </w:rPr>
              <w:t>önálló szakmai munkavégzés felügyelet mellett, irányított csoportos munkavégzés </w:t>
            </w:r>
          </w:p>
        </w:tc>
      </w:tr>
      <w:tr w:rsidR="00963CA0" w:rsidRPr="005F0071" w14:paraId="670F0ED6" w14:textId="77777777" w:rsidTr="00114ABF">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D3" w14:textId="77777777" w:rsidR="00963CA0" w:rsidRPr="005F0071" w:rsidRDefault="00963CA0" w:rsidP="00114ABF">
            <w:pPr>
              <w:spacing w:after="0"/>
              <w:rPr>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D4" w14:textId="77777777" w:rsidR="00963CA0" w:rsidRPr="005F0071" w:rsidRDefault="00963CA0" w:rsidP="00114ABF">
            <w:pPr>
              <w:spacing w:after="0"/>
              <w:rPr>
                <w:sz w:val="18"/>
                <w:szCs w:val="18"/>
              </w:rPr>
            </w:pPr>
            <w:r w:rsidRPr="005F0071">
              <w:rPr>
                <w:sz w:val="18"/>
                <w:szCs w:val="18"/>
              </w:rPr>
              <w:t>Labor</w:t>
            </w:r>
          </w:p>
        </w:tc>
        <w:tc>
          <w:tcPr>
            <w:tcW w:w="472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ED5" w14:textId="77777777" w:rsidR="00963CA0" w:rsidRPr="005F0071" w:rsidRDefault="00963CA0" w:rsidP="00114ABF">
            <w:pPr>
              <w:spacing w:after="0"/>
              <w:rPr>
                <w:sz w:val="18"/>
                <w:szCs w:val="18"/>
              </w:rPr>
            </w:pPr>
          </w:p>
        </w:tc>
      </w:tr>
      <w:tr w:rsidR="00963CA0" w:rsidRPr="005F0071" w14:paraId="670F0EDA" w14:textId="77777777" w:rsidTr="00114ABF">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D7" w14:textId="77777777" w:rsidR="00963CA0" w:rsidRPr="005F0071" w:rsidRDefault="00963CA0" w:rsidP="00114ABF">
            <w:pPr>
              <w:spacing w:after="0"/>
              <w:rPr>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D8" w14:textId="77777777" w:rsidR="00963CA0" w:rsidRPr="005F0071" w:rsidRDefault="00963CA0" w:rsidP="00114ABF">
            <w:pPr>
              <w:spacing w:after="0"/>
              <w:rPr>
                <w:sz w:val="18"/>
                <w:szCs w:val="18"/>
              </w:rPr>
            </w:pPr>
            <w:r w:rsidRPr="005F0071">
              <w:rPr>
                <w:sz w:val="18"/>
                <w:szCs w:val="18"/>
              </w:rPr>
              <w:t>Egyéb</w:t>
            </w:r>
          </w:p>
        </w:tc>
        <w:tc>
          <w:tcPr>
            <w:tcW w:w="472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ED9" w14:textId="77777777" w:rsidR="00963CA0" w:rsidRPr="005F0071" w:rsidRDefault="00963CA0" w:rsidP="00114ABF">
            <w:pPr>
              <w:spacing w:after="0"/>
              <w:rPr>
                <w:sz w:val="18"/>
                <w:szCs w:val="18"/>
              </w:rPr>
            </w:pPr>
          </w:p>
        </w:tc>
      </w:tr>
      <w:tr w:rsidR="00963CA0" w:rsidRPr="005F0071" w14:paraId="670F0EDD" w14:textId="77777777" w:rsidTr="00114ABF">
        <w:trPr>
          <w:trHeight w:val="241"/>
        </w:trPr>
        <w:tc>
          <w:tcPr>
            <w:tcW w:w="30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DB" w14:textId="77777777" w:rsidR="00963CA0" w:rsidRPr="005F0071" w:rsidRDefault="00963CA0" w:rsidP="00114ABF">
            <w:pPr>
              <w:spacing w:after="0"/>
              <w:rPr>
                <w:sz w:val="18"/>
                <w:szCs w:val="18"/>
              </w:rPr>
            </w:pPr>
            <w:r w:rsidRPr="005F0071">
              <w:rPr>
                <w:sz w:val="18"/>
                <w:szCs w:val="18"/>
              </w:rPr>
              <w:t>Követelmények (tanulmányi eredményekben kifejezve)</w:t>
            </w:r>
          </w:p>
        </w:tc>
        <w:tc>
          <w:tcPr>
            <w:tcW w:w="606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EDC" w14:textId="77777777" w:rsidR="00963CA0" w:rsidRPr="005F0071" w:rsidRDefault="00963CA0" w:rsidP="00114ABF">
            <w:pPr>
              <w:spacing w:after="0"/>
              <w:rPr>
                <w:b/>
                <w:sz w:val="18"/>
                <w:szCs w:val="18"/>
              </w:rPr>
            </w:pPr>
            <w:r w:rsidRPr="005F0071">
              <w:rPr>
                <w:b/>
                <w:sz w:val="18"/>
                <w:szCs w:val="18"/>
              </w:rPr>
              <w:t>Tudás</w:t>
            </w:r>
          </w:p>
        </w:tc>
      </w:tr>
      <w:tr w:rsidR="00963CA0" w:rsidRPr="005F0071" w14:paraId="670F0EE1" w14:textId="77777777" w:rsidTr="00114ABF">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DE" w14:textId="77777777" w:rsidR="00963CA0" w:rsidRPr="005F0071" w:rsidRDefault="00963CA0" w:rsidP="00114ABF">
            <w:pPr>
              <w:spacing w:after="0"/>
              <w:rPr>
                <w:sz w:val="18"/>
                <w:szCs w:val="18"/>
              </w:rPr>
            </w:pPr>
          </w:p>
        </w:tc>
        <w:tc>
          <w:tcPr>
            <w:tcW w:w="6067"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70F0EDF" w14:textId="77777777" w:rsidR="00963CA0" w:rsidRPr="005F0071" w:rsidRDefault="00963CA0" w:rsidP="00114ABF">
            <w:pPr>
              <w:spacing w:after="0"/>
              <w:rPr>
                <w:sz w:val="18"/>
                <w:szCs w:val="18"/>
              </w:rPr>
            </w:pPr>
            <w:r w:rsidRPr="005F0071">
              <w:rPr>
                <w:sz w:val="18"/>
                <w:szCs w:val="18"/>
              </w:rPr>
              <w:t>Ismeri a munkaerőpiaci és pénzügyi gazdálkodás legfontosabb összefüggéseit, elméleteit és az ezeket felépítő terminológiát.</w:t>
            </w:r>
          </w:p>
          <w:p w14:paraId="670F0EE0" w14:textId="77777777" w:rsidR="00963CA0" w:rsidRPr="005F0071" w:rsidRDefault="00963CA0" w:rsidP="00114ABF">
            <w:pPr>
              <w:spacing w:after="0"/>
              <w:rPr>
                <w:sz w:val="18"/>
                <w:szCs w:val="18"/>
              </w:rPr>
            </w:pPr>
            <w:r w:rsidRPr="005F0071">
              <w:rPr>
                <w:sz w:val="18"/>
                <w:szCs w:val="18"/>
              </w:rPr>
              <w:t xml:space="preserve">Ismeri a szakterület szókincsét </w:t>
            </w:r>
          </w:p>
        </w:tc>
      </w:tr>
      <w:tr w:rsidR="00963CA0" w:rsidRPr="005F0071" w14:paraId="670F0EE4" w14:textId="77777777" w:rsidTr="00114ABF">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E2" w14:textId="77777777" w:rsidR="00963CA0" w:rsidRPr="005F0071" w:rsidRDefault="00963CA0" w:rsidP="00114ABF">
            <w:pPr>
              <w:spacing w:after="0"/>
              <w:rPr>
                <w:sz w:val="18"/>
                <w:szCs w:val="18"/>
              </w:rPr>
            </w:pPr>
          </w:p>
        </w:tc>
        <w:tc>
          <w:tcPr>
            <w:tcW w:w="6067"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670F0EE3" w14:textId="77777777" w:rsidR="00963CA0" w:rsidRPr="005F0071" w:rsidRDefault="00963CA0" w:rsidP="00114ABF">
            <w:pPr>
              <w:spacing w:after="0"/>
              <w:rPr>
                <w:b/>
                <w:sz w:val="18"/>
                <w:szCs w:val="18"/>
              </w:rPr>
            </w:pPr>
            <w:r w:rsidRPr="005F0071">
              <w:rPr>
                <w:b/>
                <w:sz w:val="18"/>
                <w:szCs w:val="18"/>
              </w:rPr>
              <w:t>Képesség</w:t>
            </w:r>
          </w:p>
        </w:tc>
      </w:tr>
      <w:tr w:rsidR="00963CA0" w:rsidRPr="005F0071" w14:paraId="670F0EEB" w14:textId="77777777" w:rsidTr="00114ABF">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E5" w14:textId="77777777" w:rsidR="00963CA0" w:rsidRPr="005F0071" w:rsidRDefault="00963CA0" w:rsidP="00114ABF">
            <w:pPr>
              <w:spacing w:after="0"/>
              <w:rPr>
                <w:sz w:val="18"/>
                <w:szCs w:val="18"/>
              </w:rPr>
            </w:pPr>
          </w:p>
        </w:tc>
        <w:tc>
          <w:tcPr>
            <w:tcW w:w="606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E6" w14:textId="77777777" w:rsidR="00963CA0" w:rsidRPr="005F0071" w:rsidRDefault="00963CA0" w:rsidP="00114ABF">
            <w:pPr>
              <w:spacing w:after="0"/>
              <w:rPr>
                <w:sz w:val="18"/>
                <w:szCs w:val="18"/>
              </w:rPr>
            </w:pPr>
            <w:r w:rsidRPr="005F0071">
              <w:rPr>
                <w:sz w:val="18"/>
                <w:szCs w:val="18"/>
              </w:rPr>
              <w:t>Képes tudását fejleszteni és ehhez alkalmazni a tudásszerzés, önfejlesztés különböző módszereit és a legkorszerűbb információs és kommunikációs eszközeit.</w:t>
            </w:r>
          </w:p>
          <w:p w14:paraId="670F0EE7" w14:textId="77777777" w:rsidR="00963CA0" w:rsidRPr="005F0071" w:rsidRDefault="00963CA0" w:rsidP="00114ABF">
            <w:pPr>
              <w:spacing w:after="0"/>
              <w:rPr>
                <w:sz w:val="18"/>
                <w:szCs w:val="18"/>
              </w:rPr>
            </w:pPr>
            <w:r w:rsidRPr="005F0071">
              <w:rPr>
                <w:sz w:val="18"/>
                <w:szCs w:val="18"/>
              </w:rPr>
              <w:t>Rendelkezik az önálló munkához szükséges képességekkel</w:t>
            </w:r>
          </w:p>
          <w:p w14:paraId="670F0EE8" w14:textId="77777777" w:rsidR="00963CA0" w:rsidRPr="005F0071" w:rsidRDefault="00963CA0" w:rsidP="00114ABF">
            <w:pPr>
              <w:spacing w:after="0"/>
              <w:rPr>
                <w:sz w:val="18"/>
                <w:szCs w:val="18"/>
              </w:rPr>
            </w:pPr>
            <w:r w:rsidRPr="005F0071">
              <w:rPr>
                <w:sz w:val="18"/>
                <w:szCs w:val="18"/>
              </w:rPr>
              <w:t>Képes másokkal való kooperációra</w:t>
            </w:r>
          </w:p>
          <w:p w14:paraId="670F0EE9" w14:textId="77777777" w:rsidR="00963CA0" w:rsidRPr="005F0071" w:rsidRDefault="00963CA0" w:rsidP="00114ABF">
            <w:pPr>
              <w:spacing w:after="0"/>
              <w:rPr>
                <w:sz w:val="18"/>
                <w:szCs w:val="18"/>
              </w:rPr>
            </w:pPr>
            <w:r w:rsidRPr="005F0071">
              <w:rPr>
                <w:sz w:val="18"/>
                <w:szCs w:val="18"/>
              </w:rPr>
              <w:t>Képes a különféle erőforrásokkal gazdálkodni.</w:t>
            </w:r>
          </w:p>
          <w:p w14:paraId="670F0EEA" w14:textId="77777777" w:rsidR="00963CA0" w:rsidRPr="005F0071" w:rsidRDefault="00963CA0" w:rsidP="00114ABF">
            <w:pPr>
              <w:spacing w:after="0"/>
              <w:rPr>
                <w:sz w:val="18"/>
                <w:szCs w:val="18"/>
              </w:rPr>
            </w:pPr>
            <w:r w:rsidRPr="005F0071">
              <w:rPr>
                <w:sz w:val="18"/>
                <w:szCs w:val="18"/>
              </w:rPr>
              <w:t>Képes adott munkahely különféle szakmai elvárásainak megfelelően felhasználni szakmai tudását.</w:t>
            </w:r>
          </w:p>
        </w:tc>
      </w:tr>
      <w:tr w:rsidR="00963CA0" w:rsidRPr="005F0071" w14:paraId="670F0EEE" w14:textId="77777777" w:rsidTr="00114ABF">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EC" w14:textId="77777777" w:rsidR="00963CA0" w:rsidRPr="005F0071" w:rsidRDefault="00963CA0" w:rsidP="00114ABF">
            <w:pPr>
              <w:spacing w:after="0"/>
              <w:rPr>
                <w:sz w:val="18"/>
                <w:szCs w:val="18"/>
              </w:rPr>
            </w:pPr>
          </w:p>
        </w:tc>
        <w:tc>
          <w:tcPr>
            <w:tcW w:w="606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EED" w14:textId="77777777" w:rsidR="00963CA0" w:rsidRPr="005F0071" w:rsidRDefault="00963CA0" w:rsidP="00114ABF">
            <w:pPr>
              <w:spacing w:after="0"/>
              <w:rPr>
                <w:b/>
                <w:sz w:val="18"/>
                <w:szCs w:val="18"/>
              </w:rPr>
            </w:pPr>
            <w:r w:rsidRPr="005F0071">
              <w:rPr>
                <w:b/>
                <w:sz w:val="18"/>
                <w:szCs w:val="18"/>
              </w:rPr>
              <w:t>Attitűd</w:t>
            </w:r>
          </w:p>
        </w:tc>
      </w:tr>
      <w:tr w:rsidR="00963CA0" w:rsidRPr="005F0071" w14:paraId="670F0EF2" w14:textId="77777777" w:rsidTr="00114ABF">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EF" w14:textId="77777777" w:rsidR="00963CA0" w:rsidRPr="005F0071" w:rsidRDefault="00963CA0" w:rsidP="00114ABF">
            <w:pPr>
              <w:spacing w:after="0"/>
              <w:rPr>
                <w:sz w:val="18"/>
                <w:szCs w:val="18"/>
              </w:rPr>
            </w:pPr>
          </w:p>
        </w:tc>
        <w:tc>
          <w:tcPr>
            <w:tcW w:w="606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F0" w14:textId="77777777" w:rsidR="00963CA0" w:rsidRPr="005F0071" w:rsidRDefault="00963CA0" w:rsidP="00114ABF">
            <w:pPr>
              <w:spacing w:after="0"/>
              <w:rPr>
                <w:sz w:val="18"/>
                <w:szCs w:val="18"/>
              </w:rPr>
            </w:pPr>
            <w:r w:rsidRPr="005F0071">
              <w:rPr>
                <w:sz w:val="18"/>
                <w:szCs w:val="18"/>
              </w:rPr>
              <w:t>Nyitott szakmája átfogó gondolkodásmódjának és gyakorlati működése alapvető jellemzőinek hiteles közvetítésére, átadására.</w:t>
            </w:r>
          </w:p>
          <w:p w14:paraId="670F0EF1" w14:textId="77777777" w:rsidR="00963CA0" w:rsidRPr="005F0071" w:rsidRDefault="00963CA0" w:rsidP="00114ABF">
            <w:pPr>
              <w:spacing w:after="0"/>
              <w:rPr>
                <w:sz w:val="18"/>
                <w:szCs w:val="18"/>
              </w:rPr>
            </w:pPr>
            <w:r w:rsidRPr="005F0071">
              <w:rPr>
                <w:sz w:val="18"/>
                <w:szCs w:val="18"/>
              </w:rPr>
              <w:t>Folyamatos önképzés igénye jellemzi a gazdaságtudományok területén.</w:t>
            </w:r>
          </w:p>
        </w:tc>
      </w:tr>
      <w:tr w:rsidR="00963CA0" w:rsidRPr="005F0071" w14:paraId="670F0EF5" w14:textId="77777777" w:rsidTr="00114ABF">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F3" w14:textId="77777777" w:rsidR="00963CA0" w:rsidRPr="005F0071" w:rsidRDefault="00963CA0" w:rsidP="00114ABF">
            <w:pPr>
              <w:spacing w:after="0"/>
              <w:rPr>
                <w:sz w:val="18"/>
                <w:szCs w:val="18"/>
              </w:rPr>
            </w:pPr>
          </w:p>
        </w:tc>
        <w:tc>
          <w:tcPr>
            <w:tcW w:w="606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EF4" w14:textId="77777777" w:rsidR="00963CA0" w:rsidRPr="005F0071" w:rsidRDefault="00963CA0" w:rsidP="00114ABF">
            <w:pPr>
              <w:spacing w:after="0"/>
              <w:rPr>
                <w:sz w:val="18"/>
                <w:szCs w:val="18"/>
              </w:rPr>
            </w:pPr>
            <w:r w:rsidRPr="005F0071">
              <w:rPr>
                <w:sz w:val="18"/>
                <w:szCs w:val="18"/>
              </w:rPr>
              <w:t>Autonómia és felelősségvállalás</w:t>
            </w:r>
          </w:p>
        </w:tc>
      </w:tr>
      <w:tr w:rsidR="00963CA0" w:rsidRPr="005F0071" w14:paraId="670F0EFA" w14:textId="77777777" w:rsidTr="00114ABF">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EF6" w14:textId="77777777" w:rsidR="00963CA0" w:rsidRPr="005F0071" w:rsidRDefault="00963CA0" w:rsidP="00114ABF">
            <w:pPr>
              <w:spacing w:after="0"/>
              <w:rPr>
                <w:sz w:val="18"/>
                <w:szCs w:val="18"/>
              </w:rPr>
            </w:pPr>
          </w:p>
        </w:tc>
        <w:tc>
          <w:tcPr>
            <w:tcW w:w="606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F7" w14:textId="77777777" w:rsidR="00963CA0" w:rsidRPr="005F0071" w:rsidRDefault="00963CA0" w:rsidP="00114ABF">
            <w:pPr>
              <w:spacing w:after="0"/>
              <w:rPr>
                <w:sz w:val="18"/>
                <w:szCs w:val="18"/>
              </w:rPr>
            </w:pPr>
            <w:r w:rsidRPr="005F0071">
              <w:rPr>
                <w:sz w:val="18"/>
                <w:szCs w:val="18"/>
              </w:rPr>
              <w:t xml:space="preserve">Önállóan végzi az átfogó, </w:t>
            </w:r>
            <w:r w:rsidRPr="005F0071">
              <w:rPr>
                <w:color w:val="auto"/>
                <w:sz w:val="18"/>
                <w:szCs w:val="18"/>
              </w:rPr>
              <w:t xml:space="preserve">megalapozó szakmai kérdések végig </w:t>
            </w:r>
            <w:r w:rsidRPr="005F0071">
              <w:rPr>
                <w:sz w:val="18"/>
                <w:szCs w:val="18"/>
              </w:rPr>
              <w:t>gondolását és az adott források alapján történő végig gondolását.</w:t>
            </w:r>
          </w:p>
          <w:p w14:paraId="670F0EF8" w14:textId="77777777" w:rsidR="00963CA0" w:rsidRPr="005F0071" w:rsidRDefault="00963CA0" w:rsidP="00114ABF">
            <w:pPr>
              <w:spacing w:after="0"/>
              <w:rPr>
                <w:sz w:val="18"/>
                <w:szCs w:val="18"/>
              </w:rPr>
            </w:pPr>
            <w:r w:rsidRPr="005F0071">
              <w:rPr>
                <w:sz w:val="18"/>
                <w:szCs w:val="18"/>
              </w:rPr>
              <w:t>Együttműködés és felelősség jellemzi az adott szakterület képzett szakembereivel.</w:t>
            </w:r>
          </w:p>
          <w:p w14:paraId="670F0EF9" w14:textId="77777777" w:rsidR="00963CA0" w:rsidRPr="005F0071" w:rsidRDefault="00963CA0" w:rsidP="00114ABF">
            <w:pPr>
              <w:spacing w:after="0"/>
              <w:rPr>
                <w:sz w:val="18"/>
                <w:szCs w:val="18"/>
              </w:rPr>
            </w:pPr>
            <w:r w:rsidRPr="005F0071">
              <w:rPr>
                <w:sz w:val="18"/>
                <w:szCs w:val="18"/>
              </w:rPr>
              <w:t>A szakmát megalapozó nézeteket felelősséggel vállalja.</w:t>
            </w:r>
          </w:p>
        </w:tc>
      </w:tr>
      <w:tr w:rsidR="00963CA0" w:rsidRPr="005F0071" w14:paraId="670F0EFD" w14:textId="77777777" w:rsidTr="00114ABF">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FB" w14:textId="77777777" w:rsidR="00963CA0" w:rsidRPr="005F0071" w:rsidRDefault="00963CA0" w:rsidP="00114ABF">
            <w:pPr>
              <w:spacing w:after="0"/>
              <w:rPr>
                <w:sz w:val="18"/>
                <w:szCs w:val="18"/>
              </w:rPr>
            </w:pPr>
            <w:r w:rsidRPr="005F0071">
              <w:rPr>
                <w:sz w:val="18"/>
                <w:szCs w:val="18"/>
              </w:rPr>
              <w:t>Tantárgy tartalmának rövid leírása</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EFC" w14:textId="77777777" w:rsidR="00963CA0" w:rsidRPr="005F0071" w:rsidRDefault="00963CA0" w:rsidP="00114ABF">
            <w:pPr>
              <w:spacing w:after="0"/>
              <w:rPr>
                <w:sz w:val="18"/>
                <w:szCs w:val="18"/>
              </w:rPr>
            </w:pPr>
            <w:r w:rsidRPr="005F0071">
              <w:rPr>
                <w:sz w:val="18"/>
                <w:szCs w:val="18"/>
              </w:rPr>
              <w:t xml:space="preserve">Kommunikációs alapok: a hallgatók készségszinten ismerjék fel az egyes kommunikációs helyzeteket, alkalmazni tudják a kommunikációt segítő eszközöket, tudatosítsák magukban a saját esetleges kommunikációs problémáikat és azok megoldási lehetőségeit. Szerezzenek jártasságot az önmenedzselés és a </w:t>
            </w:r>
            <w:r w:rsidRPr="005F0071">
              <w:rPr>
                <w:sz w:val="18"/>
                <w:szCs w:val="18"/>
              </w:rPr>
              <w:lastRenderedPageBreak/>
              <w:t>hatékony kapcsolatteremtés területén. A konfliktusok fajtái, kimenetelei az esetleges konfliktusok kezelésére. Sajátítsa el a hiteles kommunikáció, önmenedzselés, határozottság, a céltudatosság, a felelős munkavállalói magatartás, döntéshozás képességét.</w:t>
            </w:r>
            <w:r w:rsidRPr="005F0071">
              <w:rPr>
                <w:sz w:val="18"/>
                <w:szCs w:val="18"/>
              </w:rPr>
              <w:br/>
              <w:t>Álláskeresési technikák és munkaerő-piaci ismertek: önéletrajz jellemzője, fajtái, álláskeresés módszerei, eszközei, a felvételi interjú szabályai, nemzeti és nemzet-közi viselkedéskultúra. A megjelenés összetevői, szabályai, valamint gyakorlatban történő szemléltetése, a sikeres érvényesülés és álláskeresés feltételei, az álláslehetőségek felkutatásának technikai oldala, a munkáltatóval történő kapcsolatfelvétel módjai, önéletrajz és kísérőlevél írás stratégiája és benyújtásának szabályai, felkészülés az interjúra, a személyes megjelenés hatása. Szituációs gyakorlatok (telefon-beszélgetés, álláskeresés személyesen és telefonon, álláshirdetésre történő jelentkezés írásban és telefonon, álláshirdetés feladása pozitív és negatív viselkedésmodellek vizsgálata, rekonstruálása).</w:t>
            </w:r>
            <w:r w:rsidRPr="005F0071">
              <w:rPr>
                <w:sz w:val="18"/>
                <w:szCs w:val="18"/>
              </w:rPr>
              <w:br/>
              <w:t xml:space="preserve">Hatékony munkahelyi kommunikáció: A konfliktusok kezelésére kialakított eljárások. A jó és rossz megoldások (nyertes-vesztes, nyertes-nyertes helyzet). A konfliktuskezelés lehetséges módozatai: néhány technika felismerése és tudatosítása (kikerülés, elhallgatás, kiélezés, tompítás, ütköztetés, megoldás, </w:t>
            </w:r>
            <w:proofErr w:type="spellStart"/>
            <w:r w:rsidRPr="005F0071">
              <w:rPr>
                <w:sz w:val="18"/>
                <w:szCs w:val="18"/>
              </w:rPr>
              <w:t>mediálás</w:t>
            </w:r>
            <w:proofErr w:type="spellEnd"/>
            <w:r w:rsidRPr="005F0071">
              <w:rPr>
                <w:sz w:val="18"/>
                <w:szCs w:val="18"/>
              </w:rPr>
              <w:t xml:space="preserve">). A konszenzuskeresés szükségessége, lehetősége és eszközei. Felkészülés a konfliktus-veszéllyel járó helyzetekre. </w:t>
            </w:r>
            <w:proofErr w:type="spellStart"/>
            <w:r w:rsidRPr="005F0071">
              <w:rPr>
                <w:sz w:val="18"/>
                <w:szCs w:val="18"/>
              </w:rPr>
              <w:t>Asszertivitás</w:t>
            </w:r>
            <w:proofErr w:type="spellEnd"/>
            <w:r w:rsidRPr="005F0071">
              <w:rPr>
                <w:sz w:val="18"/>
                <w:szCs w:val="18"/>
              </w:rPr>
              <w:t xml:space="preserve"> a konfliktusok kezelésében</w:t>
            </w:r>
            <w:r w:rsidRPr="005F0071">
              <w:rPr>
                <w:sz w:val="18"/>
                <w:szCs w:val="18"/>
              </w:rPr>
              <w:br/>
              <w:t>Tárgyalások tervezése és lebonyolítása, meggyőző, hiteles érvelés, együttműködés a partnerekkel, (önkormányzatokkal, kamarákkal, kormányhivatallal, médiával), továbbá üzleti kapcsolatok kiépítése/fenntartása az üzleti élet szereplőivel. A szükséges kommunikációs módszerek és technikák ismerete, alkalmazása. (Szóban, írásban, telefonon, elektronikus hálózaton.)</w:t>
            </w:r>
            <w:r w:rsidRPr="005F0071">
              <w:rPr>
                <w:sz w:val="18"/>
                <w:szCs w:val="18"/>
              </w:rPr>
              <w:br/>
              <w:t xml:space="preserve">Alapvető pénzügyi ismeretek elsajátítása, százalékszámítás, kamatos kamatszámítás. </w:t>
            </w:r>
            <w:r w:rsidRPr="005F0071">
              <w:rPr>
                <w:sz w:val="18"/>
                <w:szCs w:val="18"/>
              </w:rPr>
              <w:br/>
              <w:t>A mindennapi életben előforduló adófajták áttekintése (ÁFA, SZJA, Társasági adó, számlák kiállítása </w:t>
            </w:r>
          </w:p>
        </w:tc>
      </w:tr>
      <w:tr w:rsidR="00963CA0" w:rsidRPr="005F0071" w14:paraId="670F0F00" w14:textId="77777777" w:rsidTr="00114ABF">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FE" w14:textId="77777777" w:rsidR="00963CA0" w:rsidRPr="005F0071" w:rsidRDefault="00963CA0" w:rsidP="00114ABF">
            <w:pPr>
              <w:spacing w:after="0"/>
              <w:rPr>
                <w:sz w:val="18"/>
                <w:szCs w:val="18"/>
              </w:rPr>
            </w:pPr>
            <w:r w:rsidRPr="005F0071">
              <w:rPr>
                <w:sz w:val="18"/>
                <w:szCs w:val="18"/>
              </w:rPr>
              <w:lastRenderedPageBreak/>
              <w:t>Tanulói tevékenységformák</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EFF" w14:textId="77777777" w:rsidR="00963CA0" w:rsidRPr="005F0071" w:rsidRDefault="00963CA0" w:rsidP="00114ABF">
            <w:pPr>
              <w:spacing w:after="0"/>
              <w:rPr>
                <w:sz w:val="18"/>
                <w:szCs w:val="18"/>
              </w:rPr>
            </w:pPr>
            <w:r w:rsidRPr="005F0071">
              <w:rPr>
                <w:sz w:val="18"/>
                <w:szCs w:val="18"/>
              </w:rPr>
              <w:t>Hallott szöveg feldolgozása jegyzeteléssel 20%</w:t>
            </w:r>
            <w:r w:rsidRPr="005F0071">
              <w:rPr>
                <w:sz w:val="18"/>
                <w:szCs w:val="18"/>
              </w:rPr>
              <w:br/>
              <w:t>Információk feladattal vezetett felkutatása, rendszerezése 20%</w:t>
            </w:r>
            <w:r w:rsidRPr="005F0071">
              <w:rPr>
                <w:sz w:val="18"/>
                <w:szCs w:val="18"/>
              </w:rPr>
              <w:br/>
              <w:t>Feladatok önálló feldolgozása 40%</w:t>
            </w:r>
            <w:r w:rsidRPr="005F0071">
              <w:rPr>
                <w:sz w:val="18"/>
                <w:szCs w:val="18"/>
              </w:rPr>
              <w:br/>
              <w:t>Önálló előadás, beszámoló tartása 20%  </w:t>
            </w:r>
          </w:p>
        </w:tc>
      </w:tr>
      <w:tr w:rsidR="00963CA0" w:rsidRPr="005F0071" w14:paraId="670F0F05" w14:textId="77777777" w:rsidTr="00114ABF">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01" w14:textId="77777777" w:rsidR="00963CA0" w:rsidRPr="005F0071" w:rsidRDefault="00963CA0" w:rsidP="00114ABF">
            <w:pPr>
              <w:spacing w:after="0"/>
              <w:rPr>
                <w:sz w:val="18"/>
                <w:szCs w:val="18"/>
              </w:rPr>
            </w:pPr>
            <w:r w:rsidRPr="005F0071">
              <w:rPr>
                <w:sz w:val="18"/>
                <w:szCs w:val="18"/>
              </w:rPr>
              <w:t>Kötelező irodalom és elérhetősége</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F02" w14:textId="77777777" w:rsidR="00963CA0" w:rsidRPr="005F0071" w:rsidRDefault="00963CA0" w:rsidP="00114ABF">
            <w:pPr>
              <w:spacing w:after="0"/>
              <w:rPr>
                <w:sz w:val="18"/>
                <w:szCs w:val="18"/>
              </w:rPr>
            </w:pPr>
            <w:r w:rsidRPr="005F0071">
              <w:rPr>
                <w:sz w:val="18"/>
                <w:szCs w:val="18"/>
              </w:rPr>
              <w:t xml:space="preserve">Fehér Ildikó: Az informális álláskeresés módszerei, a munkából munkába váltás módjai. Foglalkoztatási és Szociális Hivatal. 2009. </w:t>
            </w:r>
            <w:r w:rsidRPr="005F0071">
              <w:rPr>
                <w:sz w:val="18"/>
                <w:szCs w:val="18"/>
              </w:rPr>
              <w:br/>
              <w:t>Pályakövetési vizsgálat 2012. Dunaújvárosi Főiskola</w:t>
            </w:r>
            <w:r w:rsidRPr="005F0071">
              <w:rPr>
                <w:sz w:val="18"/>
                <w:szCs w:val="18"/>
              </w:rPr>
              <w:br/>
            </w:r>
            <w:proofErr w:type="spellStart"/>
            <w:r w:rsidRPr="005F0071">
              <w:rPr>
                <w:sz w:val="18"/>
                <w:szCs w:val="18"/>
              </w:rPr>
              <w:t>Fercsik</w:t>
            </w:r>
            <w:proofErr w:type="spellEnd"/>
            <w:r w:rsidRPr="005F0071">
              <w:rPr>
                <w:sz w:val="18"/>
                <w:szCs w:val="18"/>
              </w:rPr>
              <w:t xml:space="preserve"> </w:t>
            </w:r>
            <w:proofErr w:type="spellStart"/>
            <w:r w:rsidRPr="005F0071">
              <w:rPr>
                <w:sz w:val="18"/>
                <w:szCs w:val="18"/>
              </w:rPr>
              <w:t>Erzsébet-Raátz</w:t>
            </w:r>
            <w:proofErr w:type="spellEnd"/>
            <w:r w:rsidRPr="005F0071">
              <w:rPr>
                <w:sz w:val="18"/>
                <w:szCs w:val="18"/>
              </w:rPr>
              <w:t xml:space="preserve"> Judit: Kommunikáció és nyelvhasználat. Nemzeti Tankönyvkiadó 2006. 204 oldal</w:t>
            </w:r>
            <w:r w:rsidRPr="005F0071">
              <w:rPr>
                <w:sz w:val="18"/>
                <w:szCs w:val="18"/>
              </w:rPr>
              <w:br/>
            </w:r>
            <w:proofErr w:type="spellStart"/>
            <w:r w:rsidRPr="005F0071">
              <w:rPr>
                <w:sz w:val="18"/>
                <w:szCs w:val="18"/>
              </w:rPr>
              <w:t>Langer</w:t>
            </w:r>
            <w:proofErr w:type="spellEnd"/>
            <w:r w:rsidRPr="005F0071">
              <w:rPr>
                <w:sz w:val="18"/>
                <w:szCs w:val="18"/>
              </w:rPr>
              <w:t xml:space="preserve"> Katalin - </w:t>
            </w:r>
            <w:proofErr w:type="spellStart"/>
            <w:r w:rsidRPr="005F0071">
              <w:rPr>
                <w:sz w:val="18"/>
                <w:szCs w:val="18"/>
              </w:rPr>
              <w:t>Raátz</w:t>
            </w:r>
            <w:proofErr w:type="spellEnd"/>
            <w:r w:rsidRPr="005F0071">
              <w:rPr>
                <w:sz w:val="18"/>
                <w:szCs w:val="18"/>
              </w:rPr>
              <w:t xml:space="preserve"> Judit: Üzleti kommunikáció. Bp., Nemzeti Tankönyvkiadó, 1999. 223p.</w:t>
            </w:r>
            <w:r w:rsidRPr="005F0071">
              <w:rPr>
                <w:sz w:val="18"/>
                <w:szCs w:val="18"/>
              </w:rPr>
              <w:br/>
              <w:t xml:space="preserve">David Lewis: Hogyan értessük meg magunkat? A hatékony kommunikáció gyakorlati útmutatója. Bagolyvár, 2001. </w:t>
            </w:r>
            <w:r w:rsidRPr="005F0071">
              <w:rPr>
                <w:sz w:val="18"/>
                <w:szCs w:val="18"/>
              </w:rPr>
              <w:br/>
            </w:r>
            <w:proofErr w:type="spellStart"/>
            <w:r w:rsidRPr="005F0071">
              <w:rPr>
                <w:sz w:val="18"/>
                <w:szCs w:val="18"/>
              </w:rPr>
              <w:t>Fisher</w:t>
            </w:r>
            <w:proofErr w:type="spellEnd"/>
            <w:r w:rsidRPr="005F0071">
              <w:rPr>
                <w:sz w:val="18"/>
                <w:szCs w:val="18"/>
              </w:rPr>
              <w:t xml:space="preserve">, Roger - </w:t>
            </w:r>
            <w:proofErr w:type="spellStart"/>
            <w:r w:rsidRPr="005F0071">
              <w:rPr>
                <w:sz w:val="18"/>
                <w:szCs w:val="18"/>
              </w:rPr>
              <w:t>Ury</w:t>
            </w:r>
            <w:proofErr w:type="spellEnd"/>
            <w:r w:rsidRPr="005F0071">
              <w:rPr>
                <w:sz w:val="18"/>
                <w:szCs w:val="18"/>
              </w:rPr>
              <w:t>, William: A sikeres tárgyalás alapjai. Bp., Bagolyvár, 1998. 174. p.</w:t>
            </w:r>
            <w:r w:rsidRPr="005F0071">
              <w:rPr>
                <w:sz w:val="18"/>
                <w:szCs w:val="18"/>
              </w:rPr>
              <w:br/>
              <w:t>Dr. Tétényi Veronika: Pénzügyi és vállalkozásfinanszírozási ismeretek, Perfekt Zrt</w:t>
            </w:r>
            <w:proofErr w:type="gramStart"/>
            <w:r w:rsidRPr="005F0071">
              <w:rPr>
                <w:sz w:val="18"/>
                <w:szCs w:val="18"/>
              </w:rPr>
              <w:t>.,</w:t>
            </w:r>
            <w:proofErr w:type="gramEnd"/>
            <w:r w:rsidRPr="005F0071">
              <w:rPr>
                <w:sz w:val="18"/>
                <w:szCs w:val="18"/>
              </w:rPr>
              <w:t xml:space="preserve"> 2001. 550 pp. </w:t>
            </w:r>
          </w:p>
          <w:p w14:paraId="670F0F03" w14:textId="77777777" w:rsidR="00963CA0" w:rsidRPr="005F0071" w:rsidRDefault="00963CA0" w:rsidP="00114ABF">
            <w:pPr>
              <w:spacing w:after="0"/>
              <w:rPr>
                <w:sz w:val="18"/>
                <w:szCs w:val="18"/>
              </w:rPr>
            </w:pPr>
            <w:r w:rsidRPr="005F0071">
              <w:rPr>
                <w:sz w:val="18"/>
                <w:szCs w:val="18"/>
              </w:rPr>
              <w:t>Vámosi Tamás: Munkaerő-piaci ismeretek, PTE_FEEK, 2013, Pécs, ISBN 978-963-642-525-8</w:t>
            </w:r>
          </w:p>
          <w:p w14:paraId="670F0F04" w14:textId="77777777" w:rsidR="00963CA0" w:rsidRPr="005F0071" w:rsidRDefault="00963CA0" w:rsidP="00114ABF">
            <w:pPr>
              <w:spacing w:after="0"/>
              <w:rPr>
                <w:sz w:val="18"/>
                <w:szCs w:val="18"/>
              </w:rPr>
            </w:pPr>
            <w:r w:rsidRPr="005F0071">
              <w:rPr>
                <w:sz w:val="18"/>
                <w:szCs w:val="18"/>
              </w:rPr>
              <w:t>http://digitalia.lib.pte.hu/books/vamosi-tamas-munkaero-piaci-ismeretek-pecs-pte-feek-2013/pdf/vamosi-tamas-munkaero-piaci-ismeretek-pecs-pte-feek-2013</w:t>
            </w:r>
            <w:proofErr w:type="gramStart"/>
            <w:r w:rsidRPr="005F0071">
              <w:rPr>
                <w:sz w:val="18"/>
                <w:szCs w:val="18"/>
              </w:rPr>
              <w:t>.pdf</w:t>
            </w:r>
            <w:proofErr w:type="gramEnd"/>
          </w:p>
        </w:tc>
      </w:tr>
      <w:tr w:rsidR="00963CA0" w:rsidRPr="005F0071" w14:paraId="670F0F08" w14:textId="77777777" w:rsidTr="00114ABF">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06" w14:textId="77777777" w:rsidR="00963CA0" w:rsidRPr="005F0071" w:rsidRDefault="00963CA0" w:rsidP="00114ABF">
            <w:pPr>
              <w:spacing w:after="0"/>
              <w:rPr>
                <w:sz w:val="18"/>
                <w:szCs w:val="18"/>
              </w:rPr>
            </w:pPr>
            <w:r w:rsidRPr="005F0071">
              <w:rPr>
                <w:sz w:val="18"/>
                <w:szCs w:val="18"/>
              </w:rPr>
              <w:t>Ajánlott irodalom és elérhetősége</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F07" w14:textId="77777777" w:rsidR="00963CA0" w:rsidRPr="005F0071" w:rsidRDefault="00963CA0" w:rsidP="00114ABF">
            <w:pPr>
              <w:spacing w:after="0"/>
              <w:rPr>
                <w:sz w:val="18"/>
                <w:szCs w:val="18"/>
              </w:rPr>
            </w:pPr>
            <w:proofErr w:type="spellStart"/>
            <w:r w:rsidRPr="005F0071">
              <w:rPr>
                <w:sz w:val="18"/>
                <w:szCs w:val="18"/>
              </w:rPr>
              <w:t>Bánhidyné</w:t>
            </w:r>
            <w:proofErr w:type="spellEnd"/>
            <w:r w:rsidRPr="005F0071">
              <w:rPr>
                <w:sz w:val="18"/>
                <w:szCs w:val="18"/>
              </w:rPr>
              <w:t xml:space="preserve"> Dr. Szlovák Éva (szerk.): Munkaerőpiaci értéknövelő ismeretek. </w:t>
            </w:r>
            <w:proofErr w:type="spellStart"/>
            <w:r w:rsidRPr="005F0071">
              <w:rPr>
                <w:sz w:val="18"/>
                <w:szCs w:val="18"/>
              </w:rPr>
              <w:t>Apertus</w:t>
            </w:r>
            <w:proofErr w:type="spellEnd"/>
            <w:r w:rsidRPr="005F0071">
              <w:rPr>
                <w:sz w:val="18"/>
                <w:szCs w:val="18"/>
              </w:rPr>
              <w:t xml:space="preserve"> Közalapítvány, Budapest, 2003. </w:t>
            </w:r>
            <w:r w:rsidRPr="005F0071">
              <w:rPr>
                <w:sz w:val="18"/>
                <w:szCs w:val="18"/>
              </w:rPr>
              <w:br/>
              <w:t>Csáky István: A tárgyalástechnika. EXEL, 1993., 223.p.</w:t>
            </w:r>
            <w:r w:rsidRPr="005F0071">
              <w:rPr>
                <w:sz w:val="18"/>
                <w:szCs w:val="18"/>
              </w:rPr>
              <w:br/>
            </w:r>
            <w:proofErr w:type="spellStart"/>
            <w:r w:rsidRPr="005F0071">
              <w:rPr>
                <w:sz w:val="18"/>
                <w:szCs w:val="18"/>
              </w:rPr>
              <w:t>Sille</w:t>
            </w:r>
            <w:proofErr w:type="spellEnd"/>
            <w:r w:rsidRPr="005F0071">
              <w:rPr>
                <w:sz w:val="18"/>
                <w:szCs w:val="18"/>
              </w:rPr>
              <w:t xml:space="preserve"> István: Illem, etikett, protokoll. KJK, Budapest, 1994. </w:t>
            </w:r>
          </w:p>
        </w:tc>
      </w:tr>
      <w:tr w:rsidR="00963CA0" w:rsidRPr="005F0071" w14:paraId="670F0F0B" w14:textId="77777777" w:rsidTr="00114ABF">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09" w14:textId="77777777" w:rsidR="00963CA0" w:rsidRPr="005F0071" w:rsidRDefault="00963CA0" w:rsidP="00114ABF">
            <w:pPr>
              <w:spacing w:after="0"/>
              <w:rPr>
                <w:sz w:val="18"/>
                <w:szCs w:val="18"/>
              </w:rPr>
            </w:pPr>
            <w:r w:rsidRPr="005F0071">
              <w:rPr>
                <w:sz w:val="18"/>
                <w:szCs w:val="18"/>
              </w:rPr>
              <w:t>Beadandó feladatok/mérési jegyzőkönyvek leírása</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F0A" w14:textId="77777777" w:rsidR="00963CA0" w:rsidRPr="005F0071" w:rsidRDefault="00963CA0" w:rsidP="00114ABF">
            <w:pPr>
              <w:spacing w:after="0"/>
              <w:rPr>
                <w:sz w:val="18"/>
                <w:szCs w:val="18"/>
              </w:rPr>
            </w:pPr>
            <w:r w:rsidRPr="005F0071">
              <w:rPr>
                <w:sz w:val="18"/>
                <w:szCs w:val="18"/>
              </w:rPr>
              <w:t>Magyar és angol (német, francia) nyelvű önéletrajz és motivációs levél készítése </w:t>
            </w:r>
          </w:p>
        </w:tc>
      </w:tr>
      <w:tr w:rsidR="00963CA0" w:rsidRPr="005F0071" w14:paraId="670F0F0E" w14:textId="77777777" w:rsidTr="00114ABF">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0C" w14:textId="77777777" w:rsidR="00963CA0" w:rsidRPr="005F0071" w:rsidRDefault="00963CA0" w:rsidP="00114ABF">
            <w:pPr>
              <w:spacing w:after="0"/>
              <w:rPr>
                <w:sz w:val="18"/>
                <w:szCs w:val="18"/>
              </w:rPr>
            </w:pPr>
            <w:r w:rsidRPr="005F0071">
              <w:rPr>
                <w:sz w:val="18"/>
                <w:szCs w:val="18"/>
              </w:rPr>
              <w:t>Zárthelyik leírása, időbeosztása</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0D" w14:textId="77777777" w:rsidR="00963CA0" w:rsidRPr="005F0071" w:rsidRDefault="00963CA0" w:rsidP="00114ABF">
            <w:pPr>
              <w:spacing w:after="0"/>
              <w:rPr>
                <w:sz w:val="18"/>
                <w:szCs w:val="18"/>
              </w:rPr>
            </w:pPr>
            <w:r w:rsidRPr="005F0071">
              <w:rPr>
                <w:sz w:val="18"/>
                <w:szCs w:val="18"/>
              </w:rPr>
              <w:t>Zárthelyi dolgozat írása, a 6. héten és 12. héten</w:t>
            </w:r>
          </w:p>
        </w:tc>
      </w:tr>
    </w:tbl>
    <w:p w14:paraId="670F0F10" w14:textId="77777777" w:rsidR="00207CEE" w:rsidRPr="005F0071" w:rsidRDefault="00207CEE" w:rsidP="001D3437">
      <w:pPr>
        <w:pStyle w:val="Cmsor1"/>
        <w:spacing w:after="81"/>
        <w:ind w:left="-5"/>
      </w:pPr>
    </w:p>
    <w:p w14:paraId="670F0F11" w14:textId="6020CB44" w:rsidR="00207CEE" w:rsidRPr="005F0071" w:rsidRDefault="000D52AB" w:rsidP="00D8603E">
      <w:pPr>
        <w:pStyle w:val="Cmsor2"/>
        <w:spacing w:after="0"/>
        <w:ind w:left="-5"/>
        <w:rPr>
          <w:b/>
        </w:rPr>
      </w:pPr>
      <w:bookmarkStart w:id="9" w:name="_Toc39819494"/>
      <w:r w:rsidRPr="005F0071">
        <w:t>Szakmai idegen nyelvi alapszintű ismeretek</w:t>
      </w:r>
      <w:bookmarkEnd w:id="9"/>
      <w:r w:rsidRPr="005F0071">
        <w:t xml:space="preserve"> </w:t>
      </w:r>
      <w:r w:rsidRPr="005F0071">
        <w:rPr>
          <w:b/>
        </w:rPr>
        <w:t xml:space="preserve"> </w:t>
      </w:r>
    </w:p>
    <w:p w14:paraId="6522E7F6" w14:textId="77777777" w:rsidR="007F1F61" w:rsidRPr="005F0071" w:rsidRDefault="007F1F61" w:rsidP="007F1F61"/>
    <w:tbl>
      <w:tblPr>
        <w:tblW w:w="5000" w:type="pct"/>
        <w:shd w:val="clear" w:color="auto" w:fill="FFFFFF"/>
        <w:tblLook w:val="04A0" w:firstRow="1" w:lastRow="0" w:firstColumn="1" w:lastColumn="0" w:noHBand="0" w:noVBand="1"/>
      </w:tblPr>
      <w:tblGrid>
        <w:gridCol w:w="1285"/>
        <w:gridCol w:w="516"/>
        <w:gridCol w:w="914"/>
        <w:gridCol w:w="265"/>
        <w:gridCol w:w="1487"/>
        <w:gridCol w:w="223"/>
        <w:gridCol w:w="634"/>
        <w:gridCol w:w="256"/>
        <w:gridCol w:w="1025"/>
        <w:gridCol w:w="226"/>
        <w:gridCol w:w="20"/>
        <w:gridCol w:w="459"/>
        <w:gridCol w:w="1077"/>
        <w:gridCol w:w="341"/>
        <w:gridCol w:w="329"/>
      </w:tblGrid>
      <w:tr w:rsidR="00B02416" w:rsidRPr="005F0071" w14:paraId="670F0F17" w14:textId="77777777" w:rsidTr="00B02416">
        <w:tc>
          <w:tcPr>
            <w:tcW w:w="18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12" w14:textId="77777777" w:rsidR="00B02416" w:rsidRPr="005F0071" w:rsidRDefault="00B02416">
            <w:pPr>
              <w:rPr>
                <w:b/>
                <w:color w:val="auto"/>
                <w:sz w:val="18"/>
                <w:szCs w:val="18"/>
              </w:rPr>
            </w:pPr>
            <w:r w:rsidRPr="005F0071">
              <w:rPr>
                <w:b/>
                <w:sz w:val="18"/>
                <w:szCs w:val="18"/>
              </w:rPr>
              <w:t>A tantárgy neve</w:t>
            </w: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13" w14:textId="77777777" w:rsidR="00B02416" w:rsidRPr="005F0071" w:rsidRDefault="00B02416">
            <w:pPr>
              <w:rPr>
                <w:b/>
                <w:sz w:val="18"/>
                <w:szCs w:val="18"/>
              </w:rPr>
            </w:pPr>
            <w:r w:rsidRPr="005F0071">
              <w:rPr>
                <w:b/>
                <w:sz w:val="18"/>
                <w:szCs w:val="18"/>
              </w:rPr>
              <w:t>magyarul</w:t>
            </w:r>
          </w:p>
        </w:tc>
        <w:tc>
          <w:tcPr>
            <w:tcW w:w="36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14" w14:textId="77777777" w:rsidR="00B02416" w:rsidRPr="005F0071" w:rsidRDefault="00B02416">
            <w:pPr>
              <w:rPr>
                <w:sz w:val="18"/>
                <w:szCs w:val="18"/>
              </w:rPr>
            </w:pPr>
            <w:r w:rsidRPr="005F0071">
              <w:rPr>
                <w:rStyle w:val="Kiemels2"/>
                <w:sz w:val="18"/>
                <w:szCs w:val="18"/>
              </w:rPr>
              <w:t>Szakmai idegen nyelvi alapszintű ismeretek</w:t>
            </w:r>
          </w:p>
        </w:tc>
        <w:tc>
          <w:tcPr>
            <w:tcW w:w="7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15" w14:textId="77777777" w:rsidR="00B02416" w:rsidRPr="005F0071" w:rsidRDefault="00B02416">
            <w:pPr>
              <w:rPr>
                <w:b/>
                <w:sz w:val="18"/>
                <w:szCs w:val="18"/>
              </w:rPr>
            </w:pPr>
            <w:r w:rsidRPr="005F0071">
              <w:rPr>
                <w:b/>
                <w:sz w:val="18"/>
                <w:szCs w:val="18"/>
              </w:rPr>
              <w:t>Szintje</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0F16" w14:textId="7A71BC5B" w:rsidR="00B02416" w:rsidRPr="005F0071" w:rsidRDefault="005F0071">
            <w:pPr>
              <w:rPr>
                <w:sz w:val="18"/>
                <w:szCs w:val="18"/>
              </w:rPr>
            </w:pPr>
            <w:r w:rsidRPr="005F0071">
              <w:rPr>
                <w:sz w:val="18"/>
                <w:szCs w:val="18"/>
              </w:rPr>
              <w:t>A</w:t>
            </w:r>
          </w:p>
        </w:tc>
      </w:tr>
      <w:tr w:rsidR="00B02416" w:rsidRPr="005F0071" w14:paraId="670F0F1D" w14:textId="77777777" w:rsidTr="00B02416">
        <w:tc>
          <w:tcPr>
            <w:tcW w:w="18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18" w14:textId="77777777" w:rsidR="00B02416" w:rsidRPr="005F0071" w:rsidRDefault="00B02416">
            <w:pPr>
              <w:rPr>
                <w:b/>
                <w:sz w:val="18"/>
                <w:szCs w:val="18"/>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19" w14:textId="77777777" w:rsidR="00B02416" w:rsidRPr="005F0071" w:rsidRDefault="00B02416">
            <w:pPr>
              <w:rPr>
                <w:b/>
                <w:sz w:val="18"/>
                <w:szCs w:val="18"/>
              </w:rPr>
            </w:pPr>
            <w:r w:rsidRPr="005F0071">
              <w:rPr>
                <w:b/>
                <w:sz w:val="18"/>
                <w:szCs w:val="18"/>
              </w:rPr>
              <w:t>angolul</w:t>
            </w:r>
          </w:p>
        </w:tc>
        <w:tc>
          <w:tcPr>
            <w:tcW w:w="36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1A" w14:textId="77777777" w:rsidR="00B02416" w:rsidRPr="005F0071" w:rsidRDefault="00B02416">
            <w:pPr>
              <w:rPr>
                <w:sz w:val="18"/>
                <w:szCs w:val="18"/>
              </w:rPr>
            </w:pPr>
            <w:r w:rsidRPr="005F0071">
              <w:rPr>
                <w:sz w:val="18"/>
                <w:szCs w:val="18"/>
              </w:rPr>
              <w:t>nincs hozzárendelve</w:t>
            </w:r>
          </w:p>
        </w:tc>
        <w:tc>
          <w:tcPr>
            <w:tcW w:w="7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1B" w14:textId="77777777" w:rsidR="00B02416" w:rsidRPr="005F0071" w:rsidRDefault="00B02416">
            <w:pPr>
              <w:rPr>
                <w:sz w:val="18"/>
                <w:szCs w:val="18"/>
              </w:rPr>
            </w:pPr>
            <w:r w:rsidRPr="005F0071">
              <w:rPr>
                <w:sz w:val="18"/>
                <w:szCs w:val="18"/>
              </w:rPr>
              <w:t>Kódja</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1C" w14:textId="77777777" w:rsidR="00B02416" w:rsidRPr="005F0071" w:rsidRDefault="00D42915">
            <w:pPr>
              <w:rPr>
                <w:sz w:val="20"/>
                <w:szCs w:val="20"/>
              </w:rPr>
            </w:pPr>
            <w:r w:rsidRPr="005F0071">
              <w:rPr>
                <w:sz w:val="20"/>
                <w:szCs w:val="20"/>
              </w:rPr>
              <w:t>TKM-122</w:t>
            </w:r>
          </w:p>
        </w:tc>
      </w:tr>
      <w:tr w:rsidR="00B02416" w:rsidRPr="005F0071" w14:paraId="670F0F1F" w14:textId="77777777" w:rsidTr="00B02416">
        <w:tc>
          <w:tcPr>
            <w:tcW w:w="9057" w:type="dxa"/>
            <w:gridSpan w:val="1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1E" w14:textId="77777777" w:rsidR="00B02416" w:rsidRPr="005F0071" w:rsidRDefault="00B02416">
            <w:pPr>
              <w:rPr>
                <w:sz w:val="20"/>
                <w:szCs w:val="20"/>
              </w:rPr>
            </w:pPr>
          </w:p>
        </w:tc>
      </w:tr>
      <w:tr w:rsidR="00B02416" w:rsidRPr="005F0071" w14:paraId="670F0F22" w14:textId="77777777" w:rsidTr="00B02416">
        <w:tc>
          <w:tcPr>
            <w:tcW w:w="29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20" w14:textId="77777777" w:rsidR="00B02416" w:rsidRPr="005F0071" w:rsidRDefault="00B02416">
            <w:pPr>
              <w:rPr>
                <w:b/>
                <w:sz w:val="18"/>
                <w:szCs w:val="18"/>
              </w:rPr>
            </w:pPr>
            <w:r w:rsidRPr="005F0071">
              <w:rPr>
                <w:b/>
                <w:sz w:val="18"/>
                <w:szCs w:val="18"/>
              </w:rPr>
              <w:t>Felelős oktatási egység</w:t>
            </w:r>
          </w:p>
        </w:tc>
        <w:tc>
          <w:tcPr>
            <w:tcW w:w="607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21" w14:textId="77777777" w:rsidR="00B02416" w:rsidRPr="005F0071" w:rsidRDefault="00B02416">
            <w:pPr>
              <w:rPr>
                <w:sz w:val="18"/>
                <w:szCs w:val="18"/>
              </w:rPr>
            </w:pPr>
            <w:r w:rsidRPr="005F0071">
              <w:rPr>
                <w:rStyle w:val="Kiemels2"/>
                <w:sz w:val="18"/>
                <w:szCs w:val="18"/>
              </w:rPr>
              <w:t>Társadalomtudományi Intézet, Kommunikáció- és Médiatudományi Tanszék</w:t>
            </w:r>
          </w:p>
        </w:tc>
      </w:tr>
      <w:tr w:rsidR="00B02416" w:rsidRPr="005F0071" w14:paraId="670F0F2E" w14:textId="77777777" w:rsidTr="00B02416">
        <w:tc>
          <w:tcPr>
            <w:tcW w:w="29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23" w14:textId="77777777" w:rsidR="00B02416" w:rsidRPr="005F0071" w:rsidRDefault="00B02416">
            <w:pPr>
              <w:rPr>
                <w:b/>
                <w:sz w:val="18"/>
                <w:szCs w:val="18"/>
              </w:rPr>
            </w:pPr>
            <w:r w:rsidRPr="005F0071">
              <w:rPr>
                <w:b/>
                <w:sz w:val="18"/>
                <w:szCs w:val="18"/>
              </w:rPr>
              <w:t>Kötelező előtanulmány neve</w:t>
            </w:r>
          </w:p>
        </w:tc>
        <w:tc>
          <w:tcPr>
            <w:tcW w:w="1487" w:type="dxa"/>
            <w:shd w:val="clear" w:color="auto" w:fill="FFFFFF"/>
            <w:tcMar>
              <w:top w:w="0" w:type="dxa"/>
              <w:left w:w="0" w:type="dxa"/>
              <w:bottom w:w="0" w:type="dxa"/>
              <w:right w:w="0" w:type="dxa"/>
            </w:tcMar>
            <w:vAlign w:val="center"/>
            <w:hideMark/>
          </w:tcPr>
          <w:p w14:paraId="670F0F24" w14:textId="77777777" w:rsidR="00B02416" w:rsidRPr="005F0071" w:rsidRDefault="00B02416">
            <w:pPr>
              <w:rPr>
                <w:b/>
                <w:sz w:val="18"/>
                <w:szCs w:val="18"/>
              </w:rPr>
            </w:pPr>
          </w:p>
        </w:tc>
        <w:tc>
          <w:tcPr>
            <w:tcW w:w="223" w:type="dxa"/>
            <w:shd w:val="clear" w:color="auto" w:fill="FFFFFF"/>
            <w:tcMar>
              <w:top w:w="0" w:type="dxa"/>
              <w:left w:w="0" w:type="dxa"/>
              <w:bottom w:w="0" w:type="dxa"/>
              <w:right w:w="0" w:type="dxa"/>
            </w:tcMar>
            <w:vAlign w:val="center"/>
            <w:hideMark/>
          </w:tcPr>
          <w:p w14:paraId="670F0F25" w14:textId="77777777" w:rsidR="00B02416" w:rsidRPr="005F0071" w:rsidRDefault="00B02416">
            <w:pPr>
              <w:rPr>
                <w:sz w:val="20"/>
                <w:szCs w:val="20"/>
              </w:rPr>
            </w:pPr>
          </w:p>
        </w:tc>
        <w:tc>
          <w:tcPr>
            <w:tcW w:w="634" w:type="dxa"/>
            <w:shd w:val="clear" w:color="auto" w:fill="FFFFFF"/>
            <w:tcMar>
              <w:top w:w="0" w:type="dxa"/>
              <w:left w:w="0" w:type="dxa"/>
              <w:bottom w:w="0" w:type="dxa"/>
              <w:right w:w="0" w:type="dxa"/>
            </w:tcMar>
            <w:vAlign w:val="center"/>
            <w:hideMark/>
          </w:tcPr>
          <w:p w14:paraId="670F0F26" w14:textId="77777777" w:rsidR="00B02416" w:rsidRPr="005F0071" w:rsidRDefault="00B02416">
            <w:pPr>
              <w:rPr>
                <w:sz w:val="20"/>
                <w:szCs w:val="20"/>
              </w:rPr>
            </w:pPr>
          </w:p>
        </w:tc>
        <w:tc>
          <w:tcPr>
            <w:tcW w:w="256" w:type="dxa"/>
            <w:shd w:val="clear" w:color="auto" w:fill="FFFFFF"/>
            <w:tcMar>
              <w:top w:w="0" w:type="dxa"/>
              <w:left w:w="0" w:type="dxa"/>
              <w:bottom w:w="0" w:type="dxa"/>
              <w:right w:w="0" w:type="dxa"/>
            </w:tcMar>
            <w:vAlign w:val="center"/>
            <w:hideMark/>
          </w:tcPr>
          <w:p w14:paraId="670F0F27" w14:textId="77777777" w:rsidR="00B02416" w:rsidRPr="005F0071" w:rsidRDefault="00B02416">
            <w:pPr>
              <w:rPr>
                <w:sz w:val="20"/>
                <w:szCs w:val="20"/>
              </w:rPr>
            </w:pPr>
          </w:p>
        </w:tc>
        <w:tc>
          <w:tcPr>
            <w:tcW w:w="1251" w:type="dxa"/>
            <w:gridSpan w:val="2"/>
            <w:shd w:val="clear" w:color="auto" w:fill="FFFFFF"/>
            <w:tcMar>
              <w:top w:w="0" w:type="dxa"/>
              <w:left w:w="0" w:type="dxa"/>
              <w:bottom w:w="0" w:type="dxa"/>
              <w:right w:w="0" w:type="dxa"/>
            </w:tcMar>
            <w:vAlign w:val="center"/>
            <w:hideMark/>
          </w:tcPr>
          <w:p w14:paraId="670F0F28" w14:textId="77777777" w:rsidR="00B02416" w:rsidRPr="005F0071" w:rsidRDefault="00B02416">
            <w:pPr>
              <w:rPr>
                <w:sz w:val="20"/>
                <w:szCs w:val="20"/>
              </w:rPr>
            </w:pPr>
          </w:p>
        </w:tc>
        <w:tc>
          <w:tcPr>
            <w:tcW w:w="20" w:type="dxa"/>
            <w:shd w:val="clear" w:color="auto" w:fill="FFFFFF"/>
            <w:tcMar>
              <w:top w:w="0" w:type="dxa"/>
              <w:left w:w="0" w:type="dxa"/>
              <w:bottom w:w="0" w:type="dxa"/>
              <w:right w:w="0" w:type="dxa"/>
            </w:tcMar>
            <w:vAlign w:val="center"/>
            <w:hideMark/>
          </w:tcPr>
          <w:p w14:paraId="670F0F29" w14:textId="77777777" w:rsidR="00B02416" w:rsidRPr="005F0071" w:rsidRDefault="00B02416">
            <w:pPr>
              <w:rPr>
                <w:sz w:val="20"/>
                <w:szCs w:val="20"/>
              </w:rPr>
            </w:pPr>
          </w:p>
        </w:tc>
        <w:tc>
          <w:tcPr>
            <w:tcW w:w="459" w:type="dxa"/>
            <w:shd w:val="clear" w:color="auto" w:fill="FFFFFF"/>
            <w:tcMar>
              <w:top w:w="0" w:type="dxa"/>
              <w:left w:w="0" w:type="dxa"/>
              <w:bottom w:w="0" w:type="dxa"/>
              <w:right w:w="0" w:type="dxa"/>
            </w:tcMar>
            <w:vAlign w:val="center"/>
            <w:hideMark/>
          </w:tcPr>
          <w:p w14:paraId="670F0F2A" w14:textId="77777777" w:rsidR="00B02416" w:rsidRPr="005F0071" w:rsidRDefault="00B02416">
            <w:pPr>
              <w:rPr>
                <w:sz w:val="20"/>
                <w:szCs w:val="20"/>
              </w:rPr>
            </w:pPr>
          </w:p>
        </w:tc>
        <w:tc>
          <w:tcPr>
            <w:tcW w:w="1077" w:type="dxa"/>
            <w:shd w:val="clear" w:color="auto" w:fill="FFFFFF"/>
            <w:tcMar>
              <w:top w:w="0" w:type="dxa"/>
              <w:left w:w="0" w:type="dxa"/>
              <w:bottom w:w="0" w:type="dxa"/>
              <w:right w:w="0" w:type="dxa"/>
            </w:tcMar>
            <w:vAlign w:val="center"/>
            <w:hideMark/>
          </w:tcPr>
          <w:p w14:paraId="670F0F2B" w14:textId="77777777" w:rsidR="00B02416" w:rsidRPr="005F0071" w:rsidRDefault="00B02416">
            <w:pPr>
              <w:rPr>
                <w:sz w:val="20"/>
                <w:szCs w:val="20"/>
              </w:rPr>
            </w:pPr>
          </w:p>
        </w:tc>
        <w:tc>
          <w:tcPr>
            <w:tcW w:w="341" w:type="dxa"/>
            <w:shd w:val="clear" w:color="auto" w:fill="FFFFFF"/>
            <w:tcMar>
              <w:top w:w="0" w:type="dxa"/>
              <w:left w:w="0" w:type="dxa"/>
              <w:bottom w:w="0" w:type="dxa"/>
              <w:right w:w="0" w:type="dxa"/>
            </w:tcMar>
            <w:vAlign w:val="center"/>
            <w:hideMark/>
          </w:tcPr>
          <w:p w14:paraId="670F0F2C" w14:textId="77777777" w:rsidR="00B02416" w:rsidRPr="005F0071" w:rsidRDefault="00B02416">
            <w:pPr>
              <w:rPr>
                <w:sz w:val="20"/>
                <w:szCs w:val="20"/>
              </w:rPr>
            </w:pPr>
          </w:p>
        </w:tc>
        <w:tc>
          <w:tcPr>
            <w:tcW w:w="329" w:type="dxa"/>
            <w:tcBorders>
              <w:top w:val="nil"/>
              <w:left w:val="nil"/>
              <w:bottom w:val="nil"/>
              <w:right w:val="single" w:sz="4" w:space="0" w:color="auto"/>
            </w:tcBorders>
            <w:shd w:val="clear" w:color="auto" w:fill="FFFFFF"/>
            <w:tcMar>
              <w:top w:w="0" w:type="dxa"/>
              <w:left w:w="0" w:type="dxa"/>
              <w:bottom w:w="0" w:type="dxa"/>
              <w:right w:w="0" w:type="dxa"/>
            </w:tcMar>
            <w:vAlign w:val="center"/>
            <w:hideMark/>
          </w:tcPr>
          <w:p w14:paraId="670F0F2D" w14:textId="77777777" w:rsidR="00B02416" w:rsidRPr="005F0071" w:rsidRDefault="00B02416">
            <w:pPr>
              <w:rPr>
                <w:sz w:val="20"/>
                <w:szCs w:val="20"/>
              </w:rPr>
            </w:pPr>
          </w:p>
        </w:tc>
      </w:tr>
      <w:tr w:rsidR="00B02416" w:rsidRPr="005F0071" w14:paraId="670F0F33" w14:textId="77777777" w:rsidTr="00B02416">
        <w:tc>
          <w:tcPr>
            <w:tcW w:w="558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2F" w14:textId="77777777" w:rsidR="00B02416" w:rsidRPr="005F0071" w:rsidRDefault="00B02416">
            <w:pPr>
              <w:jc w:val="center"/>
              <w:rPr>
                <w:b/>
                <w:sz w:val="18"/>
                <w:szCs w:val="18"/>
              </w:rPr>
            </w:pPr>
            <w:r w:rsidRPr="005F0071">
              <w:rPr>
                <w:b/>
                <w:sz w:val="18"/>
                <w:szCs w:val="18"/>
              </w:rPr>
              <w:t>Heti óraszámok</w:t>
            </w:r>
          </w:p>
        </w:tc>
        <w:tc>
          <w:tcPr>
            <w:tcW w:w="10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30" w14:textId="77777777" w:rsidR="00B02416" w:rsidRPr="005F0071" w:rsidRDefault="00B02416">
            <w:pPr>
              <w:rPr>
                <w:b/>
                <w:sz w:val="18"/>
                <w:szCs w:val="18"/>
              </w:rPr>
            </w:pPr>
            <w:r w:rsidRPr="005F0071">
              <w:rPr>
                <w:b/>
                <w:sz w:val="18"/>
                <w:szCs w:val="18"/>
              </w:rPr>
              <w:t>Követelmény</w:t>
            </w:r>
          </w:p>
        </w:tc>
        <w:tc>
          <w:tcPr>
            <w:tcW w:w="70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31" w14:textId="77777777" w:rsidR="00B02416" w:rsidRPr="005F0071" w:rsidRDefault="00B02416">
            <w:pPr>
              <w:rPr>
                <w:b/>
                <w:sz w:val="18"/>
                <w:szCs w:val="18"/>
              </w:rPr>
            </w:pPr>
            <w:r w:rsidRPr="005F0071">
              <w:rPr>
                <w:b/>
                <w:sz w:val="18"/>
                <w:szCs w:val="18"/>
              </w:rPr>
              <w:t>Kredit</w:t>
            </w:r>
          </w:p>
        </w:tc>
        <w:tc>
          <w:tcPr>
            <w:tcW w:w="174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32" w14:textId="77777777" w:rsidR="00B02416" w:rsidRPr="005F0071" w:rsidRDefault="00B02416">
            <w:pPr>
              <w:rPr>
                <w:b/>
                <w:sz w:val="18"/>
                <w:szCs w:val="18"/>
              </w:rPr>
            </w:pPr>
            <w:r w:rsidRPr="005F0071">
              <w:rPr>
                <w:b/>
                <w:sz w:val="18"/>
                <w:szCs w:val="18"/>
              </w:rPr>
              <w:t>Oktatás nyelve</w:t>
            </w:r>
          </w:p>
        </w:tc>
      </w:tr>
      <w:tr w:rsidR="00B02416" w:rsidRPr="005F0071" w14:paraId="670F0F3B" w14:textId="77777777" w:rsidTr="00B02416">
        <w:tc>
          <w:tcPr>
            <w:tcW w:w="180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34" w14:textId="77777777" w:rsidR="00B02416" w:rsidRPr="005F0071" w:rsidRDefault="00B02416">
            <w:pPr>
              <w:rPr>
                <w:b/>
                <w:sz w:val="18"/>
                <w:szCs w:val="18"/>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35" w14:textId="77777777" w:rsidR="00B02416" w:rsidRPr="005F0071" w:rsidRDefault="00B02416">
            <w:pPr>
              <w:jc w:val="center"/>
              <w:rPr>
                <w:b/>
                <w:sz w:val="18"/>
                <w:szCs w:val="18"/>
              </w:rPr>
            </w:pPr>
            <w:r w:rsidRPr="005F0071">
              <w:rPr>
                <w:b/>
                <w:sz w:val="18"/>
                <w:szCs w:val="18"/>
              </w:rPr>
              <w:t>Előadás</w:t>
            </w:r>
          </w:p>
        </w:tc>
        <w:tc>
          <w:tcPr>
            <w:tcW w:w="17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36" w14:textId="77777777" w:rsidR="00B02416" w:rsidRPr="005F0071" w:rsidRDefault="00B02416">
            <w:pPr>
              <w:jc w:val="center"/>
              <w:rPr>
                <w:b/>
                <w:sz w:val="18"/>
                <w:szCs w:val="18"/>
              </w:rPr>
            </w:pPr>
            <w:r w:rsidRPr="005F0071">
              <w:rPr>
                <w:b/>
                <w:sz w:val="18"/>
                <w:szCs w:val="18"/>
              </w:rPr>
              <w:t>Gyakorlat</w:t>
            </w:r>
          </w:p>
        </w:tc>
        <w:tc>
          <w:tcPr>
            <w:tcW w:w="8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37" w14:textId="77777777" w:rsidR="00B02416" w:rsidRPr="005F0071" w:rsidRDefault="00B02416">
            <w:pPr>
              <w:jc w:val="center"/>
              <w:rPr>
                <w:b/>
                <w:sz w:val="18"/>
                <w:szCs w:val="18"/>
              </w:rPr>
            </w:pPr>
            <w:r w:rsidRPr="005F0071">
              <w:rPr>
                <w:b/>
                <w:sz w:val="18"/>
                <w:szCs w:val="18"/>
              </w:rPr>
              <w:t>Labor</w:t>
            </w:r>
          </w:p>
        </w:tc>
        <w:tc>
          <w:tcPr>
            <w:tcW w:w="102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38" w14:textId="77777777" w:rsidR="00B02416" w:rsidRPr="005F0071" w:rsidRDefault="00B02416">
            <w:pPr>
              <w:rPr>
                <w:b/>
                <w:sz w:val="18"/>
                <w:szCs w:val="18"/>
              </w:rPr>
            </w:pPr>
          </w:p>
        </w:tc>
        <w:tc>
          <w:tcPr>
            <w:tcW w:w="70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39" w14:textId="77777777" w:rsidR="00B02416" w:rsidRPr="005F0071" w:rsidRDefault="00B02416">
            <w:pPr>
              <w:rPr>
                <w:b/>
                <w:sz w:val="18"/>
                <w:szCs w:val="18"/>
              </w:rPr>
            </w:pPr>
          </w:p>
        </w:tc>
        <w:tc>
          <w:tcPr>
            <w:tcW w:w="174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3A" w14:textId="77777777" w:rsidR="00B02416" w:rsidRPr="005F0071" w:rsidRDefault="00B02416">
            <w:pPr>
              <w:rPr>
                <w:b/>
                <w:sz w:val="18"/>
                <w:szCs w:val="18"/>
              </w:rPr>
            </w:pPr>
          </w:p>
        </w:tc>
      </w:tr>
      <w:tr w:rsidR="00B02416" w:rsidRPr="005F0071" w14:paraId="670F0F47" w14:textId="77777777" w:rsidTr="00B02416">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3C" w14:textId="77777777" w:rsidR="00B02416" w:rsidRPr="005F0071" w:rsidRDefault="00B02416">
            <w:pPr>
              <w:rPr>
                <w:b/>
                <w:sz w:val="18"/>
                <w:szCs w:val="18"/>
              </w:rPr>
            </w:pPr>
            <w:r w:rsidRPr="005F0071">
              <w:rPr>
                <w:b/>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3D" w14:textId="13A58361" w:rsidR="00B02416" w:rsidRPr="005F0071" w:rsidRDefault="00EB5914">
            <w:pPr>
              <w:rPr>
                <w:sz w:val="18"/>
                <w:szCs w:val="18"/>
              </w:rPr>
            </w:pPr>
            <w:r w:rsidRPr="005F0071">
              <w:rPr>
                <w:rStyle w:val="Kiemels2"/>
                <w:sz w:val="18"/>
                <w:szCs w:val="18"/>
              </w:rPr>
              <w:t>150/39</w:t>
            </w:r>
          </w:p>
        </w:tc>
        <w:tc>
          <w:tcPr>
            <w:tcW w:w="9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3E" w14:textId="77777777" w:rsidR="00B02416" w:rsidRPr="005F0071" w:rsidRDefault="00B02416">
            <w:pPr>
              <w:rPr>
                <w:b/>
                <w:sz w:val="18"/>
                <w:szCs w:val="18"/>
              </w:rPr>
            </w:pPr>
            <w:r w:rsidRPr="005F0071">
              <w:rPr>
                <w:b/>
                <w:sz w:val="18"/>
                <w:szCs w:val="18"/>
              </w:rPr>
              <w:t>Heti</w:t>
            </w: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3F" w14:textId="77777777" w:rsidR="00B02416" w:rsidRPr="005F0071" w:rsidRDefault="00226AB3">
            <w:pPr>
              <w:rPr>
                <w:sz w:val="18"/>
                <w:szCs w:val="18"/>
              </w:rPr>
            </w:pPr>
            <w:r w:rsidRPr="005F0071">
              <w:rPr>
                <w:sz w:val="18"/>
                <w:szCs w:val="18"/>
              </w:rPr>
              <w:t>0</w:t>
            </w:r>
          </w:p>
        </w:tc>
        <w:tc>
          <w:tcPr>
            <w:tcW w:w="1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40" w14:textId="77777777" w:rsidR="00B02416" w:rsidRPr="005F0071" w:rsidRDefault="00B02416">
            <w:pPr>
              <w:rPr>
                <w:b/>
                <w:sz w:val="18"/>
                <w:szCs w:val="18"/>
              </w:rPr>
            </w:pPr>
            <w:r w:rsidRPr="005F0071">
              <w:rPr>
                <w:b/>
                <w:sz w:val="18"/>
                <w:szCs w:val="18"/>
              </w:rPr>
              <w:t>Heti</w:t>
            </w:r>
          </w:p>
        </w:tc>
        <w:tc>
          <w:tcPr>
            <w:tcW w:w="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41" w14:textId="77777777" w:rsidR="00B02416" w:rsidRPr="005F0071" w:rsidRDefault="00B02416">
            <w:pPr>
              <w:rPr>
                <w:sz w:val="20"/>
                <w:szCs w:val="20"/>
              </w:rPr>
            </w:pPr>
            <w:r w:rsidRPr="005F0071">
              <w:rPr>
                <w:rStyle w:val="Kiemels2"/>
                <w:sz w:val="18"/>
                <w:szCs w:val="18"/>
              </w:rPr>
              <w:t>2</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42" w14:textId="77777777" w:rsidR="00B02416" w:rsidRPr="005F0071" w:rsidRDefault="00B02416">
            <w:pPr>
              <w:rPr>
                <w:b/>
                <w:sz w:val="20"/>
                <w:szCs w:val="20"/>
              </w:rPr>
            </w:pPr>
            <w:r w:rsidRPr="005F0071">
              <w:rPr>
                <w:b/>
                <w:sz w:val="18"/>
                <w:szCs w:val="18"/>
              </w:rPr>
              <w:t>Heti</w:t>
            </w:r>
          </w:p>
        </w:tc>
        <w:tc>
          <w:tcPr>
            <w:tcW w:w="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43" w14:textId="77777777" w:rsidR="00B02416" w:rsidRPr="005F0071" w:rsidRDefault="00B02416">
            <w:pPr>
              <w:rPr>
                <w:sz w:val="18"/>
                <w:szCs w:val="18"/>
              </w:rPr>
            </w:pPr>
            <w:r w:rsidRPr="005F0071">
              <w:rPr>
                <w:rStyle w:val="Kiemels2"/>
                <w:sz w:val="18"/>
                <w:szCs w:val="18"/>
              </w:rPr>
              <w:t>1</w:t>
            </w:r>
          </w:p>
        </w:tc>
        <w:tc>
          <w:tcPr>
            <w:tcW w:w="10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44" w14:textId="77777777" w:rsidR="00B02416" w:rsidRPr="005F0071" w:rsidRDefault="00B02416">
            <w:pPr>
              <w:jc w:val="center"/>
              <w:rPr>
                <w:sz w:val="18"/>
                <w:szCs w:val="18"/>
              </w:rPr>
            </w:pPr>
            <w:r w:rsidRPr="005F0071">
              <w:rPr>
                <w:sz w:val="18"/>
                <w:szCs w:val="18"/>
              </w:rPr>
              <w:t>F</w:t>
            </w:r>
          </w:p>
        </w:tc>
        <w:tc>
          <w:tcPr>
            <w:tcW w:w="70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45" w14:textId="77777777" w:rsidR="00B02416" w:rsidRPr="005F0071" w:rsidRDefault="00B02416">
            <w:pPr>
              <w:jc w:val="center"/>
              <w:rPr>
                <w:sz w:val="20"/>
                <w:szCs w:val="20"/>
              </w:rPr>
            </w:pPr>
            <w:r w:rsidRPr="005F0071">
              <w:rPr>
                <w:sz w:val="20"/>
                <w:szCs w:val="20"/>
              </w:rPr>
              <w:t>5</w:t>
            </w:r>
          </w:p>
        </w:tc>
        <w:tc>
          <w:tcPr>
            <w:tcW w:w="174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46" w14:textId="77777777" w:rsidR="00B02416" w:rsidRPr="005F0071" w:rsidRDefault="00B02416">
            <w:pPr>
              <w:rPr>
                <w:sz w:val="18"/>
                <w:szCs w:val="18"/>
              </w:rPr>
            </w:pPr>
            <w:r w:rsidRPr="005F0071">
              <w:rPr>
                <w:rStyle w:val="Kiemels2"/>
                <w:sz w:val="18"/>
                <w:szCs w:val="18"/>
              </w:rPr>
              <w:t>magyar</w:t>
            </w:r>
          </w:p>
        </w:tc>
      </w:tr>
      <w:tr w:rsidR="00B02416" w:rsidRPr="005F0071" w14:paraId="670F0F53" w14:textId="77777777" w:rsidTr="00B02416">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48" w14:textId="77777777" w:rsidR="00B02416" w:rsidRPr="005F0071" w:rsidRDefault="00B02416">
            <w:pPr>
              <w:rPr>
                <w:b/>
                <w:sz w:val="18"/>
                <w:szCs w:val="18"/>
              </w:rPr>
            </w:pPr>
            <w:r w:rsidRPr="005F0071">
              <w:rPr>
                <w:b/>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49" w14:textId="59DF4DD1" w:rsidR="00B02416" w:rsidRPr="005F0071" w:rsidRDefault="00EB5914">
            <w:pPr>
              <w:rPr>
                <w:sz w:val="18"/>
                <w:szCs w:val="18"/>
              </w:rPr>
            </w:pPr>
            <w:r w:rsidRPr="005F0071">
              <w:rPr>
                <w:rStyle w:val="Kiemels2"/>
                <w:sz w:val="18"/>
                <w:szCs w:val="18"/>
              </w:rPr>
              <w:t>150/1</w:t>
            </w:r>
            <w:r w:rsidR="00B02416" w:rsidRPr="005F0071">
              <w:rPr>
                <w:rStyle w:val="Kiemels2"/>
                <w:sz w:val="18"/>
                <w:szCs w:val="18"/>
              </w:rPr>
              <w:t>5</w:t>
            </w:r>
          </w:p>
        </w:tc>
        <w:tc>
          <w:tcPr>
            <w:tcW w:w="9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4A" w14:textId="77777777" w:rsidR="00B02416" w:rsidRPr="005F0071" w:rsidRDefault="00B02416">
            <w:pPr>
              <w:rPr>
                <w:b/>
                <w:sz w:val="18"/>
                <w:szCs w:val="18"/>
              </w:rPr>
            </w:pPr>
            <w:r w:rsidRPr="005F0071">
              <w:rPr>
                <w:b/>
                <w:sz w:val="18"/>
                <w:szCs w:val="18"/>
              </w:rPr>
              <w:t>Féléves</w:t>
            </w: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4B" w14:textId="77777777" w:rsidR="00B02416" w:rsidRPr="005F0071" w:rsidRDefault="00226AB3">
            <w:pPr>
              <w:rPr>
                <w:b/>
                <w:sz w:val="18"/>
                <w:szCs w:val="18"/>
              </w:rPr>
            </w:pPr>
            <w:r w:rsidRPr="005F0071">
              <w:rPr>
                <w:b/>
                <w:sz w:val="18"/>
                <w:szCs w:val="18"/>
              </w:rPr>
              <w:t>0</w:t>
            </w:r>
          </w:p>
        </w:tc>
        <w:tc>
          <w:tcPr>
            <w:tcW w:w="1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4C" w14:textId="77777777" w:rsidR="00B02416" w:rsidRPr="005F0071" w:rsidRDefault="00B02416">
            <w:pPr>
              <w:rPr>
                <w:b/>
                <w:sz w:val="18"/>
                <w:szCs w:val="18"/>
              </w:rPr>
            </w:pPr>
            <w:r w:rsidRPr="005F0071">
              <w:rPr>
                <w:b/>
                <w:sz w:val="18"/>
                <w:szCs w:val="18"/>
              </w:rPr>
              <w:t>Féléves</w:t>
            </w:r>
          </w:p>
        </w:tc>
        <w:tc>
          <w:tcPr>
            <w:tcW w:w="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4D" w14:textId="77777777" w:rsidR="00B02416" w:rsidRPr="005F0071" w:rsidRDefault="00B02416">
            <w:pPr>
              <w:rPr>
                <w:sz w:val="18"/>
                <w:szCs w:val="18"/>
              </w:rPr>
            </w:pPr>
            <w:r w:rsidRPr="005F0071">
              <w:rPr>
                <w:rStyle w:val="Kiemels2"/>
                <w:sz w:val="18"/>
                <w:szCs w:val="18"/>
              </w:rPr>
              <w:t>10</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4E" w14:textId="77777777" w:rsidR="00B02416" w:rsidRPr="005F0071" w:rsidRDefault="00B02416">
            <w:pPr>
              <w:rPr>
                <w:b/>
                <w:sz w:val="18"/>
                <w:szCs w:val="18"/>
              </w:rPr>
            </w:pPr>
            <w:r w:rsidRPr="005F0071">
              <w:rPr>
                <w:b/>
                <w:sz w:val="18"/>
                <w:szCs w:val="18"/>
              </w:rPr>
              <w:t>Féléves</w:t>
            </w:r>
          </w:p>
        </w:tc>
        <w:tc>
          <w:tcPr>
            <w:tcW w:w="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4F" w14:textId="77777777" w:rsidR="00B02416" w:rsidRPr="005F0071" w:rsidRDefault="00B02416">
            <w:pPr>
              <w:rPr>
                <w:sz w:val="18"/>
                <w:szCs w:val="18"/>
              </w:rPr>
            </w:pPr>
            <w:r w:rsidRPr="005F0071">
              <w:rPr>
                <w:rStyle w:val="Kiemels2"/>
                <w:sz w:val="18"/>
                <w:szCs w:val="18"/>
              </w:rPr>
              <w:t>5</w:t>
            </w:r>
          </w:p>
        </w:tc>
        <w:tc>
          <w:tcPr>
            <w:tcW w:w="102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50" w14:textId="77777777" w:rsidR="00B02416" w:rsidRPr="005F0071" w:rsidRDefault="00B02416">
            <w:pPr>
              <w:rPr>
                <w:sz w:val="18"/>
                <w:szCs w:val="18"/>
              </w:rPr>
            </w:pPr>
          </w:p>
        </w:tc>
        <w:tc>
          <w:tcPr>
            <w:tcW w:w="70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51" w14:textId="77777777" w:rsidR="00B02416" w:rsidRPr="005F0071" w:rsidRDefault="00B02416">
            <w:pPr>
              <w:rPr>
                <w:sz w:val="20"/>
                <w:szCs w:val="20"/>
              </w:rPr>
            </w:pPr>
          </w:p>
        </w:tc>
        <w:tc>
          <w:tcPr>
            <w:tcW w:w="174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52" w14:textId="77777777" w:rsidR="00B02416" w:rsidRPr="005F0071" w:rsidRDefault="00B02416">
            <w:pPr>
              <w:rPr>
                <w:sz w:val="18"/>
                <w:szCs w:val="18"/>
              </w:rPr>
            </w:pPr>
          </w:p>
        </w:tc>
      </w:tr>
      <w:tr w:rsidR="00B02416" w:rsidRPr="005F0071" w14:paraId="670F0F59" w14:textId="77777777" w:rsidTr="00B02416">
        <w:tc>
          <w:tcPr>
            <w:tcW w:w="29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54" w14:textId="77777777" w:rsidR="00B02416" w:rsidRPr="005F0071" w:rsidRDefault="00B02416">
            <w:pPr>
              <w:rPr>
                <w:b/>
                <w:sz w:val="18"/>
                <w:szCs w:val="18"/>
              </w:rPr>
            </w:pPr>
            <w:r w:rsidRPr="005F0071">
              <w:rPr>
                <w:b/>
                <w:sz w:val="18"/>
                <w:szCs w:val="18"/>
              </w:rPr>
              <w:t>Tárgyfelelős oktató</w:t>
            </w:r>
          </w:p>
        </w:tc>
        <w:tc>
          <w:tcPr>
            <w:tcW w:w="17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55" w14:textId="77777777" w:rsidR="00B02416" w:rsidRPr="005F0071" w:rsidRDefault="00B02416">
            <w:pPr>
              <w:rPr>
                <w:b/>
                <w:sz w:val="18"/>
                <w:szCs w:val="18"/>
              </w:rPr>
            </w:pPr>
            <w:r w:rsidRPr="005F0071">
              <w:rPr>
                <w:b/>
                <w:sz w:val="18"/>
                <w:szCs w:val="18"/>
              </w:rPr>
              <w:t>neve</w:t>
            </w:r>
          </w:p>
        </w:tc>
        <w:tc>
          <w:tcPr>
            <w:tcW w:w="19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56" w14:textId="16D554E1" w:rsidR="00B02416" w:rsidRPr="005F0071" w:rsidRDefault="00EF52C2">
            <w:pPr>
              <w:rPr>
                <w:b/>
                <w:sz w:val="18"/>
                <w:szCs w:val="18"/>
              </w:rPr>
            </w:pPr>
            <w:r w:rsidRPr="005F0071">
              <w:rPr>
                <w:rStyle w:val="Kiemels2"/>
              </w:rPr>
              <w:t>Sitku Krisztina</w:t>
            </w:r>
          </w:p>
        </w:tc>
        <w:tc>
          <w:tcPr>
            <w:tcW w:w="7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57" w14:textId="77777777" w:rsidR="00B02416" w:rsidRPr="005F0071" w:rsidRDefault="00B02416">
            <w:pPr>
              <w:rPr>
                <w:b/>
                <w:sz w:val="18"/>
                <w:szCs w:val="18"/>
              </w:rPr>
            </w:pPr>
            <w:r w:rsidRPr="005F0071">
              <w:rPr>
                <w:sz w:val="18"/>
                <w:szCs w:val="18"/>
              </w:rPr>
              <w:t>beosztása</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58" w14:textId="77777777" w:rsidR="00B02416" w:rsidRPr="005F0071" w:rsidRDefault="00B02416">
            <w:pPr>
              <w:rPr>
                <w:sz w:val="18"/>
                <w:szCs w:val="18"/>
              </w:rPr>
            </w:pPr>
            <w:r w:rsidRPr="005F0071">
              <w:rPr>
                <w:rStyle w:val="Kiemels2"/>
                <w:sz w:val="18"/>
                <w:szCs w:val="18"/>
              </w:rPr>
              <w:t>Nyelvtanár</w:t>
            </w:r>
          </w:p>
        </w:tc>
      </w:tr>
      <w:tr w:rsidR="00B02416" w:rsidRPr="005F0071" w14:paraId="670F0F5C" w14:textId="77777777" w:rsidTr="00B02416">
        <w:tc>
          <w:tcPr>
            <w:tcW w:w="298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5A" w14:textId="77777777" w:rsidR="00B02416" w:rsidRPr="005F0071" w:rsidRDefault="00B02416">
            <w:pPr>
              <w:rPr>
                <w:b/>
                <w:sz w:val="18"/>
                <w:szCs w:val="18"/>
              </w:rPr>
            </w:pPr>
            <w:r w:rsidRPr="005F0071">
              <w:rPr>
                <w:b/>
                <w:sz w:val="18"/>
                <w:szCs w:val="18"/>
              </w:rPr>
              <w:t>A kurzus képzési célja</w:t>
            </w:r>
          </w:p>
        </w:tc>
        <w:tc>
          <w:tcPr>
            <w:tcW w:w="6077"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F5B" w14:textId="77777777" w:rsidR="00B02416" w:rsidRPr="005F0071" w:rsidRDefault="00B02416">
            <w:pPr>
              <w:spacing w:after="240"/>
              <w:rPr>
                <w:b/>
                <w:bCs/>
                <w:sz w:val="18"/>
                <w:szCs w:val="18"/>
              </w:rPr>
            </w:pPr>
            <w:r w:rsidRPr="005F0071">
              <w:rPr>
                <w:rStyle w:val="Kiemels2"/>
                <w:sz w:val="18"/>
                <w:szCs w:val="18"/>
              </w:rPr>
              <w:t>Célok, fejlesztési célkitűzések</w:t>
            </w:r>
          </w:p>
        </w:tc>
      </w:tr>
      <w:tr w:rsidR="00B02416" w:rsidRPr="005F0071" w14:paraId="670F0F5F" w14:textId="77777777" w:rsidTr="00B02416">
        <w:tc>
          <w:tcPr>
            <w:tcW w:w="298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5D" w14:textId="77777777" w:rsidR="00B02416" w:rsidRPr="005F0071" w:rsidRDefault="00B02416">
            <w:pPr>
              <w:rPr>
                <w:b/>
                <w:sz w:val="18"/>
                <w:szCs w:val="18"/>
              </w:rPr>
            </w:pPr>
          </w:p>
        </w:tc>
        <w:tc>
          <w:tcPr>
            <w:tcW w:w="6077"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5E" w14:textId="77777777" w:rsidR="00B02416" w:rsidRPr="005F0071" w:rsidRDefault="00B02416">
            <w:pPr>
              <w:rPr>
                <w:sz w:val="18"/>
                <w:szCs w:val="18"/>
              </w:rPr>
            </w:pPr>
            <w:r w:rsidRPr="005F0071">
              <w:rPr>
                <w:sz w:val="18"/>
                <w:szCs w:val="18"/>
              </w:rPr>
              <w:t>A hallgató legyen képes a tanult általános szakmai témákra épülő, illetve az adott tudományterület szókincsét, fogalmait tartalmazó változó terjedelmű és típusú idegen nyelvű autentikus szövegek olvasására, értelmezésére szótár segítségével, valamint a saját szakmai területén belül használt, már tanult idegen nyelvű kifejezések és fogalmak szóbeli kommunikációba való beépítésére.</w:t>
            </w:r>
            <w:r w:rsidRPr="005F0071">
              <w:rPr>
                <w:sz w:val="18"/>
                <w:szCs w:val="18"/>
              </w:rPr>
              <w:br/>
              <w:t>A hallgató legyen képes szakmai alapszintű nyelvtudására támaszkodva írásbeli feladatok elvégzésére, sajátítsa el a szakmai területén belül használt idegen nyelvű kifejezéseket és fogalmakat. Képes legyen követni és a lehető legkevesebb információvesztéssel értelmezni a tanult szakterületi témákhoz kapcsolódó és már elsajátított szakmai szókincset alkalmazó rövid idegen nyelvű szövegeket hallás után.</w:t>
            </w:r>
            <w:r w:rsidRPr="005F0071">
              <w:rPr>
                <w:sz w:val="18"/>
                <w:szCs w:val="18"/>
              </w:rPr>
              <w:br/>
              <w:t>A hallgató képes legyen az általános szaknyelvi és szakma-specifikus témákban íródott autentikus, bonyolultabb idegen nyelvű szövegek globális megértésére és értelmezésére, valamint a konkrét elemek kiszűrésére szótár segítségével.</w:t>
            </w:r>
          </w:p>
        </w:tc>
      </w:tr>
      <w:tr w:rsidR="00B02416" w:rsidRPr="005F0071" w14:paraId="670F0F62" w14:textId="77777777" w:rsidTr="00B02416">
        <w:tc>
          <w:tcPr>
            <w:tcW w:w="298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60" w14:textId="77777777" w:rsidR="00B02416" w:rsidRPr="005F0071" w:rsidRDefault="00B02416">
            <w:pPr>
              <w:rPr>
                <w:b/>
                <w:sz w:val="18"/>
                <w:szCs w:val="18"/>
              </w:rPr>
            </w:pPr>
          </w:p>
        </w:tc>
        <w:tc>
          <w:tcPr>
            <w:tcW w:w="6077"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F61" w14:textId="77777777" w:rsidR="00B02416" w:rsidRPr="005F0071" w:rsidRDefault="00B02416">
            <w:pPr>
              <w:rPr>
                <w:sz w:val="18"/>
                <w:szCs w:val="18"/>
              </w:rPr>
            </w:pPr>
          </w:p>
        </w:tc>
      </w:tr>
      <w:tr w:rsidR="00B02416" w:rsidRPr="005F0071" w14:paraId="670F0F65" w14:textId="77777777" w:rsidTr="00B02416">
        <w:tc>
          <w:tcPr>
            <w:tcW w:w="298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63" w14:textId="77777777" w:rsidR="00B02416" w:rsidRPr="005F0071" w:rsidRDefault="00B02416">
            <w:pPr>
              <w:rPr>
                <w:b/>
                <w:sz w:val="18"/>
                <w:szCs w:val="18"/>
              </w:rPr>
            </w:pPr>
          </w:p>
        </w:tc>
        <w:tc>
          <w:tcPr>
            <w:tcW w:w="6077"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64" w14:textId="77777777" w:rsidR="00B02416" w:rsidRPr="005F0071" w:rsidRDefault="00B02416">
            <w:pPr>
              <w:rPr>
                <w:sz w:val="20"/>
                <w:szCs w:val="20"/>
              </w:rPr>
            </w:pPr>
          </w:p>
        </w:tc>
      </w:tr>
      <w:tr w:rsidR="00B02416" w:rsidRPr="005F0071" w14:paraId="670F0F69" w14:textId="77777777" w:rsidTr="00B02416">
        <w:tc>
          <w:tcPr>
            <w:tcW w:w="298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66" w14:textId="77777777" w:rsidR="00B02416" w:rsidRPr="005F0071" w:rsidRDefault="00B02416">
            <w:pPr>
              <w:rPr>
                <w:b/>
                <w:sz w:val="18"/>
                <w:szCs w:val="18"/>
              </w:rPr>
            </w:pPr>
            <w:r w:rsidRPr="005F0071">
              <w:rPr>
                <w:b/>
                <w:sz w:val="18"/>
                <w:szCs w:val="18"/>
              </w:rPr>
              <w:t>Jellemző átadási módok</w:t>
            </w:r>
          </w:p>
        </w:tc>
        <w:tc>
          <w:tcPr>
            <w:tcW w:w="1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67" w14:textId="77777777" w:rsidR="00B02416" w:rsidRPr="005F0071" w:rsidRDefault="00B02416">
            <w:pPr>
              <w:rPr>
                <w:b/>
                <w:sz w:val="18"/>
                <w:szCs w:val="18"/>
              </w:rPr>
            </w:pPr>
            <w:r w:rsidRPr="005F0071">
              <w:rPr>
                <w:b/>
                <w:sz w:val="18"/>
                <w:szCs w:val="18"/>
              </w:rPr>
              <w:t>Előadás</w:t>
            </w:r>
          </w:p>
        </w:tc>
        <w:tc>
          <w:tcPr>
            <w:tcW w:w="459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68" w14:textId="77777777" w:rsidR="00B02416" w:rsidRPr="005F0071" w:rsidRDefault="00B02416">
            <w:pPr>
              <w:rPr>
                <w:sz w:val="18"/>
                <w:szCs w:val="18"/>
              </w:rPr>
            </w:pPr>
            <w:r w:rsidRPr="005F0071">
              <w:rPr>
                <w:sz w:val="18"/>
                <w:szCs w:val="18"/>
              </w:rPr>
              <w:t>Előadás táblás teremben, projektor és számítógép segítségével.</w:t>
            </w:r>
          </w:p>
        </w:tc>
      </w:tr>
      <w:tr w:rsidR="00B02416" w:rsidRPr="005F0071" w14:paraId="670F0F6D" w14:textId="77777777" w:rsidTr="00B02416">
        <w:tc>
          <w:tcPr>
            <w:tcW w:w="298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6A" w14:textId="77777777" w:rsidR="00B02416" w:rsidRPr="005F0071" w:rsidRDefault="00B02416">
            <w:pPr>
              <w:rPr>
                <w:b/>
                <w:sz w:val="18"/>
                <w:szCs w:val="18"/>
              </w:rPr>
            </w:pPr>
          </w:p>
        </w:tc>
        <w:tc>
          <w:tcPr>
            <w:tcW w:w="1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6B" w14:textId="77777777" w:rsidR="00B02416" w:rsidRPr="005F0071" w:rsidRDefault="00B02416">
            <w:pPr>
              <w:rPr>
                <w:b/>
                <w:sz w:val="18"/>
                <w:szCs w:val="18"/>
              </w:rPr>
            </w:pPr>
            <w:r w:rsidRPr="005F0071">
              <w:rPr>
                <w:b/>
                <w:sz w:val="18"/>
                <w:szCs w:val="18"/>
              </w:rPr>
              <w:t>Gyakorlat</w:t>
            </w:r>
          </w:p>
        </w:tc>
        <w:tc>
          <w:tcPr>
            <w:tcW w:w="459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6C" w14:textId="77777777" w:rsidR="00B02416" w:rsidRPr="005F0071" w:rsidRDefault="00B02416">
            <w:pPr>
              <w:rPr>
                <w:sz w:val="18"/>
                <w:szCs w:val="18"/>
              </w:rPr>
            </w:pPr>
            <w:r w:rsidRPr="005F0071">
              <w:rPr>
                <w:sz w:val="18"/>
                <w:szCs w:val="18"/>
              </w:rPr>
              <w:t>(táblás) gyakorlat, diszkusszió, vita, csoportmunka, páros munka, egyéni feladatmegoldás.</w:t>
            </w:r>
          </w:p>
        </w:tc>
      </w:tr>
      <w:tr w:rsidR="00B02416" w:rsidRPr="005F0071" w14:paraId="670F0F71" w14:textId="77777777" w:rsidTr="00B02416">
        <w:trPr>
          <w:trHeight w:val="209"/>
        </w:trPr>
        <w:tc>
          <w:tcPr>
            <w:tcW w:w="298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6E" w14:textId="77777777" w:rsidR="00B02416" w:rsidRPr="005F0071" w:rsidRDefault="00B02416">
            <w:pPr>
              <w:rPr>
                <w:b/>
                <w:sz w:val="18"/>
                <w:szCs w:val="18"/>
              </w:rPr>
            </w:pPr>
          </w:p>
        </w:tc>
        <w:tc>
          <w:tcPr>
            <w:tcW w:w="1487"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F6F" w14:textId="77777777" w:rsidR="00B02416" w:rsidRPr="005F0071" w:rsidRDefault="00B02416">
            <w:pPr>
              <w:rPr>
                <w:b/>
                <w:sz w:val="18"/>
                <w:szCs w:val="18"/>
              </w:rPr>
            </w:pPr>
            <w:r w:rsidRPr="005F0071">
              <w:rPr>
                <w:b/>
                <w:sz w:val="18"/>
                <w:szCs w:val="18"/>
              </w:rPr>
              <w:t>Labor</w:t>
            </w:r>
          </w:p>
        </w:tc>
        <w:tc>
          <w:tcPr>
            <w:tcW w:w="4590"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F70" w14:textId="77777777" w:rsidR="00B02416" w:rsidRPr="005F0071" w:rsidRDefault="00B02416">
            <w:pPr>
              <w:rPr>
                <w:sz w:val="18"/>
                <w:szCs w:val="18"/>
              </w:rPr>
            </w:pPr>
            <w:r w:rsidRPr="005F0071">
              <w:rPr>
                <w:sz w:val="18"/>
                <w:szCs w:val="18"/>
              </w:rPr>
              <w:t>csoportmunka, páros munka, egyéni feladatmegoldások</w:t>
            </w:r>
          </w:p>
        </w:tc>
      </w:tr>
      <w:tr w:rsidR="00B02416" w:rsidRPr="005F0071" w14:paraId="670F0F74" w14:textId="77777777" w:rsidTr="00B02416">
        <w:tc>
          <w:tcPr>
            <w:tcW w:w="298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72" w14:textId="77777777" w:rsidR="00B02416" w:rsidRPr="005F0071" w:rsidRDefault="00B02416">
            <w:pPr>
              <w:rPr>
                <w:b/>
                <w:sz w:val="18"/>
                <w:szCs w:val="18"/>
              </w:rPr>
            </w:pPr>
            <w:r w:rsidRPr="005F0071">
              <w:rPr>
                <w:b/>
                <w:sz w:val="18"/>
                <w:szCs w:val="18"/>
              </w:rPr>
              <w:t>Követelmények (tanulmányi eredményekben kifejezve)</w:t>
            </w:r>
          </w:p>
        </w:tc>
        <w:tc>
          <w:tcPr>
            <w:tcW w:w="6077"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F73" w14:textId="77777777" w:rsidR="00B02416" w:rsidRPr="005F0071" w:rsidRDefault="00B02416">
            <w:pPr>
              <w:spacing w:after="240"/>
              <w:rPr>
                <w:sz w:val="18"/>
                <w:szCs w:val="18"/>
              </w:rPr>
            </w:pPr>
            <w:r w:rsidRPr="005F0071">
              <w:rPr>
                <w:rStyle w:val="Kiemels2"/>
                <w:sz w:val="18"/>
                <w:szCs w:val="18"/>
              </w:rPr>
              <w:t>Tudás</w:t>
            </w:r>
          </w:p>
        </w:tc>
      </w:tr>
      <w:tr w:rsidR="00B02416" w:rsidRPr="005F0071" w14:paraId="670F0F77" w14:textId="77777777" w:rsidTr="00B02416">
        <w:tc>
          <w:tcPr>
            <w:tcW w:w="298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75" w14:textId="77777777" w:rsidR="00B02416" w:rsidRPr="005F0071" w:rsidRDefault="00B02416">
            <w:pPr>
              <w:rPr>
                <w:b/>
                <w:sz w:val="18"/>
                <w:szCs w:val="18"/>
              </w:rPr>
            </w:pPr>
          </w:p>
        </w:tc>
        <w:tc>
          <w:tcPr>
            <w:tcW w:w="6077"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76" w14:textId="77777777" w:rsidR="00B02416" w:rsidRPr="005F0071" w:rsidRDefault="00B02416">
            <w:pPr>
              <w:rPr>
                <w:sz w:val="18"/>
                <w:szCs w:val="18"/>
              </w:rPr>
            </w:pPr>
            <w:r w:rsidRPr="005F0071">
              <w:rPr>
                <w:sz w:val="18"/>
                <w:szCs w:val="18"/>
              </w:rPr>
              <w:t>Szakterületének alapvető szókincsét elsajátítja adott témakörökben. A tanult szakmai szókincs birtokában a leggyakoribb szakmai szituációkban az adott idegen nyelven kommunikál, feladatokat hajt végre szóban és írásban.</w:t>
            </w:r>
          </w:p>
        </w:tc>
      </w:tr>
      <w:tr w:rsidR="00B02416" w:rsidRPr="005F0071" w14:paraId="670F0F7A" w14:textId="77777777" w:rsidTr="00B02416">
        <w:tc>
          <w:tcPr>
            <w:tcW w:w="298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78" w14:textId="77777777" w:rsidR="00B02416" w:rsidRPr="005F0071" w:rsidRDefault="00B02416">
            <w:pPr>
              <w:rPr>
                <w:b/>
                <w:sz w:val="18"/>
                <w:szCs w:val="18"/>
              </w:rPr>
            </w:pPr>
          </w:p>
        </w:tc>
        <w:tc>
          <w:tcPr>
            <w:tcW w:w="6077"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F79" w14:textId="77777777" w:rsidR="00B02416" w:rsidRPr="005F0071" w:rsidRDefault="00B02416">
            <w:pPr>
              <w:spacing w:after="240"/>
              <w:rPr>
                <w:sz w:val="18"/>
                <w:szCs w:val="18"/>
              </w:rPr>
            </w:pPr>
            <w:r w:rsidRPr="005F0071">
              <w:rPr>
                <w:rStyle w:val="Kiemels2"/>
                <w:sz w:val="18"/>
                <w:szCs w:val="18"/>
              </w:rPr>
              <w:t>Képesség</w:t>
            </w:r>
          </w:p>
        </w:tc>
      </w:tr>
      <w:tr w:rsidR="00B02416" w:rsidRPr="005F0071" w14:paraId="670F0F7D" w14:textId="77777777" w:rsidTr="00B02416">
        <w:tc>
          <w:tcPr>
            <w:tcW w:w="298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7B" w14:textId="77777777" w:rsidR="00B02416" w:rsidRPr="005F0071" w:rsidRDefault="00B02416">
            <w:pPr>
              <w:rPr>
                <w:b/>
                <w:sz w:val="18"/>
                <w:szCs w:val="18"/>
              </w:rPr>
            </w:pPr>
          </w:p>
        </w:tc>
        <w:tc>
          <w:tcPr>
            <w:tcW w:w="6077"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7C" w14:textId="77777777" w:rsidR="00B02416" w:rsidRPr="005F0071" w:rsidRDefault="00B02416">
            <w:pPr>
              <w:rPr>
                <w:sz w:val="18"/>
                <w:szCs w:val="18"/>
              </w:rPr>
            </w:pPr>
            <w:r w:rsidRPr="005F0071">
              <w:rPr>
                <w:sz w:val="18"/>
                <w:szCs w:val="18"/>
              </w:rPr>
              <w:t>A gazdálkodó szervezetekben szakképzettségének megfelelő munkakörök betöltésére alkalmas/képes. Hazai és nemzetközi környezetben idegen nyelven hatékonyan kommunikálni képes. Önálló karrierépítésre, tapasztalatainak értékelésére folyamatos továbbképzés útján alkalmas.</w:t>
            </w:r>
          </w:p>
        </w:tc>
      </w:tr>
      <w:tr w:rsidR="00B02416" w:rsidRPr="005F0071" w14:paraId="670F0F80" w14:textId="77777777" w:rsidTr="00B02416">
        <w:tc>
          <w:tcPr>
            <w:tcW w:w="298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7E" w14:textId="77777777" w:rsidR="00B02416" w:rsidRPr="005F0071" w:rsidRDefault="00B02416">
            <w:pPr>
              <w:rPr>
                <w:b/>
                <w:sz w:val="18"/>
                <w:szCs w:val="18"/>
              </w:rPr>
            </w:pPr>
          </w:p>
        </w:tc>
        <w:tc>
          <w:tcPr>
            <w:tcW w:w="6077"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F7F" w14:textId="77777777" w:rsidR="00B02416" w:rsidRPr="005F0071" w:rsidRDefault="00B02416">
            <w:pPr>
              <w:spacing w:after="240"/>
              <w:rPr>
                <w:sz w:val="18"/>
                <w:szCs w:val="18"/>
              </w:rPr>
            </w:pPr>
            <w:r w:rsidRPr="005F0071">
              <w:rPr>
                <w:rStyle w:val="Kiemels2"/>
                <w:sz w:val="18"/>
                <w:szCs w:val="18"/>
              </w:rPr>
              <w:t>Attitűd</w:t>
            </w:r>
          </w:p>
        </w:tc>
      </w:tr>
      <w:tr w:rsidR="00B02416" w:rsidRPr="005F0071" w14:paraId="670F0F83" w14:textId="77777777" w:rsidTr="00B02416">
        <w:tc>
          <w:tcPr>
            <w:tcW w:w="298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81" w14:textId="77777777" w:rsidR="00B02416" w:rsidRPr="005F0071" w:rsidRDefault="00B02416">
            <w:pPr>
              <w:rPr>
                <w:b/>
                <w:sz w:val="18"/>
                <w:szCs w:val="18"/>
              </w:rPr>
            </w:pPr>
          </w:p>
        </w:tc>
        <w:tc>
          <w:tcPr>
            <w:tcW w:w="6077"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82" w14:textId="77777777" w:rsidR="00B02416" w:rsidRPr="005F0071" w:rsidRDefault="00B02416">
            <w:pPr>
              <w:rPr>
                <w:sz w:val="18"/>
                <w:szCs w:val="18"/>
              </w:rPr>
            </w:pPr>
            <w:r w:rsidRPr="005F0071">
              <w:rPr>
                <w:sz w:val="18"/>
                <w:szCs w:val="18"/>
              </w:rPr>
              <w:t>nyitott, fogékony, érdeklődő, rugalmas, elfogadó, kezdeményező, törekvő</w:t>
            </w:r>
          </w:p>
        </w:tc>
      </w:tr>
      <w:tr w:rsidR="00B02416" w:rsidRPr="005F0071" w14:paraId="670F0F86" w14:textId="77777777" w:rsidTr="00B02416">
        <w:tc>
          <w:tcPr>
            <w:tcW w:w="298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84" w14:textId="77777777" w:rsidR="00B02416" w:rsidRPr="005F0071" w:rsidRDefault="00B02416">
            <w:pPr>
              <w:rPr>
                <w:b/>
                <w:sz w:val="18"/>
                <w:szCs w:val="18"/>
              </w:rPr>
            </w:pPr>
          </w:p>
        </w:tc>
        <w:tc>
          <w:tcPr>
            <w:tcW w:w="6077"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F85" w14:textId="77777777" w:rsidR="00B02416" w:rsidRPr="005F0071" w:rsidRDefault="00B02416">
            <w:pPr>
              <w:spacing w:after="240"/>
              <w:rPr>
                <w:sz w:val="18"/>
                <w:szCs w:val="18"/>
              </w:rPr>
            </w:pPr>
            <w:r w:rsidRPr="005F0071">
              <w:rPr>
                <w:rStyle w:val="Kiemels2"/>
                <w:sz w:val="18"/>
                <w:szCs w:val="18"/>
              </w:rPr>
              <w:t>Autonómia és felelősségvállalás</w:t>
            </w:r>
          </w:p>
        </w:tc>
      </w:tr>
      <w:tr w:rsidR="00B02416" w:rsidRPr="005F0071" w14:paraId="670F0F89" w14:textId="77777777" w:rsidTr="00B02416">
        <w:tc>
          <w:tcPr>
            <w:tcW w:w="298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87" w14:textId="77777777" w:rsidR="00B02416" w:rsidRPr="005F0071" w:rsidRDefault="00B02416">
            <w:pPr>
              <w:rPr>
                <w:b/>
                <w:sz w:val="18"/>
                <w:szCs w:val="18"/>
              </w:rPr>
            </w:pPr>
          </w:p>
        </w:tc>
        <w:tc>
          <w:tcPr>
            <w:tcW w:w="6077"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88" w14:textId="77777777" w:rsidR="00B02416" w:rsidRPr="005F0071" w:rsidRDefault="00B02416">
            <w:pPr>
              <w:rPr>
                <w:sz w:val="18"/>
                <w:szCs w:val="18"/>
              </w:rPr>
            </w:pPr>
            <w:r w:rsidRPr="005F0071">
              <w:rPr>
                <w:sz w:val="18"/>
                <w:szCs w:val="18"/>
              </w:rPr>
              <w:t>Tanulási folyamatát folyamatosan ellenőrzi/monitorozza, saját stratégiákat alakít ki. Önfejlesztésre képes, a tanultakat beépíti. Társas nyelvi helyzetekben konstruktívan részt vesz, a tanult nyelvi szabályok, normák betartásával.</w:t>
            </w:r>
          </w:p>
        </w:tc>
      </w:tr>
      <w:tr w:rsidR="00B02416" w:rsidRPr="005F0071" w14:paraId="670F0F90" w14:textId="77777777" w:rsidTr="00B02416">
        <w:tc>
          <w:tcPr>
            <w:tcW w:w="29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8A" w14:textId="77777777" w:rsidR="00B02416" w:rsidRPr="005F0071" w:rsidRDefault="00B02416">
            <w:pPr>
              <w:rPr>
                <w:b/>
                <w:sz w:val="18"/>
                <w:szCs w:val="18"/>
              </w:rPr>
            </w:pPr>
            <w:r w:rsidRPr="005F0071">
              <w:rPr>
                <w:b/>
                <w:sz w:val="18"/>
                <w:szCs w:val="18"/>
              </w:rPr>
              <w:lastRenderedPageBreak/>
              <w:t>Tantárgy tartalmának rövid leírása</w:t>
            </w:r>
          </w:p>
        </w:tc>
        <w:tc>
          <w:tcPr>
            <w:tcW w:w="607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8B" w14:textId="77777777" w:rsidR="00B02416" w:rsidRPr="005F0071" w:rsidRDefault="00B02416">
            <w:pPr>
              <w:rPr>
                <w:rFonts w:eastAsiaTheme="minorEastAsia"/>
                <w:sz w:val="18"/>
                <w:szCs w:val="18"/>
              </w:rPr>
            </w:pPr>
            <w:r w:rsidRPr="005F0071">
              <w:rPr>
                <w:sz w:val="18"/>
                <w:szCs w:val="18"/>
              </w:rPr>
              <w:t>A hallgató a kurzus ideje alatt elsajátítja a szakma szókincsét idegen nyelven a következő témakörökben:</w:t>
            </w:r>
          </w:p>
          <w:p w14:paraId="670F0F8C" w14:textId="77777777" w:rsidR="00B02416" w:rsidRPr="005F0071" w:rsidRDefault="00B02416">
            <w:pPr>
              <w:rPr>
                <w:sz w:val="18"/>
                <w:szCs w:val="18"/>
                <w:lang w:val="en-GB"/>
              </w:rPr>
            </w:pPr>
            <w:r w:rsidRPr="005F0071">
              <w:rPr>
                <w:sz w:val="18"/>
                <w:szCs w:val="18"/>
              </w:rPr>
              <w:t xml:space="preserve">Minden szak (közös modul): </w:t>
            </w:r>
            <w:r w:rsidRPr="005F0071">
              <w:rPr>
                <w:sz w:val="18"/>
                <w:szCs w:val="18"/>
                <w:lang w:val="en-GB"/>
              </w:rPr>
              <w:t>Presentation techniques; Giving a presentation; Formal and informal e-mails; Useful phrases in e-mails</w:t>
            </w:r>
          </w:p>
          <w:p w14:paraId="670F0F8D" w14:textId="77777777" w:rsidR="00B02416" w:rsidRPr="005F0071" w:rsidRDefault="00B02416">
            <w:pPr>
              <w:rPr>
                <w:sz w:val="18"/>
                <w:szCs w:val="18"/>
                <w:lang w:val="en-GB"/>
              </w:rPr>
            </w:pPr>
            <w:r w:rsidRPr="005F0071">
              <w:rPr>
                <w:sz w:val="18"/>
                <w:szCs w:val="18"/>
                <w:lang w:val="en-GB"/>
              </w:rPr>
              <w:t xml:space="preserve">1. </w:t>
            </w:r>
            <w:proofErr w:type="spellStart"/>
            <w:r w:rsidRPr="005F0071">
              <w:rPr>
                <w:sz w:val="18"/>
                <w:szCs w:val="18"/>
                <w:lang w:val="en-GB"/>
              </w:rPr>
              <w:t>Gazdálkodási</w:t>
            </w:r>
            <w:proofErr w:type="spellEnd"/>
            <w:r w:rsidRPr="005F0071">
              <w:rPr>
                <w:sz w:val="18"/>
                <w:szCs w:val="18"/>
                <w:lang w:val="en-GB"/>
              </w:rPr>
              <w:t xml:space="preserve"> </w:t>
            </w:r>
            <w:proofErr w:type="spellStart"/>
            <w:r w:rsidRPr="005F0071">
              <w:rPr>
                <w:sz w:val="18"/>
                <w:szCs w:val="18"/>
                <w:lang w:val="en-GB"/>
              </w:rPr>
              <w:t>és</w:t>
            </w:r>
            <w:proofErr w:type="spellEnd"/>
            <w:r w:rsidRPr="005F0071">
              <w:rPr>
                <w:sz w:val="18"/>
                <w:szCs w:val="18"/>
                <w:lang w:val="en-GB"/>
              </w:rPr>
              <w:t xml:space="preserve"> </w:t>
            </w:r>
            <w:proofErr w:type="spellStart"/>
            <w:r w:rsidRPr="005F0071">
              <w:rPr>
                <w:sz w:val="18"/>
                <w:szCs w:val="18"/>
                <w:lang w:val="en-GB"/>
              </w:rPr>
              <w:t>menedzsment</w:t>
            </w:r>
            <w:proofErr w:type="spellEnd"/>
            <w:r w:rsidRPr="005F0071">
              <w:rPr>
                <w:sz w:val="18"/>
                <w:szCs w:val="18"/>
                <w:lang w:val="en-GB"/>
              </w:rPr>
              <w:t xml:space="preserve"> </w:t>
            </w:r>
            <w:proofErr w:type="spellStart"/>
            <w:r w:rsidRPr="005F0071">
              <w:rPr>
                <w:sz w:val="18"/>
                <w:szCs w:val="18"/>
                <w:lang w:val="en-GB"/>
              </w:rPr>
              <w:t>felsőoktatási</w:t>
            </w:r>
            <w:proofErr w:type="spellEnd"/>
            <w:r w:rsidRPr="005F0071">
              <w:rPr>
                <w:sz w:val="18"/>
                <w:szCs w:val="18"/>
                <w:lang w:val="en-GB"/>
              </w:rPr>
              <w:t xml:space="preserve"> </w:t>
            </w:r>
            <w:proofErr w:type="spellStart"/>
            <w:r w:rsidRPr="005F0071">
              <w:rPr>
                <w:sz w:val="18"/>
                <w:szCs w:val="18"/>
                <w:lang w:val="en-GB"/>
              </w:rPr>
              <w:t>szakképzés</w:t>
            </w:r>
            <w:proofErr w:type="spellEnd"/>
            <w:r w:rsidRPr="005F0071">
              <w:rPr>
                <w:sz w:val="18"/>
                <w:szCs w:val="18"/>
                <w:lang w:val="en-GB"/>
              </w:rPr>
              <w:t>: Economics, Factors of production, Business organizations, Business and money, Market, Competition, Management, Marketing, The communication mix, Banking</w:t>
            </w:r>
          </w:p>
          <w:p w14:paraId="670F0F8E" w14:textId="77777777" w:rsidR="00B02416" w:rsidRPr="005F0071" w:rsidRDefault="00B02416">
            <w:pPr>
              <w:rPr>
                <w:sz w:val="18"/>
                <w:szCs w:val="18"/>
                <w:lang w:val="en-GB"/>
              </w:rPr>
            </w:pPr>
            <w:r w:rsidRPr="005F0071">
              <w:rPr>
                <w:sz w:val="18"/>
                <w:szCs w:val="18"/>
                <w:lang w:val="en-GB"/>
              </w:rPr>
              <w:t xml:space="preserve">2. </w:t>
            </w:r>
            <w:proofErr w:type="spellStart"/>
            <w:r w:rsidRPr="005F0071">
              <w:rPr>
                <w:sz w:val="18"/>
                <w:szCs w:val="18"/>
                <w:lang w:val="en-GB"/>
              </w:rPr>
              <w:t>Televízió</w:t>
            </w:r>
            <w:proofErr w:type="spellEnd"/>
            <w:r w:rsidRPr="005F0071">
              <w:rPr>
                <w:sz w:val="18"/>
                <w:szCs w:val="18"/>
                <w:lang w:val="en-GB"/>
              </w:rPr>
              <w:t xml:space="preserve"> </w:t>
            </w:r>
            <w:proofErr w:type="spellStart"/>
            <w:r w:rsidRPr="005F0071">
              <w:rPr>
                <w:sz w:val="18"/>
                <w:szCs w:val="18"/>
                <w:lang w:val="en-GB"/>
              </w:rPr>
              <w:t>műsorkészítő</w:t>
            </w:r>
            <w:proofErr w:type="spellEnd"/>
            <w:r w:rsidRPr="005F0071">
              <w:rPr>
                <w:sz w:val="18"/>
                <w:szCs w:val="18"/>
                <w:lang w:val="en-GB"/>
              </w:rPr>
              <w:t xml:space="preserve"> </w:t>
            </w:r>
            <w:proofErr w:type="spellStart"/>
            <w:r w:rsidRPr="005F0071">
              <w:rPr>
                <w:sz w:val="18"/>
                <w:szCs w:val="18"/>
                <w:lang w:val="en-GB"/>
              </w:rPr>
              <w:t>felsőoktatási</w:t>
            </w:r>
            <w:proofErr w:type="spellEnd"/>
            <w:r w:rsidRPr="005F0071">
              <w:rPr>
                <w:sz w:val="18"/>
                <w:szCs w:val="18"/>
                <w:lang w:val="en-GB"/>
              </w:rPr>
              <w:t xml:space="preserve"> </w:t>
            </w:r>
            <w:proofErr w:type="spellStart"/>
            <w:r w:rsidRPr="005F0071">
              <w:rPr>
                <w:sz w:val="18"/>
                <w:szCs w:val="18"/>
                <w:lang w:val="en-GB"/>
              </w:rPr>
              <w:t>szakképzés</w:t>
            </w:r>
            <w:proofErr w:type="spellEnd"/>
            <w:r w:rsidRPr="005F0071">
              <w:rPr>
                <w:sz w:val="18"/>
                <w:szCs w:val="18"/>
                <w:lang w:val="en-GB"/>
              </w:rPr>
              <w:t xml:space="preserve">: Newspapers, Radio, Magazines, Television, Film, New media, Advertising, Marketing </w:t>
            </w:r>
          </w:p>
          <w:p w14:paraId="670F0F8F" w14:textId="77777777" w:rsidR="00B02416" w:rsidRPr="005F0071" w:rsidRDefault="00B02416">
            <w:pPr>
              <w:rPr>
                <w:sz w:val="18"/>
                <w:szCs w:val="18"/>
              </w:rPr>
            </w:pPr>
            <w:r w:rsidRPr="005F0071">
              <w:rPr>
                <w:sz w:val="18"/>
                <w:szCs w:val="18"/>
                <w:lang w:val="en-GB"/>
              </w:rPr>
              <w:t xml:space="preserve">3. </w:t>
            </w:r>
            <w:proofErr w:type="spellStart"/>
            <w:r w:rsidRPr="005F0071">
              <w:rPr>
                <w:sz w:val="18"/>
                <w:szCs w:val="18"/>
                <w:lang w:val="en-GB"/>
              </w:rPr>
              <w:t>Mérnökinformatikus</w:t>
            </w:r>
            <w:proofErr w:type="spellEnd"/>
            <w:r w:rsidRPr="005F0071">
              <w:rPr>
                <w:sz w:val="18"/>
                <w:szCs w:val="18"/>
                <w:lang w:val="en-GB"/>
              </w:rPr>
              <w:t xml:space="preserve"> </w:t>
            </w:r>
            <w:proofErr w:type="spellStart"/>
            <w:r w:rsidRPr="005F0071">
              <w:rPr>
                <w:sz w:val="18"/>
                <w:szCs w:val="18"/>
                <w:lang w:val="en-GB"/>
              </w:rPr>
              <w:t>és</w:t>
            </w:r>
            <w:proofErr w:type="spellEnd"/>
            <w:r w:rsidRPr="005F0071">
              <w:rPr>
                <w:sz w:val="18"/>
                <w:szCs w:val="18"/>
                <w:lang w:val="en-GB"/>
              </w:rPr>
              <w:t xml:space="preserve"> </w:t>
            </w:r>
            <w:proofErr w:type="spellStart"/>
            <w:r w:rsidRPr="005F0071">
              <w:rPr>
                <w:sz w:val="18"/>
                <w:szCs w:val="18"/>
                <w:lang w:val="en-GB"/>
              </w:rPr>
              <w:t>Gazdaságinformatikus</w:t>
            </w:r>
            <w:proofErr w:type="spellEnd"/>
            <w:r w:rsidRPr="005F0071">
              <w:rPr>
                <w:sz w:val="18"/>
                <w:szCs w:val="18"/>
                <w:lang w:val="en-GB"/>
              </w:rPr>
              <w:t xml:space="preserve"> </w:t>
            </w:r>
            <w:proofErr w:type="spellStart"/>
            <w:r w:rsidRPr="005F0071">
              <w:rPr>
                <w:sz w:val="18"/>
                <w:szCs w:val="18"/>
                <w:lang w:val="en-GB"/>
              </w:rPr>
              <w:t>felsőoktatási</w:t>
            </w:r>
            <w:proofErr w:type="spellEnd"/>
            <w:r w:rsidRPr="005F0071">
              <w:rPr>
                <w:sz w:val="18"/>
                <w:szCs w:val="18"/>
                <w:lang w:val="en-GB"/>
              </w:rPr>
              <w:t xml:space="preserve"> </w:t>
            </w:r>
            <w:proofErr w:type="spellStart"/>
            <w:r w:rsidRPr="005F0071">
              <w:rPr>
                <w:sz w:val="18"/>
                <w:szCs w:val="18"/>
                <w:lang w:val="en-GB"/>
              </w:rPr>
              <w:t>szakképzés</w:t>
            </w:r>
            <w:proofErr w:type="spellEnd"/>
            <w:r w:rsidRPr="005F0071">
              <w:rPr>
                <w:sz w:val="18"/>
                <w:szCs w:val="18"/>
                <w:lang w:val="en-GB"/>
              </w:rPr>
              <w:t>: Computers today, Input/output devices, Storage devices, Basic software, Faces of the internet, Creative software, Programming/jobs in ICT, Computers tomorrow</w:t>
            </w:r>
          </w:p>
        </w:tc>
      </w:tr>
      <w:tr w:rsidR="00B02416" w:rsidRPr="005F0071" w14:paraId="670F0F93" w14:textId="77777777" w:rsidTr="00B02416">
        <w:tc>
          <w:tcPr>
            <w:tcW w:w="29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91" w14:textId="77777777" w:rsidR="00B02416" w:rsidRPr="005F0071" w:rsidRDefault="00B02416">
            <w:pPr>
              <w:rPr>
                <w:b/>
                <w:sz w:val="18"/>
                <w:szCs w:val="18"/>
              </w:rPr>
            </w:pPr>
            <w:r w:rsidRPr="005F0071">
              <w:rPr>
                <w:b/>
                <w:sz w:val="18"/>
                <w:szCs w:val="18"/>
              </w:rPr>
              <w:t>Főbb tanulói tevékenységformák</w:t>
            </w:r>
          </w:p>
        </w:tc>
        <w:tc>
          <w:tcPr>
            <w:tcW w:w="607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92" w14:textId="77777777" w:rsidR="00B02416" w:rsidRPr="005F0071" w:rsidRDefault="00B02416">
            <w:pPr>
              <w:pStyle w:val="Szveg"/>
              <w:ind w:firstLine="0"/>
              <w:rPr>
                <w:rFonts w:ascii="Times New Roman" w:eastAsia="Times New Roman" w:hAnsi="Times New Roman" w:cs="Times New Roman"/>
                <w:sz w:val="18"/>
                <w:szCs w:val="18"/>
              </w:rPr>
            </w:pPr>
            <w:r w:rsidRPr="005F0071">
              <w:rPr>
                <w:rFonts w:ascii="Times New Roman" w:hAnsi="Times New Roman" w:cs="Times New Roman"/>
                <w:sz w:val="20"/>
                <w:szCs w:val="20"/>
              </w:rPr>
              <w:t>Frontális osztálymunka,</w:t>
            </w:r>
            <w:r w:rsidRPr="005F0071">
              <w:rPr>
                <w:rFonts w:ascii="Times New Roman" w:hAnsi="Times New Roman" w:cs="Times New Roman"/>
              </w:rPr>
              <w:t xml:space="preserve"> </w:t>
            </w:r>
            <w:r w:rsidRPr="005F0071">
              <w:rPr>
                <w:rFonts w:ascii="Times New Roman" w:hAnsi="Times New Roman" w:cs="Times New Roman"/>
                <w:sz w:val="20"/>
                <w:szCs w:val="20"/>
              </w:rPr>
              <w:t>Tanári magyarázat, Önálló tanulói munka, Páros munka A tanulók csoportos feladatmegoldása</w:t>
            </w:r>
          </w:p>
        </w:tc>
      </w:tr>
      <w:tr w:rsidR="00B02416" w:rsidRPr="005F0071" w14:paraId="670F0F9A" w14:textId="77777777" w:rsidTr="00B02416">
        <w:tc>
          <w:tcPr>
            <w:tcW w:w="29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94" w14:textId="77777777" w:rsidR="00B02416" w:rsidRPr="005F0071" w:rsidRDefault="00B02416">
            <w:pPr>
              <w:rPr>
                <w:b/>
                <w:sz w:val="18"/>
                <w:szCs w:val="18"/>
              </w:rPr>
            </w:pPr>
            <w:r w:rsidRPr="005F0071">
              <w:rPr>
                <w:b/>
                <w:sz w:val="18"/>
                <w:szCs w:val="18"/>
              </w:rPr>
              <w:t>Kötelező irodalom és elérhetősége</w:t>
            </w:r>
          </w:p>
        </w:tc>
        <w:tc>
          <w:tcPr>
            <w:tcW w:w="607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95" w14:textId="77777777" w:rsidR="00B02416" w:rsidRPr="005F0071" w:rsidRDefault="00B02416">
            <w:pPr>
              <w:rPr>
                <w:rFonts w:eastAsiaTheme="minorEastAsia"/>
                <w:sz w:val="18"/>
                <w:szCs w:val="18"/>
                <w:lang w:val="en-GB"/>
              </w:rPr>
            </w:pPr>
            <w:proofErr w:type="spellStart"/>
            <w:r w:rsidRPr="005F0071">
              <w:rPr>
                <w:sz w:val="18"/>
                <w:szCs w:val="18"/>
                <w:lang w:val="en-GB"/>
              </w:rPr>
              <w:t>Közös</w:t>
            </w:r>
            <w:proofErr w:type="spellEnd"/>
            <w:r w:rsidRPr="005F0071">
              <w:rPr>
                <w:sz w:val="18"/>
                <w:szCs w:val="18"/>
                <w:lang w:val="en-GB"/>
              </w:rPr>
              <w:t xml:space="preserve"> </w:t>
            </w:r>
            <w:proofErr w:type="spellStart"/>
            <w:r w:rsidRPr="005F0071">
              <w:rPr>
                <w:sz w:val="18"/>
                <w:szCs w:val="18"/>
                <w:lang w:val="en-GB"/>
              </w:rPr>
              <w:t>kompetencia-modulhoz</w:t>
            </w:r>
            <w:proofErr w:type="spellEnd"/>
            <w:r w:rsidRPr="005F0071">
              <w:rPr>
                <w:sz w:val="18"/>
                <w:szCs w:val="18"/>
                <w:lang w:val="en-GB"/>
              </w:rPr>
              <w:t xml:space="preserve"> (</w:t>
            </w:r>
            <w:proofErr w:type="spellStart"/>
            <w:r w:rsidRPr="005F0071">
              <w:rPr>
                <w:sz w:val="18"/>
                <w:szCs w:val="18"/>
                <w:lang w:val="en-GB"/>
              </w:rPr>
              <w:t>Előadás</w:t>
            </w:r>
            <w:proofErr w:type="spellEnd"/>
            <w:r w:rsidRPr="005F0071">
              <w:rPr>
                <w:sz w:val="18"/>
                <w:szCs w:val="18"/>
                <w:lang w:val="en-GB"/>
              </w:rPr>
              <w:t xml:space="preserve">) </w:t>
            </w:r>
            <w:proofErr w:type="spellStart"/>
            <w:r w:rsidRPr="005F0071">
              <w:rPr>
                <w:sz w:val="18"/>
                <w:szCs w:val="18"/>
                <w:lang w:val="en-GB"/>
              </w:rPr>
              <w:t>tartozó</w:t>
            </w:r>
            <w:proofErr w:type="spellEnd"/>
            <w:r w:rsidRPr="005F0071">
              <w:rPr>
                <w:sz w:val="18"/>
                <w:szCs w:val="18"/>
                <w:lang w:val="en-GB"/>
              </w:rPr>
              <w:t xml:space="preserve"> </w:t>
            </w:r>
            <w:proofErr w:type="spellStart"/>
            <w:r w:rsidRPr="005F0071">
              <w:rPr>
                <w:sz w:val="18"/>
                <w:szCs w:val="18"/>
                <w:lang w:val="en-GB"/>
              </w:rPr>
              <w:t>irodalom</w:t>
            </w:r>
            <w:proofErr w:type="spellEnd"/>
            <w:r w:rsidRPr="005F0071">
              <w:rPr>
                <w:sz w:val="18"/>
                <w:szCs w:val="18"/>
                <w:lang w:val="en-GB"/>
              </w:rPr>
              <w:t xml:space="preserve">: Rebecca Chapman: English for E-mails - </w:t>
            </w:r>
            <w:proofErr w:type="spellStart"/>
            <w:r w:rsidRPr="005F0071">
              <w:rPr>
                <w:sz w:val="18"/>
                <w:szCs w:val="18"/>
                <w:lang w:val="en-GB"/>
              </w:rPr>
              <w:t>Üzleti</w:t>
            </w:r>
            <w:proofErr w:type="spellEnd"/>
            <w:r w:rsidRPr="005F0071">
              <w:rPr>
                <w:sz w:val="18"/>
                <w:szCs w:val="18"/>
                <w:lang w:val="en-GB"/>
              </w:rPr>
              <w:t xml:space="preserve"> e-mail </w:t>
            </w:r>
            <w:proofErr w:type="spellStart"/>
            <w:r w:rsidRPr="005F0071">
              <w:rPr>
                <w:sz w:val="18"/>
                <w:szCs w:val="18"/>
                <w:lang w:val="en-GB"/>
              </w:rPr>
              <w:t>angol</w:t>
            </w:r>
            <w:proofErr w:type="spellEnd"/>
            <w:r w:rsidRPr="005F0071">
              <w:rPr>
                <w:sz w:val="18"/>
                <w:szCs w:val="18"/>
                <w:lang w:val="en-GB"/>
              </w:rPr>
              <w:t xml:space="preserve"> </w:t>
            </w:r>
            <w:proofErr w:type="spellStart"/>
            <w:r w:rsidRPr="005F0071">
              <w:rPr>
                <w:sz w:val="18"/>
                <w:szCs w:val="18"/>
                <w:lang w:val="en-GB"/>
              </w:rPr>
              <w:t>nyelven</w:t>
            </w:r>
            <w:proofErr w:type="spellEnd"/>
            <w:r w:rsidRPr="005F0071">
              <w:rPr>
                <w:sz w:val="18"/>
                <w:szCs w:val="18"/>
                <w:lang w:val="en-GB"/>
              </w:rPr>
              <w:t xml:space="preserve">, Maxim </w:t>
            </w:r>
            <w:proofErr w:type="spellStart"/>
            <w:r w:rsidRPr="005F0071">
              <w:rPr>
                <w:sz w:val="18"/>
                <w:szCs w:val="18"/>
                <w:lang w:val="en-GB"/>
              </w:rPr>
              <w:t>Kiadó</w:t>
            </w:r>
            <w:proofErr w:type="spellEnd"/>
            <w:r w:rsidRPr="005F0071">
              <w:rPr>
                <w:sz w:val="18"/>
                <w:szCs w:val="18"/>
                <w:lang w:val="en-GB"/>
              </w:rPr>
              <w:t xml:space="preserve">, 2010, 84p. </w:t>
            </w:r>
            <w:proofErr w:type="spellStart"/>
            <w:r w:rsidRPr="005F0071">
              <w:rPr>
                <w:sz w:val="18"/>
                <w:szCs w:val="18"/>
                <w:lang w:val="en-GB"/>
              </w:rPr>
              <w:t>Elérhetőség</w:t>
            </w:r>
            <w:proofErr w:type="spellEnd"/>
            <w:r w:rsidRPr="005F0071">
              <w:rPr>
                <w:sz w:val="18"/>
                <w:szCs w:val="18"/>
                <w:lang w:val="en-GB"/>
              </w:rPr>
              <w:t xml:space="preserve">: </w:t>
            </w:r>
            <w:proofErr w:type="spellStart"/>
            <w:r w:rsidRPr="005F0071">
              <w:rPr>
                <w:sz w:val="18"/>
                <w:szCs w:val="18"/>
                <w:lang w:val="en-GB"/>
              </w:rPr>
              <w:t>könyvesboltok</w:t>
            </w:r>
            <w:proofErr w:type="spellEnd"/>
            <w:r w:rsidRPr="005F0071">
              <w:rPr>
                <w:sz w:val="18"/>
                <w:szCs w:val="18"/>
                <w:lang w:val="en-GB"/>
              </w:rPr>
              <w:t xml:space="preserve"> </w:t>
            </w:r>
          </w:p>
          <w:p w14:paraId="670F0F96" w14:textId="77777777" w:rsidR="00B02416" w:rsidRPr="005F0071" w:rsidRDefault="00B02416">
            <w:pPr>
              <w:rPr>
                <w:sz w:val="18"/>
                <w:szCs w:val="18"/>
                <w:lang w:val="en-GB"/>
              </w:rPr>
            </w:pPr>
            <w:proofErr w:type="spellStart"/>
            <w:r w:rsidRPr="005F0071">
              <w:rPr>
                <w:sz w:val="18"/>
                <w:szCs w:val="18"/>
                <w:lang w:val="en-GB"/>
              </w:rPr>
              <w:t>Képzési</w:t>
            </w:r>
            <w:proofErr w:type="spellEnd"/>
            <w:r w:rsidRPr="005F0071">
              <w:rPr>
                <w:sz w:val="18"/>
                <w:szCs w:val="18"/>
                <w:lang w:val="en-GB"/>
              </w:rPr>
              <w:t xml:space="preserve"> </w:t>
            </w:r>
            <w:proofErr w:type="spellStart"/>
            <w:r w:rsidRPr="005F0071">
              <w:rPr>
                <w:sz w:val="18"/>
                <w:szCs w:val="18"/>
                <w:lang w:val="en-GB"/>
              </w:rPr>
              <w:t>terület</w:t>
            </w:r>
            <w:proofErr w:type="spellEnd"/>
            <w:r w:rsidRPr="005F0071">
              <w:rPr>
                <w:sz w:val="18"/>
                <w:szCs w:val="18"/>
                <w:lang w:val="en-GB"/>
              </w:rPr>
              <w:t xml:space="preserve"> </w:t>
            </w:r>
            <w:proofErr w:type="spellStart"/>
            <w:r w:rsidRPr="005F0071">
              <w:rPr>
                <w:sz w:val="18"/>
                <w:szCs w:val="18"/>
                <w:lang w:val="en-GB"/>
              </w:rPr>
              <w:t>szerinti</w:t>
            </w:r>
            <w:proofErr w:type="spellEnd"/>
            <w:r w:rsidRPr="005F0071">
              <w:rPr>
                <w:sz w:val="18"/>
                <w:szCs w:val="18"/>
                <w:lang w:val="en-GB"/>
              </w:rPr>
              <w:t>/</w:t>
            </w:r>
            <w:proofErr w:type="spellStart"/>
            <w:r w:rsidRPr="005F0071">
              <w:rPr>
                <w:sz w:val="18"/>
                <w:szCs w:val="18"/>
                <w:lang w:val="en-GB"/>
              </w:rPr>
              <w:t>szakképzési</w:t>
            </w:r>
            <w:proofErr w:type="spellEnd"/>
            <w:r w:rsidRPr="005F0071">
              <w:rPr>
                <w:sz w:val="18"/>
                <w:szCs w:val="18"/>
                <w:lang w:val="en-GB"/>
              </w:rPr>
              <w:t xml:space="preserve"> </w:t>
            </w:r>
            <w:proofErr w:type="spellStart"/>
            <w:r w:rsidRPr="005F0071">
              <w:rPr>
                <w:sz w:val="18"/>
                <w:szCs w:val="18"/>
                <w:lang w:val="en-GB"/>
              </w:rPr>
              <w:t>modulhoz</w:t>
            </w:r>
            <w:proofErr w:type="spellEnd"/>
            <w:r w:rsidRPr="005F0071">
              <w:rPr>
                <w:sz w:val="18"/>
                <w:szCs w:val="18"/>
                <w:lang w:val="en-GB"/>
              </w:rPr>
              <w:t xml:space="preserve"> (</w:t>
            </w:r>
            <w:proofErr w:type="spellStart"/>
            <w:r w:rsidRPr="005F0071">
              <w:rPr>
                <w:sz w:val="18"/>
                <w:szCs w:val="18"/>
                <w:lang w:val="en-GB"/>
              </w:rPr>
              <w:t>Gyakorla</w:t>
            </w:r>
            <w:proofErr w:type="spellEnd"/>
            <w:r w:rsidRPr="005F0071">
              <w:rPr>
                <w:sz w:val="18"/>
                <w:szCs w:val="18"/>
                <w:lang w:val="en-GB"/>
              </w:rPr>
              <w:t xml:space="preserve">, </w:t>
            </w:r>
            <w:proofErr w:type="spellStart"/>
            <w:r w:rsidRPr="005F0071">
              <w:rPr>
                <w:sz w:val="18"/>
                <w:szCs w:val="18"/>
                <w:lang w:val="en-GB"/>
              </w:rPr>
              <w:t>Labor</w:t>
            </w:r>
            <w:proofErr w:type="spellEnd"/>
            <w:r w:rsidRPr="005F0071">
              <w:rPr>
                <w:sz w:val="18"/>
                <w:szCs w:val="18"/>
                <w:lang w:val="en-GB"/>
              </w:rPr>
              <w:t xml:space="preserve">) </w:t>
            </w:r>
            <w:proofErr w:type="spellStart"/>
            <w:r w:rsidRPr="005F0071">
              <w:rPr>
                <w:sz w:val="18"/>
                <w:szCs w:val="18"/>
                <w:lang w:val="en-GB"/>
              </w:rPr>
              <w:t>tartozó</w:t>
            </w:r>
            <w:proofErr w:type="spellEnd"/>
            <w:r w:rsidRPr="005F0071">
              <w:rPr>
                <w:sz w:val="18"/>
                <w:szCs w:val="18"/>
                <w:lang w:val="en-GB"/>
              </w:rPr>
              <w:t xml:space="preserve"> </w:t>
            </w:r>
            <w:proofErr w:type="spellStart"/>
            <w:r w:rsidRPr="005F0071">
              <w:rPr>
                <w:sz w:val="18"/>
                <w:szCs w:val="18"/>
                <w:lang w:val="en-GB"/>
              </w:rPr>
              <w:t>irodalom</w:t>
            </w:r>
            <w:proofErr w:type="spellEnd"/>
            <w:r w:rsidRPr="005F0071">
              <w:rPr>
                <w:sz w:val="18"/>
                <w:szCs w:val="18"/>
                <w:lang w:val="en-GB"/>
              </w:rPr>
              <w:t xml:space="preserve">: </w:t>
            </w:r>
          </w:p>
          <w:p w14:paraId="670F0F97" w14:textId="77777777" w:rsidR="00B02416" w:rsidRPr="005F0071" w:rsidRDefault="00B02416">
            <w:pPr>
              <w:rPr>
                <w:sz w:val="18"/>
                <w:szCs w:val="18"/>
                <w:lang w:val="en-GB"/>
              </w:rPr>
            </w:pPr>
            <w:r w:rsidRPr="005F0071">
              <w:rPr>
                <w:sz w:val="18"/>
                <w:szCs w:val="18"/>
                <w:lang w:val="en-GB"/>
              </w:rPr>
              <w:t xml:space="preserve">1. </w:t>
            </w:r>
            <w:proofErr w:type="spellStart"/>
            <w:r w:rsidRPr="005F0071">
              <w:rPr>
                <w:sz w:val="18"/>
                <w:szCs w:val="18"/>
                <w:lang w:val="en-GB"/>
              </w:rPr>
              <w:t>Gazdasági</w:t>
            </w:r>
            <w:proofErr w:type="spellEnd"/>
            <w:r w:rsidRPr="005F0071">
              <w:rPr>
                <w:sz w:val="18"/>
                <w:szCs w:val="18"/>
                <w:lang w:val="en-GB"/>
              </w:rPr>
              <w:t xml:space="preserve"> </w:t>
            </w:r>
            <w:proofErr w:type="spellStart"/>
            <w:r w:rsidRPr="005F0071">
              <w:rPr>
                <w:sz w:val="18"/>
                <w:szCs w:val="18"/>
                <w:lang w:val="en-GB"/>
              </w:rPr>
              <w:t>szaknyelv</w:t>
            </w:r>
            <w:proofErr w:type="spellEnd"/>
            <w:r w:rsidRPr="005F0071">
              <w:rPr>
                <w:sz w:val="18"/>
                <w:szCs w:val="18"/>
                <w:lang w:val="en-GB"/>
              </w:rPr>
              <w:t xml:space="preserve">: </w:t>
            </w:r>
            <w:proofErr w:type="spellStart"/>
            <w:r w:rsidRPr="005F0071">
              <w:rPr>
                <w:sz w:val="18"/>
                <w:szCs w:val="18"/>
                <w:lang w:val="en-GB"/>
              </w:rPr>
              <w:t>Osztroluczki</w:t>
            </w:r>
            <w:proofErr w:type="spellEnd"/>
            <w:r w:rsidRPr="005F0071">
              <w:rPr>
                <w:sz w:val="18"/>
                <w:szCs w:val="18"/>
                <w:lang w:val="en-GB"/>
              </w:rPr>
              <w:t xml:space="preserve"> </w:t>
            </w:r>
            <w:proofErr w:type="spellStart"/>
            <w:r w:rsidRPr="005F0071">
              <w:rPr>
                <w:sz w:val="18"/>
                <w:szCs w:val="18"/>
                <w:lang w:val="en-GB"/>
              </w:rPr>
              <w:t>Istvánné-Pálmai</w:t>
            </w:r>
            <w:proofErr w:type="spellEnd"/>
            <w:r w:rsidRPr="005F0071">
              <w:rPr>
                <w:sz w:val="18"/>
                <w:szCs w:val="18"/>
                <w:lang w:val="en-GB"/>
              </w:rPr>
              <w:t xml:space="preserve"> Orsolya: The Basics of Business English for Economics </w:t>
            </w:r>
            <w:proofErr w:type="spellStart"/>
            <w:r w:rsidRPr="005F0071">
              <w:rPr>
                <w:sz w:val="18"/>
                <w:szCs w:val="18"/>
                <w:lang w:val="en-GB"/>
              </w:rPr>
              <w:t>Jegyzet</w:t>
            </w:r>
            <w:proofErr w:type="spellEnd"/>
            <w:r w:rsidRPr="005F0071">
              <w:rPr>
                <w:sz w:val="18"/>
                <w:szCs w:val="18"/>
                <w:lang w:val="en-GB"/>
              </w:rPr>
              <w:t xml:space="preserve">. DF </w:t>
            </w:r>
            <w:proofErr w:type="spellStart"/>
            <w:r w:rsidRPr="005F0071">
              <w:rPr>
                <w:sz w:val="18"/>
                <w:szCs w:val="18"/>
                <w:lang w:val="en-GB"/>
              </w:rPr>
              <w:t>Kiadói</w:t>
            </w:r>
            <w:proofErr w:type="spellEnd"/>
            <w:r w:rsidRPr="005F0071">
              <w:rPr>
                <w:sz w:val="18"/>
                <w:szCs w:val="18"/>
                <w:lang w:val="en-GB"/>
              </w:rPr>
              <w:t xml:space="preserve"> Hivatal, Dunaújváros, 2008, 76 p. ISBN 978-963-9915-02-2 2. </w:t>
            </w:r>
            <w:proofErr w:type="spellStart"/>
            <w:r w:rsidRPr="005F0071">
              <w:rPr>
                <w:sz w:val="18"/>
                <w:szCs w:val="18"/>
                <w:lang w:val="en-GB"/>
              </w:rPr>
              <w:t>Elérhetőség</w:t>
            </w:r>
            <w:proofErr w:type="spellEnd"/>
            <w:r w:rsidRPr="005F0071">
              <w:rPr>
                <w:sz w:val="18"/>
                <w:szCs w:val="18"/>
                <w:lang w:val="en-GB"/>
              </w:rPr>
              <w:t xml:space="preserve">: DF </w:t>
            </w:r>
            <w:proofErr w:type="spellStart"/>
            <w:r w:rsidRPr="005F0071">
              <w:rPr>
                <w:sz w:val="18"/>
                <w:szCs w:val="18"/>
                <w:lang w:val="en-GB"/>
              </w:rPr>
              <w:t>jegyzetbolt</w:t>
            </w:r>
            <w:proofErr w:type="spellEnd"/>
          </w:p>
          <w:p w14:paraId="670F0F98" w14:textId="77777777" w:rsidR="00B02416" w:rsidRPr="005F0071" w:rsidRDefault="00B02416">
            <w:pPr>
              <w:rPr>
                <w:sz w:val="18"/>
                <w:szCs w:val="18"/>
                <w:lang w:val="en-GB"/>
              </w:rPr>
            </w:pPr>
            <w:r w:rsidRPr="005F0071">
              <w:rPr>
                <w:sz w:val="18"/>
                <w:szCs w:val="18"/>
                <w:lang w:val="en-GB"/>
              </w:rPr>
              <w:t xml:space="preserve">2. </w:t>
            </w:r>
            <w:proofErr w:type="spellStart"/>
            <w:r w:rsidRPr="005F0071">
              <w:rPr>
                <w:sz w:val="18"/>
                <w:szCs w:val="18"/>
                <w:lang w:val="en-GB"/>
              </w:rPr>
              <w:t>Kommunikáció</w:t>
            </w:r>
            <w:proofErr w:type="spellEnd"/>
            <w:r w:rsidRPr="005F0071">
              <w:rPr>
                <w:sz w:val="18"/>
                <w:szCs w:val="18"/>
                <w:lang w:val="en-GB"/>
              </w:rPr>
              <w:t xml:space="preserve"> </w:t>
            </w:r>
            <w:proofErr w:type="spellStart"/>
            <w:r w:rsidRPr="005F0071">
              <w:rPr>
                <w:sz w:val="18"/>
                <w:szCs w:val="18"/>
                <w:lang w:val="en-GB"/>
              </w:rPr>
              <w:t>és</w:t>
            </w:r>
            <w:proofErr w:type="spellEnd"/>
            <w:r w:rsidRPr="005F0071">
              <w:rPr>
                <w:sz w:val="18"/>
                <w:szCs w:val="18"/>
                <w:lang w:val="en-GB"/>
              </w:rPr>
              <w:t xml:space="preserve"> </w:t>
            </w:r>
            <w:proofErr w:type="spellStart"/>
            <w:r w:rsidRPr="005F0071">
              <w:rPr>
                <w:sz w:val="18"/>
                <w:szCs w:val="18"/>
                <w:lang w:val="en-GB"/>
              </w:rPr>
              <w:t>média</w:t>
            </w:r>
            <w:proofErr w:type="spellEnd"/>
            <w:r w:rsidRPr="005F0071">
              <w:rPr>
                <w:sz w:val="18"/>
                <w:szCs w:val="18"/>
                <w:lang w:val="en-GB"/>
              </w:rPr>
              <w:t xml:space="preserve"> </w:t>
            </w:r>
            <w:proofErr w:type="spellStart"/>
            <w:r w:rsidRPr="005F0071">
              <w:rPr>
                <w:sz w:val="18"/>
                <w:szCs w:val="18"/>
                <w:lang w:val="en-GB"/>
              </w:rPr>
              <w:t>szaknyelve</w:t>
            </w:r>
            <w:proofErr w:type="spellEnd"/>
            <w:r w:rsidRPr="005F0071">
              <w:rPr>
                <w:sz w:val="18"/>
                <w:szCs w:val="18"/>
                <w:lang w:val="en-GB"/>
              </w:rPr>
              <w:t xml:space="preserve">: Nick </w:t>
            </w:r>
            <w:proofErr w:type="spellStart"/>
            <w:r w:rsidRPr="005F0071">
              <w:rPr>
                <w:sz w:val="18"/>
                <w:szCs w:val="18"/>
                <w:lang w:val="en-GB"/>
              </w:rPr>
              <w:t>Ceramella</w:t>
            </w:r>
            <w:proofErr w:type="spellEnd"/>
            <w:r w:rsidRPr="005F0071">
              <w:rPr>
                <w:sz w:val="18"/>
                <w:szCs w:val="18"/>
                <w:lang w:val="en-GB"/>
              </w:rPr>
              <w:t xml:space="preserve">-Elizabeth Lee: Cambridge English for the Media CUP 2008, ISBN: 9780521724579, 112p. </w:t>
            </w:r>
            <w:proofErr w:type="spellStart"/>
            <w:r w:rsidRPr="005F0071">
              <w:rPr>
                <w:sz w:val="18"/>
                <w:szCs w:val="18"/>
                <w:lang w:val="en-GB"/>
              </w:rPr>
              <w:t>Elérhetőség</w:t>
            </w:r>
            <w:proofErr w:type="spellEnd"/>
            <w:r w:rsidRPr="005F0071">
              <w:rPr>
                <w:sz w:val="18"/>
                <w:szCs w:val="18"/>
                <w:lang w:val="en-GB"/>
              </w:rPr>
              <w:t xml:space="preserve">: </w:t>
            </w:r>
            <w:proofErr w:type="spellStart"/>
            <w:r w:rsidRPr="005F0071">
              <w:rPr>
                <w:sz w:val="18"/>
                <w:szCs w:val="18"/>
                <w:lang w:val="en-GB"/>
              </w:rPr>
              <w:t>könyvesboltok</w:t>
            </w:r>
            <w:proofErr w:type="spellEnd"/>
          </w:p>
          <w:p w14:paraId="670F0F99" w14:textId="77777777" w:rsidR="00B02416" w:rsidRPr="005F0071" w:rsidRDefault="00B02416">
            <w:pPr>
              <w:rPr>
                <w:sz w:val="18"/>
                <w:szCs w:val="18"/>
              </w:rPr>
            </w:pPr>
            <w:r w:rsidRPr="005F0071">
              <w:rPr>
                <w:sz w:val="18"/>
                <w:szCs w:val="18"/>
                <w:lang w:val="en-GB"/>
              </w:rPr>
              <w:t xml:space="preserve">3. </w:t>
            </w:r>
            <w:proofErr w:type="spellStart"/>
            <w:r w:rsidRPr="005F0071">
              <w:rPr>
                <w:sz w:val="18"/>
                <w:szCs w:val="18"/>
                <w:lang w:val="en-GB"/>
              </w:rPr>
              <w:t>Informatikai</w:t>
            </w:r>
            <w:proofErr w:type="spellEnd"/>
            <w:r w:rsidRPr="005F0071">
              <w:rPr>
                <w:sz w:val="18"/>
                <w:szCs w:val="18"/>
                <w:lang w:val="en-GB"/>
              </w:rPr>
              <w:t xml:space="preserve"> </w:t>
            </w:r>
            <w:proofErr w:type="spellStart"/>
            <w:r w:rsidRPr="005F0071">
              <w:rPr>
                <w:sz w:val="18"/>
                <w:szCs w:val="18"/>
                <w:lang w:val="en-GB"/>
              </w:rPr>
              <w:t>szaknyelv</w:t>
            </w:r>
            <w:proofErr w:type="spellEnd"/>
            <w:r w:rsidRPr="005F0071">
              <w:rPr>
                <w:sz w:val="18"/>
                <w:szCs w:val="18"/>
                <w:lang w:val="en-GB"/>
              </w:rPr>
              <w:t xml:space="preserve">: Santiago </w:t>
            </w:r>
            <w:proofErr w:type="spellStart"/>
            <w:r w:rsidRPr="005F0071">
              <w:rPr>
                <w:sz w:val="18"/>
                <w:szCs w:val="18"/>
                <w:lang w:val="en-GB"/>
              </w:rPr>
              <w:t>Remacha</w:t>
            </w:r>
            <w:proofErr w:type="spellEnd"/>
            <w:r w:rsidRPr="005F0071">
              <w:rPr>
                <w:sz w:val="18"/>
                <w:szCs w:val="18"/>
                <w:lang w:val="en-GB"/>
              </w:rPr>
              <w:t xml:space="preserve"> </w:t>
            </w:r>
            <w:proofErr w:type="spellStart"/>
            <w:r w:rsidRPr="005F0071">
              <w:rPr>
                <w:sz w:val="18"/>
                <w:szCs w:val="18"/>
                <w:lang w:val="en-GB"/>
              </w:rPr>
              <w:t>Esteras</w:t>
            </w:r>
            <w:proofErr w:type="spellEnd"/>
            <w:r w:rsidRPr="005F0071">
              <w:rPr>
                <w:sz w:val="18"/>
                <w:szCs w:val="18"/>
                <w:lang w:val="en-GB"/>
              </w:rPr>
              <w:t xml:space="preserve">: Infotech - English for Computer Users Students Book 4th Edition CUP 2008, ISBN: 9780521702997, 168p. </w:t>
            </w:r>
            <w:proofErr w:type="spellStart"/>
            <w:r w:rsidRPr="005F0071">
              <w:rPr>
                <w:sz w:val="18"/>
                <w:szCs w:val="18"/>
                <w:lang w:val="en-GB"/>
              </w:rPr>
              <w:t>Elérhetőség</w:t>
            </w:r>
            <w:proofErr w:type="spellEnd"/>
            <w:r w:rsidRPr="005F0071">
              <w:rPr>
                <w:sz w:val="18"/>
                <w:szCs w:val="18"/>
                <w:lang w:val="en-GB"/>
              </w:rPr>
              <w:t xml:space="preserve">: </w:t>
            </w:r>
            <w:proofErr w:type="spellStart"/>
            <w:r w:rsidRPr="005F0071">
              <w:rPr>
                <w:sz w:val="18"/>
                <w:szCs w:val="18"/>
                <w:lang w:val="en-GB"/>
              </w:rPr>
              <w:t>könyvesboltok</w:t>
            </w:r>
            <w:proofErr w:type="spellEnd"/>
          </w:p>
        </w:tc>
      </w:tr>
      <w:tr w:rsidR="00B02416" w:rsidRPr="005F0071" w14:paraId="670F0F9D" w14:textId="77777777" w:rsidTr="00B02416">
        <w:tc>
          <w:tcPr>
            <w:tcW w:w="29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9B" w14:textId="77777777" w:rsidR="00B02416" w:rsidRPr="005F0071" w:rsidRDefault="00B02416">
            <w:pPr>
              <w:rPr>
                <w:b/>
                <w:sz w:val="18"/>
                <w:szCs w:val="18"/>
              </w:rPr>
            </w:pPr>
            <w:r w:rsidRPr="005F0071">
              <w:rPr>
                <w:b/>
                <w:sz w:val="18"/>
                <w:szCs w:val="18"/>
              </w:rPr>
              <w:t>Ajánlott irodalom és elérhetősége</w:t>
            </w:r>
          </w:p>
        </w:tc>
        <w:tc>
          <w:tcPr>
            <w:tcW w:w="607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9C" w14:textId="77777777" w:rsidR="00B02416" w:rsidRPr="005F0071" w:rsidRDefault="00B02416">
            <w:pPr>
              <w:rPr>
                <w:sz w:val="18"/>
                <w:szCs w:val="18"/>
              </w:rPr>
            </w:pPr>
            <w:proofErr w:type="spellStart"/>
            <w:r w:rsidRPr="005F0071">
              <w:rPr>
                <w:sz w:val="18"/>
                <w:szCs w:val="18"/>
                <w:lang w:val="en-GB"/>
              </w:rPr>
              <w:t>Közös</w:t>
            </w:r>
            <w:proofErr w:type="spellEnd"/>
            <w:r w:rsidRPr="005F0071">
              <w:rPr>
                <w:sz w:val="18"/>
                <w:szCs w:val="18"/>
                <w:lang w:val="en-GB"/>
              </w:rPr>
              <w:t xml:space="preserve"> </w:t>
            </w:r>
            <w:proofErr w:type="spellStart"/>
            <w:r w:rsidRPr="005F0071">
              <w:rPr>
                <w:sz w:val="18"/>
                <w:szCs w:val="18"/>
                <w:lang w:val="en-GB"/>
              </w:rPr>
              <w:t>kompetencia-modulhoz</w:t>
            </w:r>
            <w:proofErr w:type="spellEnd"/>
            <w:r w:rsidRPr="005F0071">
              <w:rPr>
                <w:sz w:val="18"/>
                <w:szCs w:val="18"/>
                <w:lang w:val="en-GB"/>
              </w:rPr>
              <w:t xml:space="preserve"> (</w:t>
            </w:r>
            <w:proofErr w:type="spellStart"/>
            <w:r w:rsidRPr="005F0071">
              <w:rPr>
                <w:sz w:val="18"/>
                <w:szCs w:val="18"/>
                <w:lang w:val="en-GB"/>
              </w:rPr>
              <w:t>Előadás</w:t>
            </w:r>
            <w:proofErr w:type="spellEnd"/>
            <w:r w:rsidRPr="005F0071">
              <w:rPr>
                <w:sz w:val="18"/>
                <w:szCs w:val="18"/>
                <w:lang w:val="en-GB"/>
              </w:rPr>
              <w:t xml:space="preserve">) </w:t>
            </w:r>
            <w:proofErr w:type="spellStart"/>
            <w:r w:rsidRPr="005F0071">
              <w:rPr>
                <w:sz w:val="18"/>
                <w:szCs w:val="18"/>
                <w:lang w:val="en-GB"/>
              </w:rPr>
              <w:t>tartozó</w:t>
            </w:r>
            <w:proofErr w:type="spellEnd"/>
            <w:r w:rsidRPr="005F0071">
              <w:rPr>
                <w:sz w:val="18"/>
                <w:szCs w:val="18"/>
                <w:lang w:val="en-GB"/>
              </w:rPr>
              <w:t xml:space="preserve"> </w:t>
            </w:r>
            <w:proofErr w:type="spellStart"/>
            <w:r w:rsidRPr="005F0071">
              <w:rPr>
                <w:sz w:val="18"/>
                <w:szCs w:val="18"/>
                <w:lang w:val="en-GB"/>
              </w:rPr>
              <w:t>irodalom</w:t>
            </w:r>
            <w:proofErr w:type="spellEnd"/>
            <w:r w:rsidRPr="005F0071">
              <w:rPr>
                <w:sz w:val="18"/>
                <w:szCs w:val="18"/>
                <w:lang w:val="en-GB"/>
              </w:rPr>
              <w:t xml:space="preserve">: Simon Sweeney: Communicating in Business, second edition, CUP 2004, 174p. </w:t>
            </w:r>
            <w:r w:rsidRPr="005F0071">
              <w:rPr>
                <w:sz w:val="18"/>
                <w:szCs w:val="18"/>
              </w:rPr>
              <w:t>ISBN: 9780521549127 (</w:t>
            </w:r>
            <w:proofErr w:type="spellStart"/>
            <w:r w:rsidRPr="005F0071">
              <w:rPr>
                <w:sz w:val="18"/>
                <w:szCs w:val="18"/>
              </w:rPr>
              <w:t>Module</w:t>
            </w:r>
            <w:proofErr w:type="spellEnd"/>
            <w:r w:rsidRPr="005F0071">
              <w:rPr>
                <w:sz w:val="18"/>
                <w:szCs w:val="18"/>
              </w:rPr>
              <w:t xml:space="preserve"> 3 </w:t>
            </w:r>
            <w:proofErr w:type="spellStart"/>
            <w:r w:rsidRPr="005F0071">
              <w:rPr>
                <w:sz w:val="18"/>
                <w:szCs w:val="18"/>
              </w:rPr>
              <w:t>Presentations</w:t>
            </w:r>
            <w:proofErr w:type="spellEnd"/>
            <w:r w:rsidRPr="005F0071">
              <w:rPr>
                <w:sz w:val="18"/>
                <w:szCs w:val="18"/>
              </w:rPr>
              <w:t>, pp. 55-95)</w:t>
            </w:r>
          </w:p>
        </w:tc>
      </w:tr>
      <w:tr w:rsidR="00B02416" w:rsidRPr="005F0071" w14:paraId="670F0FA0" w14:textId="77777777" w:rsidTr="00B02416">
        <w:tc>
          <w:tcPr>
            <w:tcW w:w="29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9E" w14:textId="77777777" w:rsidR="00B02416" w:rsidRPr="005F0071" w:rsidRDefault="00B02416">
            <w:pPr>
              <w:rPr>
                <w:b/>
                <w:sz w:val="18"/>
                <w:szCs w:val="18"/>
              </w:rPr>
            </w:pPr>
            <w:r w:rsidRPr="005F0071">
              <w:rPr>
                <w:b/>
                <w:sz w:val="18"/>
                <w:szCs w:val="18"/>
              </w:rPr>
              <w:t>Beadandó feladatok/mérési jegyzőkönyvek leírása</w:t>
            </w:r>
          </w:p>
        </w:tc>
        <w:tc>
          <w:tcPr>
            <w:tcW w:w="607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9F" w14:textId="77777777" w:rsidR="00B02416" w:rsidRPr="005F0071" w:rsidRDefault="00B02416">
            <w:pPr>
              <w:rPr>
                <w:sz w:val="18"/>
                <w:szCs w:val="18"/>
              </w:rPr>
            </w:pPr>
            <w:r w:rsidRPr="005F0071">
              <w:rPr>
                <w:sz w:val="18"/>
                <w:szCs w:val="18"/>
              </w:rPr>
              <w:t>Prezentáció készítése és megvalósítása/fordítási vagy szövegértési feladat/fogalmazási feladat pl. hivatalos levél/ e-mail stb.</w:t>
            </w:r>
          </w:p>
        </w:tc>
      </w:tr>
      <w:tr w:rsidR="00B02416" w:rsidRPr="005F0071" w14:paraId="670F0FA3" w14:textId="77777777" w:rsidTr="00B02416">
        <w:tc>
          <w:tcPr>
            <w:tcW w:w="29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A1" w14:textId="77777777" w:rsidR="00B02416" w:rsidRPr="005F0071" w:rsidRDefault="00B02416">
            <w:pPr>
              <w:rPr>
                <w:b/>
                <w:sz w:val="18"/>
                <w:szCs w:val="18"/>
              </w:rPr>
            </w:pPr>
            <w:r w:rsidRPr="005F0071">
              <w:rPr>
                <w:b/>
                <w:sz w:val="18"/>
                <w:szCs w:val="18"/>
              </w:rPr>
              <w:t>Zárthelyik leírása, időbeosztása</w:t>
            </w:r>
          </w:p>
        </w:tc>
        <w:tc>
          <w:tcPr>
            <w:tcW w:w="607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A2" w14:textId="77777777" w:rsidR="00B02416" w:rsidRPr="005F0071" w:rsidRDefault="00B02416">
            <w:pPr>
              <w:rPr>
                <w:sz w:val="18"/>
                <w:szCs w:val="18"/>
              </w:rPr>
            </w:pPr>
            <w:r w:rsidRPr="005F0071">
              <w:rPr>
                <w:sz w:val="18"/>
                <w:szCs w:val="18"/>
              </w:rPr>
              <w:t>A kurzus során a hallgatók elméleti tárgyból egy, gyakorlati tárgyból két zárthelyi dolgozatot írnak, nappali tagozaton a szorgalmi időszak 6. és 13. hetében (levelező tagozaton az órarendi beosztás függvényében). Minden dolgozatot egyszer lehet pótolni vagy javítani.</w:t>
            </w:r>
          </w:p>
        </w:tc>
      </w:tr>
    </w:tbl>
    <w:p w14:paraId="670F0FA4" w14:textId="77777777" w:rsidR="00837EF3" w:rsidRPr="005F0071" w:rsidRDefault="00837EF3">
      <w:pPr>
        <w:ind w:left="-5" w:right="104"/>
      </w:pPr>
    </w:p>
    <w:p w14:paraId="670F0FA5" w14:textId="77777777" w:rsidR="00D42915" w:rsidRPr="005F0071" w:rsidRDefault="00D42915">
      <w:pPr>
        <w:spacing w:after="160" w:line="259" w:lineRule="auto"/>
        <w:ind w:left="0" w:firstLine="0"/>
        <w:jc w:val="left"/>
      </w:pPr>
      <w:r w:rsidRPr="005F0071">
        <w:br w:type="page"/>
      </w:r>
    </w:p>
    <w:p w14:paraId="670F0FA6" w14:textId="0729B6AA" w:rsidR="00D42915" w:rsidRPr="005F0071" w:rsidRDefault="00D42915" w:rsidP="00D42915">
      <w:pPr>
        <w:pStyle w:val="Cmsor2"/>
        <w:spacing w:after="0"/>
        <w:ind w:left="-5"/>
      </w:pPr>
      <w:bookmarkStart w:id="10" w:name="_Toc39819495"/>
      <w:r w:rsidRPr="005F0071">
        <w:lastRenderedPageBreak/>
        <w:t>Digitális képalkotás</w:t>
      </w:r>
      <w:bookmarkEnd w:id="10"/>
    </w:p>
    <w:p w14:paraId="6651599E" w14:textId="77777777" w:rsidR="007F1F61" w:rsidRPr="005F0071" w:rsidRDefault="007F1F61" w:rsidP="007F1F61"/>
    <w:tbl>
      <w:tblPr>
        <w:tblW w:w="5000" w:type="pct"/>
        <w:shd w:val="clear" w:color="auto" w:fill="FFFFFF"/>
        <w:tblLook w:val="04A0" w:firstRow="1" w:lastRow="0" w:firstColumn="1" w:lastColumn="0" w:noHBand="0" w:noVBand="1"/>
      </w:tblPr>
      <w:tblGrid>
        <w:gridCol w:w="1133"/>
        <w:gridCol w:w="866"/>
        <w:gridCol w:w="984"/>
        <w:gridCol w:w="195"/>
        <w:gridCol w:w="1325"/>
        <w:gridCol w:w="118"/>
        <w:gridCol w:w="633"/>
        <w:gridCol w:w="218"/>
        <w:gridCol w:w="1106"/>
        <w:gridCol w:w="1042"/>
        <w:gridCol w:w="1437"/>
      </w:tblGrid>
      <w:tr w:rsidR="00D42915" w:rsidRPr="003F5A08" w14:paraId="670F0FAC" w14:textId="77777777" w:rsidTr="00354C1A">
        <w:tc>
          <w:tcPr>
            <w:tcW w:w="199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A7" w14:textId="77777777" w:rsidR="00D42915" w:rsidRPr="003F5A08" w:rsidRDefault="00D42915" w:rsidP="00354C1A">
            <w:pPr>
              <w:rPr>
                <w:color w:val="auto"/>
                <w:sz w:val="18"/>
                <w:szCs w:val="18"/>
              </w:rPr>
            </w:pPr>
            <w:r w:rsidRPr="003F5A08">
              <w:rPr>
                <w:sz w:val="18"/>
                <w:szCs w:val="18"/>
              </w:rPr>
              <w:t>A tantárgy neve</w:t>
            </w: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A8" w14:textId="77777777" w:rsidR="00D42915" w:rsidRPr="003F5A08" w:rsidRDefault="00D42915" w:rsidP="00354C1A">
            <w:pPr>
              <w:rPr>
                <w:sz w:val="18"/>
                <w:szCs w:val="18"/>
              </w:rPr>
            </w:pPr>
            <w:r w:rsidRPr="003F5A08">
              <w:rPr>
                <w:sz w:val="18"/>
                <w:szCs w:val="18"/>
              </w:rPr>
              <w:t>magyarul</w:t>
            </w:r>
          </w:p>
        </w:tc>
        <w:tc>
          <w:tcPr>
            <w:tcW w:w="340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A9" w14:textId="77777777" w:rsidR="00D42915" w:rsidRPr="003F5A08" w:rsidRDefault="00D42915" w:rsidP="00354C1A">
            <w:pPr>
              <w:rPr>
                <w:sz w:val="18"/>
                <w:szCs w:val="18"/>
              </w:rPr>
            </w:pPr>
            <w:r w:rsidRPr="003F5A08">
              <w:rPr>
                <w:rStyle w:val="Kiemels2"/>
                <w:sz w:val="18"/>
                <w:szCs w:val="18"/>
              </w:rPr>
              <w:t>Digitális képalkotás</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AA" w14:textId="77777777" w:rsidR="00D42915" w:rsidRPr="003F5A08" w:rsidRDefault="00D42915" w:rsidP="00354C1A">
            <w:pPr>
              <w:rPr>
                <w:sz w:val="18"/>
                <w:szCs w:val="18"/>
              </w:rPr>
            </w:pPr>
            <w:r w:rsidRPr="003F5A08">
              <w:rPr>
                <w:sz w:val="18"/>
                <w:szCs w:val="18"/>
              </w:rPr>
              <w:t>Szintje</w:t>
            </w:r>
          </w:p>
        </w:tc>
        <w:tc>
          <w:tcPr>
            <w:tcW w:w="14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AB" w14:textId="4A87A20A" w:rsidR="00D42915" w:rsidRPr="003F5A08" w:rsidRDefault="003F5A08" w:rsidP="003F5A08">
            <w:pPr>
              <w:ind w:left="0" w:firstLine="0"/>
              <w:rPr>
                <w:sz w:val="18"/>
                <w:szCs w:val="18"/>
              </w:rPr>
            </w:pPr>
            <w:r w:rsidRPr="003F5A08">
              <w:rPr>
                <w:rStyle w:val="Kiemels2"/>
                <w:sz w:val="18"/>
                <w:szCs w:val="18"/>
              </w:rPr>
              <w:t>A</w:t>
            </w:r>
          </w:p>
        </w:tc>
      </w:tr>
      <w:tr w:rsidR="00D42915" w:rsidRPr="003F5A08" w14:paraId="670F0FB2" w14:textId="77777777" w:rsidTr="00354C1A">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AD" w14:textId="77777777" w:rsidR="00D42915" w:rsidRPr="003F5A08" w:rsidRDefault="00D42915" w:rsidP="00354C1A">
            <w:pPr>
              <w:rPr>
                <w:sz w:val="18"/>
                <w:szCs w:val="18"/>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AE" w14:textId="77777777" w:rsidR="00D42915" w:rsidRPr="003F5A08" w:rsidRDefault="00D42915" w:rsidP="00354C1A">
            <w:pPr>
              <w:rPr>
                <w:sz w:val="18"/>
                <w:szCs w:val="18"/>
              </w:rPr>
            </w:pPr>
            <w:r w:rsidRPr="003F5A08">
              <w:rPr>
                <w:sz w:val="18"/>
                <w:szCs w:val="18"/>
              </w:rPr>
              <w:t>angolul</w:t>
            </w:r>
          </w:p>
        </w:tc>
        <w:tc>
          <w:tcPr>
            <w:tcW w:w="340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AF" w14:textId="77777777" w:rsidR="00D42915" w:rsidRPr="003F5A08" w:rsidRDefault="00D42915" w:rsidP="00354C1A">
            <w:pPr>
              <w:rPr>
                <w:sz w:val="18"/>
                <w:szCs w:val="18"/>
              </w:rPr>
            </w:pPr>
          </w:p>
        </w:tc>
        <w:tc>
          <w:tcPr>
            <w:tcW w:w="10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B0" w14:textId="77777777" w:rsidR="00D42915" w:rsidRPr="003F5A08" w:rsidRDefault="00D42915" w:rsidP="00354C1A">
            <w:pPr>
              <w:rPr>
                <w:sz w:val="18"/>
                <w:szCs w:val="18"/>
              </w:rPr>
            </w:pPr>
          </w:p>
        </w:tc>
        <w:tc>
          <w:tcPr>
            <w:tcW w:w="14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B1" w14:textId="77777777" w:rsidR="00D42915" w:rsidRPr="003F5A08" w:rsidRDefault="00D42915" w:rsidP="00354C1A">
            <w:pPr>
              <w:rPr>
                <w:sz w:val="18"/>
                <w:szCs w:val="18"/>
              </w:rPr>
            </w:pPr>
            <w:r w:rsidRPr="003F5A08">
              <w:rPr>
                <w:sz w:val="18"/>
                <w:szCs w:val="18"/>
              </w:rPr>
              <w:t>DUEN-TKM-211 DUEL-TKM-211</w:t>
            </w:r>
          </w:p>
        </w:tc>
      </w:tr>
      <w:tr w:rsidR="00D42915" w:rsidRPr="003F5A08" w14:paraId="670F0FB5" w14:textId="77777777" w:rsidTr="00354C1A">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B3" w14:textId="77777777" w:rsidR="00D42915" w:rsidRPr="003F5A08" w:rsidRDefault="00D42915" w:rsidP="00354C1A">
            <w:pPr>
              <w:rPr>
                <w:sz w:val="18"/>
                <w:szCs w:val="18"/>
              </w:rPr>
            </w:pPr>
            <w:r w:rsidRPr="003F5A08">
              <w:rPr>
                <w:sz w:val="18"/>
                <w:szCs w:val="18"/>
              </w:rPr>
              <w:t>Felelős oktatási egység</w:t>
            </w:r>
          </w:p>
        </w:tc>
        <w:tc>
          <w:tcPr>
            <w:tcW w:w="5879" w:type="dxa"/>
            <w:gridSpan w:val="7"/>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670F0FB4" w14:textId="77777777" w:rsidR="00D42915" w:rsidRPr="003F5A08" w:rsidRDefault="00D42915" w:rsidP="00354C1A">
            <w:pPr>
              <w:rPr>
                <w:sz w:val="18"/>
                <w:szCs w:val="18"/>
              </w:rPr>
            </w:pPr>
            <w:r w:rsidRPr="003F5A08">
              <w:rPr>
                <w:rStyle w:val="Kiemels2"/>
                <w:sz w:val="18"/>
                <w:szCs w:val="18"/>
              </w:rPr>
              <w:t>Társadalomtudományi Intézet, Kommunikáció- és Médiatudományi Tanszék</w:t>
            </w:r>
          </w:p>
        </w:tc>
      </w:tr>
      <w:tr w:rsidR="00D42915" w:rsidRPr="003F5A08" w14:paraId="670F0FB8" w14:textId="77777777" w:rsidTr="00354C1A">
        <w:tc>
          <w:tcPr>
            <w:tcW w:w="3178"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14:paraId="670F0FB6" w14:textId="77777777" w:rsidR="00D42915" w:rsidRPr="003F5A08" w:rsidRDefault="00D42915" w:rsidP="00354C1A">
            <w:pPr>
              <w:rPr>
                <w:sz w:val="18"/>
                <w:szCs w:val="18"/>
              </w:rPr>
            </w:pPr>
            <w:r w:rsidRPr="003F5A08">
              <w:rPr>
                <w:sz w:val="18"/>
                <w:szCs w:val="18"/>
              </w:rPr>
              <w:t>Kötelező előtanulmány neve</w:t>
            </w:r>
          </w:p>
        </w:tc>
        <w:tc>
          <w:tcPr>
            <w:tcW w:w="5879"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70F0FB7" w14:textId="77777777" w:rsidR="00D42915" w:rsidRPr="003F5A08" w:rsidRDefault="00D42915" w:rsidP="00354C1A">
            <w:pPr>
              <w:rPr>
                <w:sz w:val="18"/>
                <w:szCs w:val="18"/>
              </w:rPr>
            </w:pPr>
          </w:p>
        </w:tc>
      </w:tr>
      <w:tr w:rsidR="00D42915" w:rsidRPr="003F5A08" w14:paraId="670F0FBD" w14:textId="77777777" w:rsidTr="00354C1A">
        <w:tc>
          <w:tcPr>
            <w:tcW w:w="5472"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B9" w14:textId="77777777" w:rsidR="00D42915" w:rsidRPr="003F5A08" w:rsidRDefault="00D42915" w:rsidP="00354C1A">
            <w:pPr>
              <w:jc w:val="center"/>
              <w:rPr>
                <w:sz w:val="18"/>
                <w:szCs w:val="18"/>
              </w:rPr>
            </w:pPr>
            <w:r w:rsidRPr="003F5A08">
              <w:rPr>
                <w:sz w:val="18"/>
                <w:szCs w:val="18"/>
              </w:rPr>
              <w:t>Heti óraszámok</w:t>
            </w:r>
          </w:p>
        </w:tc>
        <w:tc>
          <w:tcPr>
            <w:tcW w:w="11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BA" w14:textId="77777777" w:rsidR="00D42915" w:rsidRPr="003F5A08" w:rsidRDefault="00D42915" w:rsidP="00354C1A">
            <w:pPr>
              <w:rPr>
                <w:sz w:val="18"/>
                <w:szCs w:val="18"/>
              </w:rPr>
            </w:pPr>
            <w:r w:rsidRPr="003F5A08">
              <w:rPr>
                <w:sz w:val="18"/>
                <w:szCs w:val="18"/>
              </w:rPr>
              <w:t>Követelmény</w:t>
            </w:r>
          </w:p>
        </w:tc>
        <w:tc>
          <w:tcPr>
            <w:tcW w:w="10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BB" w14:textId="77777777" w:rsidR="00D42915" w:rsidRPr="003F5A08" w:rsidRDefault="00D42915" w:rsidP="00354C1A">
            <w:pPr>
              <w:rPr>
                <w:sz w:val="18"/>
                <w:szCs w:val="18"/>
              </w:rPr>
            </w:pPr>
            <w:r w:rsidRPr="003F5A08">
              <w:rPr>
                <w:sz w:val="18"/>
                <w:szCs w:val="18"/>
              </w:rPr>
              <w:t>Kredit</w:t>
            </w:r>
          </w:p>
        </w:tc>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BC" w14:textId="77777777" w:rsidR="00D42915" w:rsidRPr="003F5A08" w:rsidRDefault="00D42915" w:rsidP="00354C1A">
            <w:pPr>
              <w:rPr>
                <w:sz w:val="18"/>
                <w:szCs w:val="18"/>
              </w:rPr>
            </w:pPr>
            <w:r w:rsidRPr="003F5A08">
              <w:rPr>
                <w:sz w:val="18"/>
                <w:szCs w:val="18"/>
              </w:rPr>
              <w:t>Oktatás nyelve</w:t>
            </w:r>
          </w:p>
        </w:tc>
      </w:tr>
      <w:tr w:rsidR="00D42915" w:rsidRPr="003F5A08" w14:paraId="670F0FC5" w14:textId="77777777" w:rsidTr="00354C1A">
        <w:tc>
          <w:tcPr>
            <w:tcW w:w="19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BE" w14:textId="77777777" w:rsidR="00D42915" w:rsidRPr="003F5A08" w:rsidRDefault="00D42915" w:rsidP="00354C1A">
            <w:pPr>
              <w:rPr>
                <w:sz w:val="18"/>
                <w:szCs w:val="18"/>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BF" w14:textId="77777777" w:rsidR="00D42915" w:rsidRPr="003F5A08" w:rsidRDefault="00D42915" w:rsidP="00354C1A">
            <w:pPr>
              <w:rPr>
                <w:sz w:val="18"/>
                <w:szCs w:val="18"/>
              </w:rPr>
            </w:pPr>
            <w:r w:rsidRPr="003F5A08">
              <w:rPr>
                <w:sz w:val="18"/>
                <w:szCs w:val="18"/>
              </w:rPr>
              <w:t>Előadás</w:t>
            </w: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C0" w14:textId="77777777" w:rsidR="00D42915" w:rsidRPr="003F5A08" w:rsidRDefault="00D42915" w:rsidP="00354C1A">
            <w:pPr>
              <w:rPr>
                <w:sz w:val="18"/>
                <w:szCs w:val="18"/>
              </w:rPr>
            </w:pPr>
            <w:r w:rsidRPr="003F5A08">
              <w:rPr>
                <w:sz w:val="18"/>
                <w:szCs w:val="18"/>
              </w:rPr>
              <w:t>Gyakorlat</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C1" w14:textId="77777777" w:rsidR="00D42915" w:rsidRPr="003F5A08" w:rsidRDefault="00D42915" w:rsidP="00354C1A">
            <w:pPr>
              <w:rPr>
                <w:sz w:val="18"/>
                <w:szCs w:val="18"/>
              </w:rPr>
            </w:pPr>
            <w:r w:rsidRPr="003F5A08">
              <w:rPr>
                <w:sz w:val="18"/>
                <w:szCs w:val="18"/>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C2" w14:textId="77777777" w:rsidR="00D42915" w:rsidRPr="003F5A08" w:rsidRDefault="00D42915" w:rsidP="00354C1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C3" w14:textId="77777777" w:rsidR="00D42915" w:rsidRPr="003F5A08" w:rsidRDefault="00D42915" w:rsidP="00354C1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C4" w14:textId="77777777" w:rsidR="00D42915" w:rsidRPr="003F5A08" w:rsidRDefault="00D42915" w:rsidP="00354C1A">
            <w:pPr>
              <w:rPr>
                <w:sz w:val="18"/>
                <w:szCs w:val="18"/>
              </w:rPr>
            </w:pPr>
          </w:p>
        </w:tc>
      </w:tr>
      <w:tr w:rsidR="00D42915" w:rsidRPr="003F5A08" w14:paraId="670F0FD1" w14:textId="77777777" w:rsidTr="00354C1A">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C6" w14:textId="77777777" w:rsidR="00D42915" w:rsidRPr="003F5A08" w:rsidRDefault="00D42915" w:rsidP="00354C1A">
            <w:pPr>
              <w:rPr>
                <w:sz w:val="18"/>
                <w:szCs w:val="18"/>
              </w:rPr>
            </w:pPr>
            <w:r w:rsidRPr="003F5A08">
              <w:rPr>
                <w:sz w:val="18"/>
                <w:szCs w:val="18"/>
              </w:rPr>
              <w:t>Nappali</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C7" w14:textId="68D55896" w:rsidR="00D42915" w:rsidRPr="003F5A08" w:rsidRDefault="00EB5914" w:rsidP="00354C1A">
            <w:pPr>
              <w:rPr>
                <w:sz w:val="18"/>
                <w:szCs w:val="18"/>
              </w:rPr>
            </w:pPr>
            <w:r w:rsidRPr="003F5A08">
              <w:rPr>
                <w:rStyle w:val="Kiemels2"/>
                <w:sz w:val="18"/>
                <w:szCs w:val="18"/>
              </w:rPr>
              <w:t>150/39</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C8" w14:textId="77777777" w:rsidR="00D42915" w:rsidRPr="003F5A08" w:rsidRDefault="00D42915" w:rsidP="00354C1A">
            <w:pPr>
              <w:rPr>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C9" w14:textId="77777777" w:rsidR="00D42915" w:rsidRPr="003F5A08" w:rsidRDefault="00D42915" w:rsidP="00354C1A">
            <w:pPr>
              <w:rPr>
                <w:sz w:val="18"/>
                <w:szCs w:val="18"/>
              </w:rPr>
            </w:pPr>
            <w:r w:rsidRPr="003F5A08">
              <w:rPr>
                <w:rStyle w:val="Kiemels2"/>
                <w:sz w:val="18"/>
                <w:szCs w:val="18"/>
              </w:rPr>
              <w:t>1</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CA" w14:textId="77777777" w:rsidR="00D42915" w:rsidRPr="003F5A08" w:rsidRDefault="00D42915" w:rsidP="00354C1A">
            <w:pPr>
              <w:rPr>
                <w:sz w:val="18"/>
                <w:szCs w:val="18"/>
              </w:rPr>
            </w:pPr>
          </w:p>
        </w:tc>
        <w:tc>
          <w:tcPr>
            <w:tcW w:w="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CB" w14:textId="77777777" w:rsidR="00D42915" w:rsidRPr="003F5A08" w:rsidRDefault="00D42915" w:rsidP="00354C1A">
            <w:pPr>
              <w:rPr>
                <w:sz w:val="18"/>
                <w:szCs w:val="18"/>
              </w:rPr>
            </w:pPr>
            <w:r w:rsidRPr="003F5A08">
              <w:rPr>
                <w:rStyle w:val="Kiemels2"/>
                <w:sz w:val="18"/>
                <w:szCs w:val="18"/>
              </w:rPr>
              <w:t>0</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CC" w14:textId="77777777" w:rsidR="00D42915" w:rsidRPr="003F5A08" w:rsidRDefault="00D42915" w:rsidP="00354C1A">
            <w:pPr>
              <w:rPr>
                <w:sz w:val="18"/>
                <w:szCs w:val="18"/>
              </w:rPr>
            </w:pPr>
          </w:p>
        </w:tc>
        <w:tc>
          <w:tcPr>
            <w:tcW w:w="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CD" w14:textId="77777777" w:rsidR="00D42915" w:rsidRPr="003F5A08" w:rsidRDefault="00D42915" w:rsidP="00354C1A">
            <w:pPr>
              <w:rPr>
                <w:sz w:val="18"/>
                <w:szCs w:val="18"/>
              </w:rPr>
            </w:pPr>
            <w:r w:rsidRPr="003F5A08">
              <w:rPr>
                <w:rStyle w:val="Kiemels2"/>
                <w:sz w:val="18"/>
                <w:szCs w:val="18"/>
              </w:rPr>
              <w:t>2</w:t>
            </w:r>
          </w:p>
        </w:tc>
        <w:tc>
          <w:tcPr>
            <w:tcW w:w="11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CE" w14:textId="77777777" w:rsidR="00D42915" w:rsidRPr="003F5A08" w:rsidRDefault="00D42915" w:rsidP="00354C1A">
            <w:pPr>
              <w:rPr>
                <w:sz w:val="18"/>
                <w:szCs w:val="18"/>
              </w:rPr>
            </w:pPr>
            <w:r w:rsidRPr="003F5A08">
              <w:rPr>
                <w:rStyle w:val="Kiemels2"/>
                <w:sz w:val="18"/>
                <w:szCs w:val="18"/>
              </w:rPr>
              <w:t>F</w:t>
            </w:r>
          </w:p>
        </w:tc>
        <w:tc>
          <w:tcPr>
            <w:tcW w:w="10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CF" w14:textId="77777777" w:rsidR="00D42915" w:rsidRPr="003F5A08" w:rsidRDefault="00D42915" w:rsidP="00354C1A">
            <w:pPr>
              <w:rPr>
                <w:sz w:val="18"/>
                <w:szCs w:val="18"/>
              </w:rPr>
            </w:pPr>
            <w:r w:rsidRPr="003F5A08">
              <w:rPr>
                <w:rStyle w:val="Kiemels2"/>
                <w:sz w:val="18"/>
                <w:szCs w:val="18"/>
              </w:rPr>
              <w:t>5</w:t>
            </w:r>
          </w:p>
        </w:tc>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D0" w14:textId="77777777" w:rsidR="00D42915" w:rsidRPr="003F5A08" w:rsidRDefault="00D42915" w:rsidP="00354C1A">
            <w:pPr>
              <w:rPr>
                <w:sz w:val="18"/>
                <w:szCs w:val="18"/>
              </w:rPr>
            </w:pPr>
            <w:r w:rsidRPr="003F5A08">
              <w:rPr>
                <w:rStyle w:val="Kiemels2"/>
                <w:sz w:val="18"/>
                <w:szCs w:val="18"/>
              </w:rPr>
              <w:t>magyar</w:t>
            </w:r>
          </w:p>
        </w:tc>
      </w:tr>
      <w:tr w:rsidR="00D42915" w:rsidRPr="003F5A08" w14:paraId="670F0FDD" w14:textId="77777777" w:rsidTr="00354C1A">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D2" w14:textId="77777777" w:rsidR="00D42915" w:rsidRPr="003F5A08" w:rsidRDefault="00D42915" w:rsidP="00354C1A">
            <w:pPr>
              <w:rPr>
                <w:sz w:val="18"/>
                <w:szCs w:val="18"/>
              </w:rPr>
            </w:pPr>
            <w:r w:rsidRPr="003F5A08">
              <w:rPr>
                <w:sz w:val="18"/>
                <w:szCs w:val="18"/>
              </w:rPr>
              <w:t>Levelező</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D3" w14:textId="77777777" w:rsidR="00D42915" w:rsidRPr="003F5A08" w:rsidRDefault="00D42915" w:rsidP="00354C1A">
            <w:pPr>
              <w:rPr>
                <w:sz w:val="18"/>
                <w:szCs w:val="18"/>
              </w:rPr>
            </w:pPr>
            <w:r w:rsidRPr="003F5A08">
              <w:rPr>
                <w:rStyle w:val="Kiemels2"/>
                <w:sz w:val="18"/>
                <w:szCs w:val="18"/>
              </w:rPr>
              <w:t>150/15</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D4" w14:textId="77777777" w:rsidR="00D42915" w:rsidRPr="003F5A08" w:rsidRDefault="00D42915" w:rsidP="00354C1A">
            <w:pPr>
              <w:rPr>
                <w:sz w:val="18"/>
                <w:szCs w:val="18"/>
              </w:rPr>
            </w:pPr>
            <w:r w:rsidRPr="003F5A08">
              <w:rPr>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D5" w14:textId="77777777" w:rsidR="00D42915" w:rsidRPr="003F5A08" w:rsidRDefault="00D42915" w:rsidP="00354C1A">
            <w:pPr>
              <w:rPr>
                <w:sz w:val="18"/>
                <w:szCs w:val="18"/>
              </w:rPr>
            </w:pPr>
            <w:r w:rsidRPr="003F5A08">
              <w:rPr>
                <w:sz w:val="18"/>
                <w:szCs w:val="18"/>
              </w:rPr>
              <w:t>5</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D6" w14:textId="77777777" w:rsidR="00D42915" w:rsidRPr="003F5A08" w:rsidRDefault="00D42915" w:rsidP="00354C1A">
            <w:pPr>
              <w:rPr>
                <w:sz w:val="18"/>
                <w:szCs w:val="18"/>
              </w:rPr>
            </w:pPr>
            <w:r w:rsidRPr="003F5A08">
              <w:rPr>
                <w:sz w:val="18"/>
                <w:szCs w:val="18"/>
              </w:rPr>
              <w:t>Féléves</w:t>
            </w:r>
          </w:p>
        </w:tc>
        <w:tc>
          <w:tcPr>
            <w:tcW w:w="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D7" w14:textId="77777777" w:rsidR="00D42915" w:rsidRPr="003F5A08" w:rsidRDefault="00D42915" w:rsidP="00354C1A">
            <w:pPr>
              <w:rPr>
                <w:sz w:val="18"/>
                <w:szCs w:val="18"/>
              </w:rPr>
            </w:pPr>
            <w:r w:rsidRPr="003F5A08">
              <w:rPr>
                <w:rStyle w:val="Kiemels2"/>
                <w:sz w:val="18"/>
                <w:szCs w:val="18"/>
              </w:rPr>
              <w:t>0</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D8" w14:textId="77777777" w:rsidR="00D42915" w:rsidRPr="003F5A08" w:rsidRDefault="00D42915" w:rsidP="00354C1A">
            <w:pPr>
              <w:rPr>
                <w:sz w:val="18"/>
                <w:szCs w:val="18"/>
              </w:rPr>
            </w:pPr>
            <w:r w:rsidRPr="003F5A08">
              <w:rPr>
                <w:sz w:val="18"/>
                <w:szCs w:val="18"/>
              </w:rPr>
              <w:t>Féléves</w:t>
            </w:r>
          </w:p>
        </w:tc>
        <w:tc>
          <w:tcPr>
            <w:tcW w:w="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D9" w14:textId="77777777" w:rsidR="00D42915" w:rsidRPr="003F5A08" w:rsidRDefault="00D42915" w:rsidP="00354C1A">
            <w:pPr>
              <w:rPr>
                <w:sz w:val="18"/>
                <w:szCs w:val="18"/>
              </w:rPr>
            </w:pPr>
            <w:r w:rsidRPr="003F5A08">
              <w:rPr>
                <w:rStyle w:val="Kiemels2"/>
                <w:sz w:val="18"/>
                <w:szCs w:val="18"/>
              </w:rPr>
              <w:t>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DA" w14:textId="77777777" w:rsidR="00D42915" w:rsidRPr="003F5A08" w:rsidRDefault="00D42915" w:rsidP="00354C1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DB" w14:textId="77777777" w:rsidR="00D42915" w:rsidRPr="003F5A08" w:rsidRDefault="00D42915" w:rsidP="00354C1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DC" w14:textId="77777777" w:rsidR="00D42915" w:rsidRPr="003F5A08" w:rsidRDefault="00D42915" w:rsidP="00354C1A">
            <w:pPr>
              <w:rPr>
                <w:sz w:val="18"/>
                <w:szCs w:val="18"/>
              </w:rPr>
            </w:pPr>
          </w:p>
        </w:tc>
      </w:tr>
      <w:tr w:rsidR="00D42915" w:rsidRPr="003F5A08" w14:paraId="670F0FE3" w14:textId="77777777" w:rsidTr="00354C1A">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DE" w14:textId="77777777" w:rsidR="00D42915" w:rsidRPr="003F5A08" w:rsidRDefault="00D42915" w:rsidP="00354C1A">
            <w:pPr>
              <w:rPr>
                <w:sz w:val="18"/>
                <w:szCs w:val="18"/>
              </w:rPr>
            </w:pPr>
            <w:r w:rsidRPr="003F5A08">
              <w:rPr>
                <w:sz w:val="18"/>
                <w:szCs w:val="18"/>
              </w:rPr>
              <w:t>Tárgyfelelős oktató</w:t>
            </w: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DF" w14:textId="77777777" w:rsidR="00D42915" w:rsidRPr="003F5A08" w:rsidRDefault="00D42915" w:rsidP="00354C1A">
            <w:pPr>
              <w:rPr>
                <w:sz w:val="18"/>
                <w:szCs w:val="18"/>
              </w:rPr>
            </w:pPr>
            <w:r w:rsidRPr="003F5A08">
              <w:rPr>
                <w:sz w:val="18"/>
                <w:szCs w:val="18"/>
              </w:rPr>
              <w:t>neve</w:t>
            </w:r>
          </w:p>
        </w:tc>
        <w:tc>
          <w:tcPr>
            <w:tcW w:w="19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E0" w14:textId="77C9DD7A" w:rsidR="00D42915" w:rsidRPr="003F5A08" w:rsidRDefault="00EF52C2" w:rsidP="00354C1A">
            <w:pPr>
              <w:rPr>
                <w:sz w:val="18"/>
                <w:szCs w:val="18"/>
              </w:rPr>
            </w:pPr>
            <w:r w:rsidRPr="003F5A08">
              <w:rPr>
                <w:rStyle w:val="Kiemels2"/>
                <w:sz w:val="18"/>
                <w:szCs w:val="18"/>
              </w:rPr>
              <w:t>Szakács István</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E1" w14:textId="77777777" w:rsidR="00D42915" w:rsidRPr="003F5A08" w:rsidRDefault="00D42915" w:rsidP="00354C1A">
            <w:pPr>
              <w:rPr>
                <w:sz w:val="18"/>
                <w:szCs w:val="18"/>
              </w:rPr>
            </w:pPr>
            <w:r w:rsidRPr="003F5A08">
              <w:rPr>
                <w:sz w:val="18"/>
                <w:szCs w:val="18"/>
              </w:rPr>
              <w:t>beosztása</w:t>
            </w:r>
          </w:p>
        </w:tc>
        <w:tc>
          <w:tcPr>
            <w:tcW w:w="14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E2" w14:textId="110F67DD" w:rsidR="00D42915" w:rsidRPr="003F5A08" w:rsidRDefault="00EF52C2" w:rsidP="00EF52C2">
            <w:pPr>
              <w:ind w:left="0" w:firstLine="0"/>
              <w:rPr>
                <w:sz w:val="18"/>
                <w:szCs w:val="18"/>
              </w:rPr>
            </w:pPr>
            <w:r w:rsidRPr="003F5A08">
              <w:rPr>
                <w:rStyle w:val="Kiemels2"/>
                <w:sz w:val="18"/>
                <w:szCs w:val="18"/>
              </w:rPr>
              <w:t>mérnöktanár</w:t>
            </w:r>
          </w:p>
        </w:tc>
      </w:tr>
      <w:tr w:rsidR="00D42915" w:rsidRPr="005F0071" w14:paraId="670F0FE6" w14:textId="77777777" w:rsidTr="00354C1A">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E4" w14:textId="77777777" w:rsidR="00D42915" w:rsidRPr="005F0071" w:rsidRDefault="00D42915" w:rsidP="00354C1A">
            <w:pPr>
              <w:rPr>
                <w:sz w:val="18"/>
                <w:szCs w:val="18"/>
              </w:rPr>
            </w:pPr>
            <w:r w:rsidRPr="005F0071">
              <w:rPr>
                <w:sz w:val="18"/>
                <w:szCs w:val="18"/>
              </w:rPr>
              <w:t>A kurzus képzési célja</w:t>
            </w:r>
          </w:p>
        </w:tc>
        <w:tc>
          <w:tcPr>
            <w:tcW w:w="587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FE5" w14:textId="77777777" w:rsidR="00D42915" w:rsidRPr="005F0071" w:rsidRDefault="00D42915" w:rsidP="00354C1A">
            <w:pPr>
              <w:spacing w:after="240"/>
              <w:rPr>
                <w:sz w:val="18"/>
                <w:szCs w:val="18"/>
              </w:rPr>
            </w:pPr>
            <w:r w:rsidRPr="005F0071">
              <w:rPr>
                <w:rStyle w:val="Kiemels2"/>
                <w:sz w:val="18"/>
                <w:szCs w:val="18"/>
              </w:rPr>
              <w:t>Rövid célkitűzés</w:t>
            </w:r>
          </w:p>
        </w:tc>
      </w:tr>
      <w:tr w:rsidR="00D42915" w:rsidRPr="005F0071" w14:paraId="670F0FE9" w14:textId="77777777" w:rsidTr="00354C1A">
        <w:trPr>
          <w:trHeight w:val="213"/>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E7" w14:textId="77777777" w:rsidR="00D42915" w:rsidRPr="005F0071" w:rsidRDefault="00D42915" w:rsidP="00354C1A">
            <w:pPr>
              <w:rPr>
                <w:sz w:val="18"/>
                <w:szCs w:val="18"/>
              </w:rPr>
            </w:pPr>
          </w:p>
        </w:tc>
        <w:tc>
          <w:tcPr>
            <w:tcW w:w="5879" w:type="dxa"/>
            <w:gridSpan w:val="7"/>
            <w:tcBorders>
              <w:top w:val="nil"/>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0FE8" w14:textId="77777777" w:rsidR="00D42915" w:rsidRPr="005F0071" w:rsidRDefault="00D42915" w:rsidP="00354C1A">
            <w:pPr>
              <w:rPr>
                <w:sz w:val="18"/>
                <w:szCs w:val="18"/>
              </w:rPr>
            </w:pPr>
            <w:r w:rsidRPr="005F0071">
              <w:rPr>
                <w:sz w:val="18"/>
                <w:szCs w:val="18"/>
              </w:rPr>
              <w:t>A hallgató képes legyen a képbeviteli eszközök használatára, képes legyen egy fényképet szerkeszteni, felhasználni. A hallgatónak képesnek kell lennie egy terv alapján azt egy háromdimenziós grafikai alkalmazással modellezni.</w:t>
            </w:r>
          </w:p>
        </w:tc>
      </w:tr>
      <w:tr w:rsidR="00D42915" w:rsidRPr="005F0071" w14:paraId="670F0FED" w14:textId="77777777" w:rsidTr="00354C1A">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EA" w14:textId="77777777" w:rsidR="00D42915" w:rsidRPr="005F0071" w:rsidRDefault="00D42915" w:rsidP="00354C1A">
            <w:pPr>
              <w:rPr>
                <w:sz w:val="18"/>
                <w:szCs w:val="18"/>
              </w:rPr>
            </w:pPr>
            <w:r w:rsidRPr="005F0071">
              <w:rPr>
                <w:sz w:val="18"/>
                <w:szCs w:val="18"/>
              </w:rPr>
              <w:t>Jellemző átadási módok</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EB" w14:textId="77777777" w:rsidR="00D42915" w:rsidRPr="005F0071" w:rsidRDefault="00D42915" w:rsidP="00354C1A">
            <w:pPr>
              <w:rPr>
                <w:sz w:val="18"/>
                <w:szCs w:val="18"/>
              </w:rPr>
            </w:pPr>
            <w:r w:rsidRPr="005F0071">
              <w:rPr>
                <w:sz w:val="18"/>
                <w:szCs w:val="18"/>
              </w:rPr>
              <w:t>Előadás</w:t>
            </w:r>
          </w:p>
        </w:tc>
        <w:tc>
          <w:tcPr>
            <w:tcW w:w="45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EC" w14:textId="77777777" w:rsidR="00D42915" w:rsidRPr="005F0071" w:rsidRDefault="00D42915" w:rsidP="00354C1A">
            <w:pPr>
              <w:rPr>
                <w:sz w:val="18"/>
                <w:szCs w:val="18"/>
              </w:rPr>
            </w:pPr>
          </w:p>
        </w:tc>
      </w:tr>
      <w:tr w:rsidR="00D42915" w:rsidRPr="005F0071" w14:paraId="670F0FF1" w14:textId="77777777" w:rsidTr="00354C1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EE" w14:textId="77777777" w:rsidR="00D42915" w:rsidRPr="005F0071" w:rsidRDefault="00D42915" w:rsidP="00354C1A">
            <w:pPr>
              <w:rPr>
                <w:sz w:val="18"/>
                <w:szCs w:val="18"/>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EF" w14:textId="77777777" w:rsidR="00D42915" w:rsidRPr="005F0071" w:rsidRDefault="00D42915" w:rsidP="00354C1A">
            <w:pPr>
              <w:rPr>
                <w:sz w:val="18"/>
                <w:szCs w:val="18"/>
              </w:rPr>
            </w:pPr>
            <w:r w:rsidRPr="005F0071">
              <w:rPr>
                <w:sz w:val="18"/>
                <w:szCs w:val="18"/>
              </w:rPr>
              <w:t>Gyakorlat</w:t>
            </w:r>
          </w:p>
        </w:tc>
        <w:tc>
          <w:tcPr>
            <w:tcW w:w="45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F0" w14:textId="77777777" w:rsidR="00D42915" w:rsidRPr="005F0071" w:rsidRDefault="00D42915" w:rsidP="00354C1A">
            <w:pPr>
              <w:rPr>
                <w:sz w:val="18"/>
                <w:szCs w:val="18"/>
              </w:rPr>
            </w:pPr>
          </w:p>
        </w:tc>
      </w:tr>
      <w:tr w:rsidR="00D42915" w:rsidRPr="005F0071" w14:paraId="670F0FF5" w14:textId="77777777" w:rsidTr="00354C1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F2" w14:textId="77777777" w:rsidR="00D42915" w:rsidRPr="005F0071" w:rsidRDefault="00D42915" w:rsidP="00354C1A">
            <w:pPr>
              <w:rPr>
                <w:sz w:val="18"/>
                <w:szCs w:val="18"/>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F3" w14:textId="77777777" w:rsidR="00D42915" w:rsidRPr="005F0071" w:rsidRDefault="00D42915" w:rsidP="00354C1A">
            <w:pPr>
              <w:rPr>
                <w:sz w:val="18"/>
                <w:szCs w:val="18"/>
              </w:rPr>
            </w:pPr>
            <w:r w:rsidRPr="005F0071">
              <w:rPr>
                <w:sz w:val="18"/>
                <w:szCs w:val="18"/>
              </w:rPr>
              <w:t>Labor</w:t>
            </w:r>
          </w:p>
        </w:tc>
        <w:tc>
          <w:tcPr>
            <w:tcW w:w="45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F4" w14:textId="77777777" w:rsidR="00D42915" w:rsidRPr="005F0071" w:rsidRDefault="00D42915" w:rsidP="00354C1A">
            <w:pPr>
              <w:rPr>
                <w:sz w:val="18"/>
                <w:szCs w:val="18"/>
              </w:rPr>
            </w:pPr>
            <w:r w:rsidRPr="005F0071">
              <w:rPr>
                <w:sz w:val="18"/>
                <w:szCs w:val="18"/>
              </w:rPr>
              <w:t>Minden hallgatónak számítógépteremben, táblás előadás, gyakorlat. Projektor használata (Összes óra 100%-ában)</w:t>
            </w:r>
          </w:p>
        </w:tc>
      </w:tr>
      <w:tr w:rsidR="00D42915" w:rsidRPr="005F0071" w14:paraId="670F0FF9" w14:textId="77777777" w:rsidTr="00354C1A">
        <w:trPr>
          <w:trHeight w:val="547"/>
        </w:trPr>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0FF6" w14:textId="77777777" w:rsidR="00D42915" w:rsidRPr="005F0071" w:rsidRDefault="00D42915" w:rsidP="00354C1A">
            <w:pPr>
              <w:spacing w:after="0"/>
              <w:rPr>
                <w:sz w:val="18"/>
                <w:szCs w:val="18"/>
              </w:rPr>
            </w:pPr>
            <w:r w:rsidRPr="005F0071">
              <w:rPr>
                <w:sz w:val="18"/>
                <w:szCs w:val="18"/>
              </w:rPr>
              <w:t>Követelmények (tanulmányi eredményekben kifejezve)</w:t>
            </w:r>
          </w:p>
        </w:tc>
        <w:tc>
          <w:tcPr>
            <w:tcW w:w="587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70F0FF7" w14:textId="77777777" w:rsidR="00D42915" w:rsidRPr="005F0071" w:rsidRDefault="00D42915" w:rsidP="00354C1A">
            <w:pPr>
              <w:spacing w:after="0"/>
              <w:rPr>
                <w:sz w:val="18"/>
                <w:szCs w:val="18"/>
              </w:rPr>
            </w:pPr>
            <w:r w:rsidRPr="005F0071">
              <w:rPr>
                <w:rStyle w:val="Kiemels2"/>
                <w:sz w:val="18"/>
                <w:szCs w:val="18"/>
              </w:rPr>
              <w:t>Tudás</w:t>
            </w:r>
          </w:p>
          <w:p w14:paraId="670F0FF8" w14:textId="77777777" w:rsidR="00D42915" w:rsidRPr="005F0071" w:rsidRDefault="00D42915" w:rsidP="00354C1A">
            <w:pPr>
              <w:spacing w:after="0"/>
              <w:rPr>
                <w:sz w:val="18"/>
                <w:szCs w:val="18"/>
              </w:rPr>
            </w:pPr>
            <w:r w:rsidRPr="005F0071">
              <w:rPr>
                <w:sz w:val="18"/>
                <w:szCs w:val="18"/>
              </w:rPr>
              <w:t>A hallgató ismerje meg: grafika fogalmát, jellemző tulajdonságait, a weboldalakba illeszthető grafikák tervezését, kivitelezésének menetét és eszközeit.</w:t>
            </w:r>
          </w:p>
        </w:tc>
      </w:tr>
      <w:tr w:rsidR="00D42915" w:rsidRPr="005F0071" w14:paraId="670F0FFD" w14:textId="77777777" w:rsidTr="00354C1A">
        <w:trPr>
          <w:trHeight w:val="912"/>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FA" w14:textId="77777777" w:rsidR="00D42915" w:rsidRPr="005F0071" w:rsidRDefault="00D42915" w:rsidP="00354C1A">
            <w:pPr>
              <w:spacing w:after="0"/>
              <w:rPr>
                <w:sz w:val="18"/>
                <w:szCs w:val="18"/>
              </w:rPr>
            </w:pPr>
          </w:p>
        </w:tc>
        <w:tc>
          <w:tcPr>
            <w:tcW w:w="587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70F0FFB" w14:textId="77777777" w:rsidR="00D42915" w:rsidRPr="005F0071" w:rsidRDefault="00D42915" w:rsidP="00354C1A">
            <w:pPr>
              <w:spacing w:after="0"/>
              <w:rPr>
                <w:sz w:val="18"/>
                <w:szCs w:val="18"/>
              </w:rPr>
            </w:pPr>
            <w:r w:rsidRPr="005F0071">
              <w:rPr>
                <w:rStyle w:val="Kiemels2"/>
                <w:sz w:val="18"/>
                <w:szCs w:val="18"/>
              </w:rPr>
              <w:t>Képesség</w:t>
            </w:r>
          </w:p>
          <w:p w14:paraId="670F0FFC" w14:textId="77777777" w:rsidR="00D42915" w:rsidRPr="005F0071" w:rsidRDefault="00D42915" w:rsidP="00354C1A">
            <w:pPr>
              <w:spacing w:after="0"/>
              <w:rPr>
                <w:sz w:val="18"/>
                <w:szCs w:val="18"/>
              </w:rPr>
            </w:pPr>
            <w:r w:rsidRPr="005F0071">
              <w:rPr>
                <w:sz w:val="18"/>
                <w:szCs w:val="18"/>
              </w:rPr>
              <w:t>A hallgató képes legyen meghatározni, megtervezni és kritikus szemmel értékelni egy grafikát. Alkalmazza a kép, mit az információközlés elemét.</w:t>
            </w:r>
          </w:p>
        </w:tc>
      </w:tr>
      <w:tr w:rsidR="00D42915" w:rsidRPr="005F0071" w14:paraId="670F1001" w14:textId="77777777" w:rsidTr="00354C1A">
        <w:trPr>
          <w:trHeight w:val="697"/>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0FFE" w14:textId="77777777" w:rsidR="00D42915" w:rsidRPr="005F0071" w:rsidRDefault="00D42915" w:rsidP="00354C1A">
            <w:pPr>
              <w:spacing w:after="0"/>
              <w:rPr>
                <w:sz w:val="18"/>
                <w:szCs w:val="18"/>
              </w:rPr>
            </w:pPr>
          </w:p>
        </w:tc>
        <w:tc>
          <w:tcPr>
            <w:tcW w:w="587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70F0FFF" w14:textId="77777777" w:rsidR="00D42915" w:rsidRPr="005F0071" w:rsidRDefault="00D42915" w:rsidP="00354C1A">
            <w:pPr>
              <w:spacing w:after="0"/>
              <w:rPr>
                <w:sz w:val="18"/>
                <w:szCs w:val="18"/>
              </w:rPr>
            </w:pPr>
            <w:r w:rsidRPr="005F0071">
              <w:rPr>
                <w:rStyle w:val="Kiemels2"/>
                <w:sz w:val="18"/>
                <w:szCs w:val="18"/>
              </w:rPr>
              <w:t>Attitűd</w:t>
            </w:r>
          </w:p>
          <w:p w14:paraId="670F1000" w14:textId="77777777" w:rsidR="00D42915" w:rsidRPr="005F0071" w:rsidRDefault="00D42915" w:rsidP="00354C1A">
            <w:pPr>
              <w:spacing w:after="0"/>
              <w:rPr>
                <w:sz w:val="18"/>
                <w:szCs w:val="18"/>
              </w:rPr>
            </w:pPr>
            <w:r w:rsidRPr="005F0071">
              <w:rPr>
                <w:sz w:val="18"/>
                <w:szCs w:val="18"/>
              </w:rPr>
              <w:t>Nyitott, érdeklődő, kritikus, kreatív, ötletgazdag.</w:t>
            </w:r>
          </w:p>
        </w:tc>
      </w:tr>
      <w:tr w:rsidR="00D42915" w:rsidRPr="005F0071" w14:paraId="670F1005" w14:textId="77777777" w:rsidTr="00354C1A">
        <w:trPr>
          <w:trHeight w:val="101"/>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02" w14:textId="77777777" w:rsidR="00D42915" w:rsidRPr="005F0071" w:rsidRDefault="00D42915" w:rsidP="00354C1A">
            <w:pPr>
              <w:spacing w:after="0"/>
              <w:rPr>
                <w:sz w:val="18"/>
                <w:szCs w:val="18"/>
              </w:rPr>
            </w:pPr>
          </w:p>
        </w:tc>
        <w:tc>
          <w:tcPr>
            <w:tcW w:w="587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70F1003" w14:textId="77777777" w:rsidR="00D42915" w:rsidRPr="005F0071" w:rsidRDefault="00D42915" w:rsidP="00354C1A">
            <w:pPr>
              <w:spacing w:after="0"/>
              <w:rPr>
                <w:sz w:val="18"/>
                <w:szCs w:val="18"/>
              </w:rPr>
            </w:pPr>
            <w:r w:rsidRPr="005F0071">
              <w:rPr>
                <w:rStyle w:val="Kiemels2"/>
                <w:sz w:val="18"/>
                <w:szCs w:val="18"/>
              </w:rPr>
              <w:t>Autonómia és felelősségvállalás</w:t>
            </w:r>
          </w:p>
          <w:p w14:paraId="670F1004" w14:textId="77777777" w:rsidR="00D42915" w:rsidRPr="005F0071" w:rsidRDefault="00D42915" w:rsidP="00354C1A">
            <w:pPr>
              <w:spacing w:after="0"/>
              <w:rPr>
                <w:sz w:val="18"/>
                <w:szCs w:val="18"/>
              </w:rPr>
            </w:pPr>
            <w:r w:rsidRPr="005F0071">
              <w:rPr>
                <w:sz w:val="18"/>
                <w:szCs w:val="18"/>
              </w:rPr>
              <w:t>Önálló véleményalkotásra képes, egyensúlyt teremt a látvány és a funkciók között.</w:t>
            </w:r>
          </w:p>
        </w:tc>
      </w:tr>
      <w:tr w:rsidR="00D42915" w:rsidRPr="005F0071" w14:paraId="670F1008" w14:textId="77777777" w:rsidTr="00354C1A">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06" w14:textId="77777777" w:rsidR="00D42915" w:rsidRPr="005F0071" w:rsidRDefault="00D42915" w:rsidP="00354C1A">
            <w:pPr>
              <w:rPr>
                <w:sz w:val="18"/>
                <w:szCs w:val="18"/>
              </w:rPr>
            </w:pPr>
            <w:r w:rsidRPr="005F0071">
              <w:rPr>
                <w:sz w:val="18"/>
                <w:szCs w:val="18"/>
              </w:rPr>
              <w:t>Tantárgy tartalmának rövid leírása</w:t>
            </w:r>
          </w:p>
        </w:tc>
        <w:tc>
          <w:tcPr>
            <w:tcW w:w="58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07" w14:textId="77777777" w:rsidR="00D42915" w:rsidRPr="005F0071" w:rsidRDefault="00D42915" w:rsidP="00354C1A">
            <w:pPr>
              <w:rPr>
                <w:sz w:val="18"/>
                <w:szCs w:val="18"/>
              </w:rPr>
            </w:pPr>
            <w:r w:rsidRPr="005F0071">
              <w:rPr>
                <w:sz w:val="18"/>
                <w:szCs w:val="18"/>
              </w:rPr>
              <w:t>A hallgatók a kurzus során megismerik a képmezővel kapcsolatos fogalmakat, a kompozíció alapjait és elemeit, a fények és színek kölcsönhatását. Mindezen ismeretek az Adobe Photoshop alkalmazás használatával a gyakorlatban is elsajátítják a hallgatók.</w:t>
            </w:r>
          </w:p>
        </w:tc>
      </w:tr>
      <w:tr w:rsidR="00D42915" w:rsidRPr="005F0071" w14:paraId="670F100B" w14:textId="77777777" w:rsidTr="00354C1A">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09" w14:textId="77777777" w:rsidR="00D42915" w:rsidRPr="005F0071" w:rsidRDefault="00D42915" w:rsidP="00354C1A">
            <w:pPr>
              <w:rPr>
                <w:sz w:val="18"/>
                <w:szCs w:val="18"/>
              </w:rPr>
            </w:pPr>
            <w:r w:rsidRPr="005F0071">
              <w:rPr>
                <w:sz w:val="18"/>
                <w:szCs w:val="18"/>
              </w:rPr>
              <w:t>Főbb tanulói tevékenységformák</w:t>
            </w:r>
          </w:p>
        </w:tc>
        <w:tc>
          <w:tcPr>
            <w:tcW w:w="58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0A" w14:textId="77777777" w:rsidR="00D42915" w:rsidRPr="005F0071" w:rsidRDefault="00D42915" w:rsidP="00354C1A">
            <w:pPr>
              <w:rPr>
                <w:sz w:val="18"/>
                <w:szCs w:val="18"/>
              </w:rPr>
            </w:pPr>
            <w:r w:rsidRPr="005F0071">
              <w:rPr>
                <w:sz w:val="18"/>
                <w:szCs w:val="18"/>
              </w:rPr>
              <w:t>Hallott szöveg feldolgozása jegyzeteléssel 30%, Információk feladattal vezetett rendszerezése 20%, Feladatok önálló feldolgozása 25%, Előadás 25%</w:t>
            </w:r>
          </w:p>
        </w:tc>
      </w:tr>
      <w:tr w:rsidR="00D42915" w:rsidRPr="005F0071" w14:paraId="670F100F" w14:textId="77777777" w:rsidTr="00354C1A">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0C" w14:textId="77777777" w:rsidR="00D42915" w:rsidRPr="005F0071" w:rsidRDefault="00D42915" w:rsidP="00354C1A">
            <w:pPr>
              <w:rPr>
                <w:sz w:val="18"/>
                <w:szCs w:val="18"/>
              </w:rPr>
            </w:pPr>
            <w:r w:rsidRPr="005F0071">
              <w:rPr>
                <w:sz w:val="18"/>
                <w:szCs w:val="18"/>
              </w:rPr>
              <w:t>Kötelező irodalom és elérhetősége</w:t>
            </w:r>
          </w:p>
        </w:tc>
        <w:tc>
          <w:tcPr>
            <w:tcW w:w="58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0D" w14:textId="77777777" w:rsidR="00D42915" w:rsidRPr="005F0071" w:rsidRDefault="00D42915" w:rsidP="00354C1A">
            <w:pPr>
              <w:rPr>
                <w:sz w:val="18"/>
                <w:szCs w:val="18"/>
              </w:rPr>
            </w:pPr>
            <w:r w:rsidRPr="005F0071">
              <w:rPr>
                <w:sz w:val="18"/>
                <w:szCs w:val="18"/>
              </w:rPr>
              <w:t xml:space="preserve">[1] Michael Freeman: Fotósszemmel - Képkompozíció a digitális fényképezésben, Budapest, </w:t>
            </w:r>
            <w:proofErr w:type="spellStart"/>
            <w:r w:rsidRPr="005F0071">
              <w:rPr>
                <w:sz w:val="18"/>
                <w:szCs w:val="18"/>
              </w:rPr>
              <w:t>Scolar</w:t>
            </w:r>
            <w:proofErr w:type="spellEnd"/>
            <w:r w:rsidRPr="005F0071">
              <w:rPr>
                <w:sz w:val="18"/>
                <w:szCs w:val="18"/>
              </w:rPr>
              <w:t xml:space="preserve"> Kft., 2011</w:t>
            </w:r>
          </w:p>
          <w:p w14:paraId="670F100E" w14:textId="77777777" w:rsidR="00D42915" w:rsidRPr="005F0071" w:rsidRDefault="00D42915" w:rsidP="00354C1A">
            <w:pPr>
              <w:rPr>
                <w:sz w:val="18"/>
                <w:szCs w:val="18"/>
              </w:rPr>
            </w:pPr>
            <w:r w:rsidRPr="005F0071">
              <w:rPr>
                <w:sz w:val="18"/>
                <w:szCs w:val="18"/>
              </w:rPr>
              <w:t xml:space="preserve">[2] ford. Lénárt Szabolcs: Adobe Photoshop </w:t>
            </w:r>
            <w:proofErr w:type="gramStart"/>
            <w:r w:rsidRPr="005F0071">
              <w:rPr>
                <w:sz w:val="18"/>
                <w:szCs w:val="18"/>
              </w:rPr>
              <w:t>CS6 :</w:t>
            </w:r>
            <w:proofErr w:type="gramEnd"/>
            <w:r w:rsidRPr="005F0071">
              <w:rPr>
                <w:sz w:val="18"/>
                <w:szCs w:val="18"/>
              </w:rPr>
              <w:t xml:space="preserve"> tanfolyam a könyvben, Budapest : </w:t>
            </w:r>
            <w:proofErr w:type="spellStart"/>
            <w:r w:rsidRPr="005F0071">
              <w:rPr>
                <w:sz w:val="18"/>
                <w:szCs w:val="18"/>
              </w:rPr>
              <w:t>Perfact-Pro</w:t>
            </w:r>
            <w:proofErr w:type="spellEnd"/>
            <w:r w:rsidRPr="005F0071">
              <w:rPr>
                <w:sz w:val="18"/>
                <w:szCs w:val="18"/>
              </w:rPr>
              <w:t xml:space="preserve"> Kiadó, 2012</w:t>
            </w:r>
          </w:p>
        </w:tc>
      </w:tr>
      <w:tr w:rsidR="00D42915" w:rsidRPr="005F0071" w14:paraId="670F1013" w14:textId="77777777" w:rsidTr="00354C1A">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10" w14:textId="77777777" w:rsidR="00D42915" w:rsidRPr="005F0071" w:rsidRDefault="00D42915" w:rsidP="00354C1A">
            <w:pPr>
              <w:rPr>
                <w:sz w:val="18"/>
                <w:szCs w:val="18"/>
              </w:rPr>
            </w:pPr>
            <w:r w:rsidRPr="005F0071">
              <w:rPr>
                <w:sz w:val="18"/>
                <w:szCs w:val="18"/>
              </w:rPr>
              <w:t>Ajánlott irodalom és elérhetősége</w:t>
            </w:r>
          </w:p>
        </w:tc>
        <w:tc>
          <w:tcPr>
            <w:tcW w:w="58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11" w14:textId="77777777" w:rsidR="00D42915" w:rsidRPr="005F0071" w:rsidRDefault="00D42915" w:rsidP="00354C1A">
            <w:pPr>
              <w:rPr>
                <w:sz w:val="18"/>
                <w:szCs w:val="18"/>
              </w:rPr>
            </w:pPr>
            <w:r w:rsidRPr="005F0071">
              <w:rPr>
                <w:sz w:val="18"/>
                <w:szCs w:val="18"/>
              </w:rPr>
              <w:t xml:space="preserve">Baráth Gábor: Adobe </w:t>
            </w:r>
            <w:proofErr w:type="spellStart"/>
            <w:r w:rsidRPr="005F0071">
              <w:rPr>
                <w:sz w:val="18"/>
                <w:szCs w:val="18"/>
              </w:rPr>
              <w:t>Photoshop</w:t>
            </w:r>
            <w:proofErr w:type="spellEnd"/>
            <w:r w:rsidRPr="005F0071">
              <w:rPr>
                <w:sz w:val="18"/>
                <w:szCs w:val="18"/>
              </w:rPr>
              <w:t xml:space="preserve"> </w:t>
            </w:r>
            <w:proofErr w:type="spellStart"/>
            <w:r w:rsidRPr="005F0071">
              <w:rPr>
                <w:sz w:val="18"/>
                <w:szCs w:val="18"/>
              </w:rPr>
              <w:t>Lightroom</w:t>
            </w:r>
            <w:proofErr w:type="spellEnd"/>
            <w:r w:rsidRPr="005F0071">
              <w:rPr>
                <w:sz w:val="18"/>
                <w:szCs w:val="18"/>
              </w:rPr>
              <w:t xml:space="preserve"> </w:t>
            </w:r>
            <w:proofErr w:type="gramStart"/>
            <w:r w:rsidRPr="005F0071">
              <w:rPr>
                <w:sz w:val="18"/>
                <w:szCs w:val="18"/>
              </w:rPr>
              <w:t>fotózáshoz :</w:t>
            </w:r>
            <w:proofErr w:type="gramEnd"/>
            <w:r w:rsidRPr="005F0071">
              <w:rPr>
                <w:sz w:val="18"/>
                <w:szCs w:val="18"/>
              </w:rPr>
              <w:t xml:space="preserve"> az Adobe Photoshop 6 és CC alapján, Budapest : </w:t>
            </w:r>
            <w:proofErr w:type="spellStart"/>
            <w:r w:rsidRPr="005F0071">
              <w:rPr>
                <w:sz w:val="18"/>
                <w:szCs w:val="18"/>
              </w:rPr>
              <w:t>Perfact-Pro</w:t>
            </w:r>
            <w:proofErr w:type="spellEnd"/>
            <w:r w:rsidRPr="005F0071">
              <w:rPr>
                <w:sz w:val="18"/>
                <w:szCs w:val="18"/>
              </w:rPr>
              <w:t xml:space="preserve"> Kiadó, 2015</w:t>
            </w:r>
          </w:p>
          <w:p w14:paraId="670F1012" w14:textId="77777777" w:rsidR="00D42915" w:rsidRPr="005F0071" w:rsidRDefault="00D42915" w:rsidP="00354C1A">
            <w:pPr>
              <w:rPr>
                <w:sz w:val="18"/>
                <w:szCs w:val="18"/>
              </w:rPr>
            </w:pPr>
            <w:r w:rsidRPr="005F0071">
              <w:rPr>
                <w:sz w:val="18"/>
                <w:szCs w:val="18"/>
              </w:rPr>
              <w:t xml:space="preserve">ford. </w:t>
            </w:r>
            <w:proofErr w:type="spellStart"/>
            <w:r w:rsidRPr="005F0071">
              <w:rPr>
                <w:sz w:val="18"/>
                <w:szCs w:val="18"/>
              </w:rPr>
              <w:t>Gátos</w:t>
            </w:r>
            <w:proofErr w:type="spellEnd"/>
            <w:r w:rsidRPr="005F0071">
              <w:rPr>
                <w:sz w:val="18"/>
                <w:szCs w:val="18"/>
              </w:rPr>
              <w:t xml:space="preserve"> Bálint: Scott </w:t>
            </w:r>
            <w:proofErr w:type="spellStart"/>
            <w:r w:rsidRPr="005F0071">
              <w:rPr>
                <w:sz w:val="18"/>
                <w:szCs w:val="18"/>
              </w:rPr>
              <w:t>Kelby</w:t>
            </w:r>
            <w:proofErr w:type="spellEnd"/>
            <w:r w:rsidRPr="005F0071">
              <w:rPr>
                <w:sz w:val="18"/>
                <w:szCs w:val="18"/>
              </w:rPr>
              <w:t xml:space="preserve"> photoshop könyve digitális fotósoknak, </w:t>
            </w:r>
            <w:proofErr w:type="gramStart"/>
            <w:r w:rsidRPr="005F0071">
              <w:rPr>
                <w:sz w:val="18"/>
                <w:szCs w:val="18"/>
              </w:rPr>
              <w:t>Budapest :</w:t>
            </w:r>
            <w:proofErr w:type="gramEnd"/>
            <w:r w:rsidRPr="005F0071">
              <w:rPr>
                <w:sz w:val="18"/>
                <w:szCs w:val="18"/>
              </w:rPr>
              <w:t xml:space="preserve"> </w:t>
            </w:r>
            <w:proofErr w:type="spellStart"/>
            <w:r w:rsidRPr="005F0071">
              <w:rPr>
                <w:sz w:val="18"/>
                <w:szCs w:val="18"/>
              </w:rPr>
              <w:t>Perfact-Pro</w:t>
            </w:r>
            <w:proofErr w:type="spellEnd"/>
            <w:r w:rsidRPr="005F0071">
              <w:rPr>
                <w:sz w:val="18"/>
                <w:szCs w:val="18"/>
              </w:rPr>
              <w:t xml:space="preserve"> Kiadó, 2013</w:t>
            </w:r>
          </w:p>
        </w:tc>
      </w:tr>
      <w:tr w:rsidR="00D42915" w:rsidRPr="005F0071" w14:paraId="670F1017" w14:textId="77777777" w:rsidTr="00354C1A">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14" w14:textId="77777777" w:rsidR="00D42915" w:rsidRPr="005F0071" w:rsidRDefault="00D42915" w:rsidP="00354C1A">
            <w:pPr>
              <w:rPr>
                <w:sz w:val="18"/>
                <w:szCs w:val="18"/>
              </w:rPr>
            </w:pPr>
            <w:r w:rsidRPr="005F0071">
              <w:rPr>
                <w:sz w:val="18"/>
                <w:szCs w:val="18"/>
              </w:rPr>
              <w:t>Beadandó feladatok/mérési jegyzőkönyvek leírása</w:t>
            </w:r>
          </w:p>
        </w:tc>
        <w:tc>
          <w:tcPr>
            <w:tcW w:w="58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15" w14:textId="77777777" w:rsidR="00D42915" w:rsidRPr="005F0071" w:rsidRDefault="00D42915" w:rsidP="00354C1A">
            <w:pPr>
              <w:rPr>
                <w:sz w:val="18"/>
                <w:szCs w:val="18"/>
              </w:rPr>
            </w:pPr>
            <w:r w:rsidRPr="005F0071">
              <w:rPr>
                <w:sz w:val="18"/>
                <w:szCs w:val="18"/>
              </w:rPr>
              <w:t>A hallgatók 6 darab órai munkája kerül értékelésre az 5. tanulmányi héttől.</w:t>
            </w:r>
          </w:p>
          <w:p w14:paraId="670F1016" w14:textId="77777777" w:rsidR="00D42915" w:rsidRPr="005F0071" w:rsidRDefault="00D42915" w:rsidP="00354C1A">
            <w:pPr>
              <w:rPr>
                <w:sz w:val="18"/>
                <w:szCs w:val="18"/>
              </w:rPr>
            </w:pPr>
            <w:r w:rsidRPr="005F0071">
              <w:rPr>
                <w:sz w:val="18"/>
                <w:szCs w:val="18"/>
              </w:rPr>
              <w:t>A hallgatóknak egy beadandó feladatot kell készíteni az utolsó tanulmányi hétre. A feladat témája tetszőleges, de törekedni kell a tanultak minél szélesebb körű alkalmazására.</w:t>
            </w:r>
          </w:p>
        </w:tc>
      </w:tr>
      <w:tr w:rsidR="00D42915" w:rsidRPr="005F0071" w14:paraId="670F101A" w14:textId="77777777" w:rsidTr="00354C1A">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18" w14:textId="77777777" w:rsidR="00D42915" w:rsidRPr="005F0071" w:rsidRDefault="00D42915" w:rsidP="00354C1A">
            <w:pPr>
              <w:rPr>
                <w:sz w:val="18"/>
                <w:szCs w:val="18"/>
              </w:rPr>
            </w:pPr>
            <w:r w:rsidRPr="005F0071">
              <w:rPr>
                <w:sz w:val="18"/>
                <w:szCs w:val="18"/>
              </w:rPr>
              <w:t>Zárthelyik leírása, időbeosztása</w:t>
            </w:r>
          </w:p>
        </w:tc>
        <w:tc>
          <w:tcPr>
            <w:tcW w:w="58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19" w14:textId="77777777" w:rsidR="00D42915" w:rsidRPr="005F0071" w:rsidRDefault="00D42915" w:rsidP="00354C1A">
            <w:pPr>
              <w:rPr>
                <w:sz w:val="18"/>
                <w:szCs w:val="18"/>
              </w:rPr>
            </w:pPr>
            <w:r w:rsidRPr="005F0071">
              <w:rPr>
                <w:sz w:val="18"/>
                <w:szCs w:val="18"/>
              </w:rPr>
              <w:t xml:space="preserve">A félév során két zárthelyi dolgozat van: 7. és a 12. héten elméleti zárthelyi dolgozat az elméleti ismeretekből. </w:t>
            </w:r>
          </w:p>
        </w:tc>
      </w:tr>
    </w:tbl>
    <w:p w14:paraId="670F101C" w14:textId="77777777" w:rsidR="0028528C" w:rsidRPr="005F0071" w:rsidRDefault="0028528C" w:rsidP="003C1275">
      <w:pPr>
        <w:ind w:left="0" w:firstLine="0"/>
      </w:pPr>
    </w:p>
    <w:p w14:paraId="670F101D" w14:textId="20963C47" w:rsidR="00207CEE" w:rsidRPr="005F0071" w:rsidRDefault="000D52AB" w:rsidP="001126C6">
      <w:pPr>
        <w:pStyle w:val="Cmsor2"/>
      </w:pPr>
      <w:r w:rsidRPr="005F0071">
        <w:lastRenderedPageBreak/>
        <w:t xml:space="preserve"> </w:t>
      </w:r>
      <w:bookmarkStart w:id="11" w:name="_Toc39819496"/>
      <w:r w:rsidR="00F94803" w:rsidRPr="005F0071">
        <w:t>Médiajog</w:t>
      </w:r>
      <w:bookmarkEnd w:id="11"/>
    </w:p>
    <w:tbl>
      <w:tblPr>
        <w:tblW w:w="5000" w:type="pct"/>
        <w:shd w:val="clear" w:color="auto" w:fill="FFFFFF"/>
        <w:tblLook w:val="04A0" w:firstRow="1" w:lastRow="0" w:firstColumn="1" w:lastColumn="0" w:noHBand="0" w:noVBand="1"/>
      </w:tblPr>
      <w:tblGrid>
        <w:gridCol w:w="1229"/>
        <w:gridCol w:w="516"/>
        <w:gridCol w:w="884"/>
        <w:gridCol w:w="259"/>
        <w:gridCol w:w="1593"/>
        <w:gridCol w:w="230"/>
        <w:gridCol w:w="652"/>
        <w:gridCol w:w="276"/>
        <w:gridCol w:w="1025"/>
        <w:gridCol w:w="96"/>
        <w:gridCol w:w="20"/>
        <w:gridCol w:w="751"/>
        <w:gridCol w:w="869"/>
        <w:gridCol w:w="333"/>
        <w:gridCol w:w="324"/>
      </w:tblGrid>
      <w:tr w:rsidR="00B02416" w:rsidRPr="005F0071" w14:paraId="670F1023" w14:textId="77777777" w:rsidTr="00B02416">
        <w:tc>
          <w:tcPr>
            <w:tcW w:w="168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1E" w14:textId="77777777" w:rsidR="00B02416" w:rsidRPr="005F0071" w:rsidRDefault="00B02416">
            <w:pPr>
              <w:rPr>
                <w:b/>
                <w:color w:val="auto"/>
                <w:sz w:val="18"/>
                <w:szCs w:val="18"/>
              </w:rPr>
            </w:pPr>
            <w:r w:rsidRPr="005F0071">
              <w:rPr>
                <w:b/>
                <w:sz w:val="18"/>
                <w:szCs w:val="18"/>
              </w:rPr>
              <w:t>A tantárgy neve</w:t>
            </w: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1F" w14:textId="77777777" w:rsidR="00B02416" w:rsidRPr="005F0071" w:rsidRDefault="00B02416">
            <w:pPr>
              <w:rPr>
                <w:b/>
                <w:sz w:val="18"/>
                <w:szCs w:val="18"/>
              </w:rPr>
            </w:pPr>
            <w:r w:rsidRPr="005F0071">
              <w:rPr>
                <w:b/>
                <w:sz w:val="18"/>
                <w:szCs w:val="18"/>
              </w:rPr>
              <w:t>magyarul</w:t>
            </w:r>
          </w:p>
        </w:tc>
        <w:tc>
          <w:tcPr>
            <w:tcW w:w="378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20" w14:textId="77777777" w:rsidR="00B02416" w:rsidRPr="005F0071" w:rsidRDefault="00B02416">
            <w:pPr>
              <w:rPr>
                <w:sz w:val="18"/>
                <w:szCs w:val="18"/>
              </w:rPr>
            </w:pPr>
            <w:r w:rsidRPr="005F0071">
              <w:rPr>
                <w:sz w:val="18"/>
                <w:szCs w:val="18"/>
              </w:rPr>
              <w:t>Médiajog</w:t>
            </w:r>
          </w:p>
        </w:tc>
        <w:tc>
          <w:tcPr>
            <w:tcW w:w="8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21" w14:textId="77777777" w:rsidR="00B02416" w:rsidRPr="005F0071" w:rsidRDefault="00B02416">
            <w:pPr>
              <w:rPr>
                <w:b/>
                <w:sz w:val="18"/>
                <w:szCs w:val="18"/>
              </w:rPr>
            </w:pPr>
            <w:r w:rsidRPr="005F0071">
              <w:rPr>
                <w:b/>
                <w:sz w:val="18"/>
                <w:szCs w:val="18"/>
              </w:rPr>
              <w:t>Szintje</w:t>
            </w:r>
          </w:p>
        </w:tc>
        <w:tc>
          <w:tcPr>
            <w:tcW w:w="15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22" w14:textId="468CF8AB" w:rsidR="00B02416" w:rsidRPr="005F0071" w:rsidRDefault="003F5A08">
            <w:pPr>
              <w:rPr>
                <w:b/>
                <w:sz w:val="18"/>
                <w:szCs w:val="18"/>
              </w:rPr>
            </w:pPr>
            <w:r>
              <w:rPr>
                <w:b/>
                <w:sz w:val="18"/>
                <w:szCs w:val="18"/>
              </w:rPr>
              <w:t>A</w:t>
            </w:r>
          </w:p>
        </w:tc>
      </w:tr>
      <w:tr w:rsidR="00B02416" w:rsidRPr="005F0071" w14:paraId="670F102A" w14:textId="77777777" w:rsidTr="00B02416">
        <w:tc>
          <w:tcPr>
            <w:tcW w:w="168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24" w14:textId="77777777" w:rsidR="00B02416" w:rsidRPr="005F0071" w:rsidRDefault="00B02416">
            <w:pPr>
              <w:rPr>
                <w:b/>
                <w:sz w:val="18"/>
                <w:szCs w:val="18"/>
              </w:rPr>
            </w:pP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25" w14:textId="77777777" w:rsidR="00B02416" w:rsidRPr="005F0071" w:rsidRDefault="00B02416">
            <w:pPr>
              <w:rPr>
                <w:b/>
                <w:sz w:val="18"/>
                <w:szCs w:val="18"/>
              </w:rPr>
            </w:pPr>
            <w:r w:rsidRPr="005F0071">
              <w:rPr>
                <w:b/>
                <w:sz w:val="18"/>
                <w:szCs w:val="18"/>
              </w:rPr>
              <w:t>angolul</w:t>
            </w:r>
          </w:p>
        </w:tc>
        <w:tc>
          <w:tcPr>
            <w:tcW w:w="378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026" w14:textId="77777777" w:rsidR="00B02416" w:rsidRPr="005F0071" w:rsidRDefault="00B02416">
            <w:pPr>
              <w:rPr>
                <w:sz w:val="18"/>
                <w:szCs w:val="18"/>
              </w:rPr>
            </w:pPr>
          </w:p>
        </w:tc>
        <w:tc>
          <w:tcPr>
            <w:tcW w:w="8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27" w14:textId="77777777" w:rsidR="00B02416" w:rsidRPr="005F0071" w:rsidRDefault="00B02416">
            <w:pPr>
              <w:rPr>
                <w:sz w:val="18"/>
                <w:szCs w:val="18"/>
              </w:rPr>
            </w:pPr>
            <w:r w:rsidRPr="005F0071">
              <w:rPr>
                <w:sz w:val="18"/>
                <w:szCs w:val="18"/>
              </w:rPr>
              <w:t>Kódja</w:t>
            </w:r>
          </w:p>
        </w:tc>
        <w:tc>
          <w:tcPr>
            <w:tcW w:w="15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28" w14:textId="77777777" w:rsidR="00B02416" w:rsidRPr="005F0071" w:rsidRDefault="00B02416">
            <w:pPr>
              <w:rPr>
                <w:sz w:val="18"/>
                <w:szCs w:val="18"/>
              </w:rPr>
            </w:pPr>
            <w:r w:rsidRPr="005F0071">
              <w:rPr>
                <w:sz w:val="18"/>
                <w:szCs w:val="18"/>
              </w:rPr>
              <w:t>DUEN-TKM-253</w:t>
            </w:r>
          </w:p>
          <w:p w14:paraId="670F1029" w14:textId="77777777" w:rsidR="00B02416" w:rsidRPr="005F0071" w:rsidRDefault="00B02416" w:rsidP="00B02416">
            <w:pPr>
              <w:rPr>
                <w:sz w:val="18"/>
                <w:szCs w:val="18"/>
              </w:rPr>
            </w:pPr>
            <w:r w:rsidRPr="005F0071">
              <w:rPr>
                <w:sz w:val="18"/>
                <w:szCs w:val="18"/>
              </w:rPr>
              <w:t>DUEL-TKM-253</w:t>
            </w:r>
          </w:p>
        </w:tc>
      </w:tr>
      <w:tr w:rsidR="00B02416" w:rsidRPr="005F0071" w14:paraId="670F102C" w14:textId="77777777" w:rsidTr="00B02416">
        <w:tc>
          <w:tcPr>
            <w:tcW w:w="9057" w:type="dxa"/>
            <w:gridSpan w:val="1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2B" w14:textId="77777777" w:rsidR="00B02416" w:rsidRPr="005F0071" w:rsidRDefault="00B02416">
            <w:pPr>
              <w:rPr>
                <w:sz w:val="18"/>
                <w:szCs w:val="18"/>
              </w:rPr>
            </w:pPr>
          </w:p>
        </w:tc>
      </w:tr>
      <w:tr w:rsidR="00B02416" w:rsidRPr="005F0071" w14:paraId="670F102F" w14:textId="77777777" w:rsidTr="00B02416">
        <w:tc>
          <w:tcPr>
            <w:tcW w:w="28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2D" w14:textId="77777777" w:rsidR="00B02416" w:rsidRPr="005F0071" w:rsidRDefault="00B02416">
            <w:pPr>
              <w:rPr>
                <w:b/>
                <w:sz w:val="18"/>
                <w:szCs w:val="18"/>
              </w:rPr>
            </w:pPr>
            <w:r w:rsidRPr="005F0071">
              <w:rPr>
                <w:b/>
                <w:sz w:val="18"/>
                <w:szCs w:val="18"/>
              </w:rPr>
              <w:t>Felelős oktatási egység</w:t>
            </w:r>
          </w:p>
        </w:tc>
        <w:tc>
          <w:tcPr>
            <w:tcW w:w="620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2E" w14:textId="77777777" w:rsidR="00B02416" w:rsidRPr="005F0071" w:rsidRDefault="00B02416">
            <w:pPr>
              <w:rPr>
                <w:sz w:val="18"/>
                <w:szCs w:val="18"/>
              </w:rPr>
            </w:pPr>
            <w:r w:rsidRPr="005F0071">
              <w:rPr>
                <w:rStyle w:val="Kiemels2"/>
                <w:sz w:val="18"/>
                <w:szCs w:val="18"/>
              </w:rPr>
              <w:t>Társadalomtudományi Intézet</w:t>
            </w:r>
          </w:p>
        </w:tc>
      </w:tr>
      <w:tr w:rsidR="00CD13DD" w:rsidRPr="005F0071" w14:paraId="670F103B" w14:textId="77777777" w:rsidTr="00D23A55">
        <w:tc>
          <w:tcPr>
            <w:tcW w:w="28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30" w14:textId="77777777" w:rsidR="00B02416" w:rsidRPr="005F0071" w:rsidRDefault="00B02416">
            <w:pPr>
              <w:rPr>
                <w:b/>
                <w:sz w:val="18"/>
                <w:szCs w:val="18"/>
              </w:rPr>
            </w:pPr>
            <w:r w:rsidRPr="005F0071">
              <w:rPr>
                <w:b/>
                <w:sz w:val="18"/>
                <w:szCs w:val="18"/>
              </w:rPr>
              <w:t>Kötelező előtanulmány neve</w:t>
            </w:r>
          </w:p>
        </w:tc>
        <w:tc>
          <w:tcPr>
            <w:tcW w:w="1602" w:type="dxa"/>
            <w:shd w:val="clear" w:color="auto" w:fill="FFFFFF"/>
            <w:tcMar>
              <w:top w:w="0" w:type="dxa"/>
              <w:left w:w="0" w:type="dxa"/>
              <w:bottom w:w="0" w:type="dxa"/>
              <w:right w:w="0" w:type="dxa"/>
            </w:tcMar>
            <w:vAlign w:val="center"/>
          </w:tcPr>
          <w:p w14:paraId="670F1031" w14:textId="77777777" w:rsidR="00B02416" w:rsidRPr="005F0071" w:rsidRDefault="00D23A55">
            <w:pPr>
              <w:rPr>
                <w:b/>
                <w:sz w:val="18"/>
                <w:szCs w:val="18"/>
              </w:rPr>
            </w:pPr>
            <w:r w:rsidRPr="005F0071">
              <w:rPr>
                <w:b/>
                <w:sz w:val="18"/>
                <w:szCs w:val="18"/>
              </w:rPr>
              <w:t>-</w:t>
            </w:r>
          </w:p>
        </w:tc>
        <w:tc>
          <w:tcPr>
            <w:tcW w:w="231" w:type="dxa"/>
            <w:shd w:val="clear" w:color="auto" w:fill="FFFFFF"/>
            <w:tcMar>
              <w:top w:w="0" w:type="dxa"/>
              <w:left w:w="0" w:type="dxa"/>
              <w:bottom w:w="0" w:type="dxa"/>
              <w:right w:w="0" w:type="dxa"/>
            </w:tcMar>
            <w:vAlign w:val="center"/>
          </w:tcPr>
          <w:p w14:paraId="670F1032" w14:textId="77777777" w:rsidR="00B02416" w:rsidRPr="005F0071" w:rsidRDefault="00B02416">
            <w:pPr>
              <w:rPr>
                <w:sz w:val="18"/>
                <w:szCs w:val="18"/>
              </w:rPr>
            </w:pPr>
          </w:p>
        </w:tc>
        <w:tc>
          <w:tcPr>
            <w:tcW w:w="652" w:type="dxa"/>
            <w:shd w:val="clear" w:color="auto" w:fill="FFFFFF"/>
            <w:tcMar>
              <w:top w:w="0" w:type="dxa"/>
              <w:left w:w="0" w:type="dxa"/>
              <w:bottom w:w="0" w:type="dxa"/>
              <w:right w:w="0" w:type="dxa"/>
            </w:tcMar>
            <w:vAlign w:val="center"/>
          </w:tcPr>
          <w:p w14:paraId="670F1033" w14:textId="77777777" w:rsidR="00B02416" w:rsidRPr="005F0071" w:rsidRDefault="00B02416" w:rsidP="00CD13DD">
            <w:pPr>
              <w:ind w:left="0" w:firstLine="0"/>
              <w:rPr>
                <w:sz w:val="18"/>
                <w:szCs w:val="18"/>
              </w:rPr>
            </w:pPr>
          </w:p>
        </w:tc>
        <w:tc>
          <w:tcPr>
            <w:tcW w:w="279" w:type="dxa"/>
            <w:shd w:val="clear" w:color="auto" w:fill="FFFFFF"/>
            <w:tcMar>
              <w:top w:w="0" w:type="dxa"/>
              <w:left w:w="0" w:type="dxa"/>
              <w:bottom w:w="0" w:type="dxa"/>
              <w:right w:w="0" w:type="dxa"/>
            </w:tcMar>
            <w:vAlign w:val="center"/>
          </w:tcPr>
          <w:p w14:paraId="670F1034" w14:textId="77777777" w:rsidR="00B02416" w:rsidRPr="005F0071" w:rsidRDefault="00B02416">
            <w:pPr>
              <w:rPr>
                <w:sz w:val="18"/>
                <w:szCs w:val="18"/>
              </w:rPr>
            </w:pPr>
          </w:p>
        </w:tc>
        <w:tc>
          <w:tcPr>
            <w:tcW w:w="1121" w:type="dxa"/>
            <w:gridSpan w:val="2"/>
            <w:shd w:val="clear" w:color="auto" w:fill="FFFFFF"/>
            <w:tcMar>
              <w:top w:w="0" w:type="dxa"/>
              <w:left w:w="0" w:type="dxa"/>
              <w:bottom w:w="0" w:type="dxa"/>
              <w:right w:w="0" w:type="dxa"/>
            </w:tcMar>
            <w:vAlign w:val="center"/>
            <w:hideMark/>
          </w:tcPr>
          <w:p w14:paraId="670F1035" w14:textId="77777777" w:rsidR="00B02416" w:rsidRPr="005F0071" w:rsidRDefault="00B02416">
            <w:pPr>
              <w:rPr>
                <w:sz w:val="18"/>
                <w:szCs w:val="18"/>
              </w:rPr>
            </w:pPr>
          </w:p>
        </w:tc>
        <w:tc>
          <w:tcPr>
            <w:tcW w:w="20" w:type="dxa"/>
            <w:shd w:val="clear" w:color="auto" w:fill="FFFFFF"/>
            <w:tcMar>
              <w:top w:w="0" w:type="dxa"/>
              <w:left w:w="0" w:type="dxa"/>
              <w:bottom w:w="0" w:type="dxa"/>
              <w:right w:w="0" w:type="dxa"/>
            </w:tcMar>
            <w:vAlign w:val="center"/>
            <w:hideMark/>
          </w:tcPr>
          <w:p w14:paraId="670F1036" w14:textId="77777777" w:rsidR="00B02416" w:rsidRPr="005F0071" w:rsidRDefault="00B02416">
            <w:pPr>
              <w:rPr>
                <w:sz w:val="18"/>
                <w:szCs w:val="18"/>
              </w:rPr>
            </w:pPr>
          </w:p>
        </w:tc>
        <w:tc>
          <w:tcPr>
            <w:tcW w:w="751" w:type="dxa"/>
            <w:shd w:val="clear" w:color="auto" w:fill="FFFFFF"/>
            <w:tcMar>
              <w:top w:w="0" w:type="dxa"/>
              <w:left w:w="0" w:type="dxa"/>
              <w:bottom w:w="0" w:type="dxa"/>
              <w:right w:w="0" w:type="dxa"/>
            </w:tcMar>
            <w:vAlign w:val="center"/>
            <w:hideMark/>
          </w:tcPr>
          <w:p w14:paraId="670F1037" w14:textId="77777777" w:rsidR="00B02416" w:rsidRPr="005F0071" w:rsidRDefault="00B02416">
            <w:pPr>
              <w:rPr>
                <w:sz w:val="18"/>
                <w:szCs w:val="18"/>
              </w:rPr>
            </w:pPr>
          </w:p>
        </w:tc>
        <w:tc>
          <w:tcPr>
            <w:tcW w:w="883" w:type="dxa"/>
            <w:shd w:val="clear" w:color="auto" w:fill="FFFFFF"/>
            <w:tcMar>
              <w:top w:w="0" w:type="dxa"/>
              <w:left w:w="0" w:type="dxa"/>
              <w:bottom w:w="0" w:type="dxa"/>
              <w:right w:w="0" w:type="dxa"/>
            </w:tcMar>
            <w:vAlign w:val="center"/>
            <w:hideMark/>
          </w:tcPr>
          <w:p w14:paraId="670F1038" w14:textId="77777777" w:rsidR="00B02416" w:rsidRPr="005F0071" w:rsidRDefault="00B02416">
            <w:pPr>
              <w:rPr>
                <w:sz w:val="18"/>
                <w:szCs w:val="18"/>
              </w:rPr>
            </w:pPr>
          </w:p>
        </w:tc>
        <w:tc>
          <w:tcPr>
            <w:tcW w:w="339" w:type="dxa"/>
            <w:shd w:val="clear" w:color="auto" w:fill="FFFFFF"/>
            <w:tcMar>
              <w:top w:w="0" w:type="dxa"/>
              <w:left w:w="0" w:type="dxa"/>
              <w:bottom w:w="0" w:type="dxa"/>
              <w:right w:w="0" w:type="dxa"/>
            </w:tcMar>
            <w:vAlign w:val="center"/>
            <w:hideMark/>
          </w:tcPr>
          <w:p w14:paraId="670F1039" w14:textId="77777777" w:rsidR="00B02416" w:rsidRPr="005F0071" w:rsidRDefault="00B02416">
            <w:pPr>
              <w:rPr>
                <w:sz w:val="18"/>
                <w:szCs w:val="18"/>
              </w:rPr>
            </w:pPr>
          </w:p>
        </w:tc>
        <w:tc>
          <w:tcPr>
            <w:tcW w:w="331" w:type="dxa"/>
            <w:tcBorders>
              <w:top w:val="nil"/>
              <w:left w:val="nil"/>
              <w:bottom w:val="nil"/>
              <w:right w:val="single" w:sz="4" w:space="0" w:color="auto"/>
            </w:tcBorders>
            <w:shd w:val="clear" w:color="auto" w:fill="FFFFFF"/>
            <w:tcMar>
              <w:top w:w="0" w:type="dxa"/>
              <w:left w:w="0" w:type="dxa"/>
              <w:bottom w:w="0" w:type="dxa"/>
              <w:right w:w="0" w:type="dxa"/>
            </w:tcMar>
            <w:vAlign w:val="center"/>
            <w:hideMark/>
          </w:tcPr>
          <w:p w14:paraId="670F103A" w14:textId="77777777" w:rsidR="00B02416" w:rsidRPr="005F0071" w:rsidRDefault="00B02416">
            <w:pPr>
              <w:rPr>
                <w:sz w:val="18"/>
                <w:szCs w:val="18"/>
              </w:rPr>
            </w:pPr>
          </w:p>
        </w:tc>
      </w:tr>
      <w:tr w:rsidR="00B02416" w:rsidRPr="005F0071" w14:paraId="670F1040" w14:textId="77777777" w:rsidTr="00B02416">
        <w:tc>
          <w:tcPr>
            <w:tcW w:w="5612"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3C" w14:textId="77777777" w:rsidR="00B02416" w:rsidRPr="005F0071" w:rsidRDefault="00B02416">
            <w:pPr>
              <w:jc w:val="center"/>
              <w:rPr>
                <w:b/>
                <w:sz w:val="18"/>
                <w:szCs w:val="18"/>
              </w:rPr>
            </w:pPr>
            <w:r w:rsidRPr="005F0071">
              <w:rPr>
                <w:b/>
                <w:sz w:val="18"/>
                <w:szCs w:val="18"/>
              </w:rPr>
              <w:t>Heti óraszámok</w:t>
            </w:r>
          </w:p>
        </w:tc>
        <w:tc>
          <w:tcPr>
            <w:tcW w:w="10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3D" w14:textId="77777777" w:rsidR="00B02416" w:rsidRPr="005F0071" w:rsidRDefault="00B02416">
            <w:pPr>
              <w:rPr>
                <w:b/>
                <w:sz w:val="18"/>
                <w:szCs w:val="18"/>
              </w:rPr>
            </w:pPr>
            <w:r w:rsidRPr="005F0071">
              <w:rPr>
                <w:b/>
                <w:sz w:val="18"/>
                <w:szCs w:val="18"/>
              </w:rPr>
              <w:t>Követelmény</w:t>
            </w:r>
          </w:p>
        </w:tc>
        <w:tc>
          <w:tcPr>
            <w:tcW w:w="86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3E" w14:textId="77777777" w:rsidR="00B02416" w:rsidRPr="005F0071" w:rsidRDefault="00B02416">
            <w:pPr>
              <w:rPr>
                <w:b/>
                <w:sz w:val="18"/>
                <w:szCs w:val="18"/>
              </w:rPr>
            </w:pPr>
            <w:r w:rsidRPr="005F0071">
              <w:rPr>
                <w:b/>
                <w:sz w:val="18"/>
                <w:szCs w:val="18"/>
              </w:rPr>
              <w:t>Kredit</w:t>
            </w:r>
          </w:p>
        </w:tc>
        <w:tc>
          <w:tcPr>
            <w:tcW w:w="155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3F" w14:textId="77777777" w:rsidR="00B02416" w:rsidRPr="005F0071" w:rsidRDefault="00B02416">
            <w:pPr>
              <w:rPr>
                <w:b/>
                <w:sz w:val="18"/>
                <w:szCs w:val="18"/>
              </w:rPr>
            </w:pPr>
            <w:r w:rsidRPr="005F0071">
              <w:rPr>
                <w:b/>
                <w:sz w:val="18"/>
                <w:szCs w:val="18"/>
              </w:rPr>
              <w:t>Oktatás nyelve</w:t>
            </w:r>
          </w:p>
        </w:tc>
      </w:tr>
      <w:tr w:rsidR="00CD13DD" w:rsidRPr="005F0071" w14:paraId="670F1048" w14:textId="77777777" w:rsidTr="00B02416">
        <w:tc>
          <w:tcPr>
            <w:tcW w:w="16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41" w14:textId="77777777" w:rsidR="00B02416" w:rsidRPr="005F0071" w:rsidRDefault="00B02416">
            <w:pPr>
              <w:rPr>
                <w:b/>
                <w:sz w:val="18"/>
                <w:szCs w:val="18"/>
              </w:rPr>
            </w:pP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42" w14:textId="77777777" w:rsidR="00B02416" w:rsidRPr="005F0071" w:rsidRDefault="00B02416">
            <w:pPr>
              <w:jc w:val="center"/>
              <w:rPr>
                <w:b/>
                <w:sz w:val="18"/>
                <w:szCs w:val="18"/>
              </w:rPr>
            </w:pPr>
            <w:r w:rsidRPr="005F0071">
              <w:rPr>
                <w:b/>
                <w:sz w:val="18"/>
                <w:szCs w:val="18"/>
              </w:rPr>
              <w:t>Előadás</w:t>
            </w:r>
          </w:p>
        </w:tc>
        <w:tc>
          <w:tcPr>
            <w:tcW w:w="18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43" w14:textId="77777777" w:rsidR="00B02416" w:rsidRPr="005F0071" w:rsidRDefault="00B02416">
            <w:pPr>
              <w:jc w:val="center"/>
              <w:rPr>
                <w:b/>
                <w:sz w:val="18"/>
                <w:szCs w:val="18"/>
              </w:rPr>
            </w:pPr>
            <w:r w:rsidRPr="005F0071">
              <w:rPr>
                <w:b/>
                <w:sz w:val="18"/>
                <w:szCs w:val="18"/>
              </w:rPr>
              <w:t>Gyakorlat</w:t>
            </w:r>
          </w:p>
        </w:tc>
        <w:tc>
          <w:tcPr>
            <w:tcW w:w="9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44" w14:textId="77777777" w:rsidR="00B02416" w:rsidRPr="005F0071" w:rsidRDefault="00B02416">
            <w:pPr>
              <w:jc w:val="center"/>
              <w:rPr>
                <w:b/>
                <w:sz w:val="18"/>
                <w:szCs w:val="18"/>
              </w:rPr>
            </w:pPr>
            <w:r w:rsidRPr="005F0071">
              <w:rPr>
                <w:b/>
                <w:sz w:val="18"/>
                <w:szCs w:val="18"/>
              </w:rPr>
              <w:t>Labor</w:t>
            </w:r>
          </w:p>
        </w:tc>
        <w:tc>
          <w:tcPr>
            <w:tcW w:w="102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45" w14:textId="77777777" w:rsidR="00B02416" w:rsidRPr="005F0071" w:rsidRDefault="00B02416">
            <w:pPr>
              <w:rPr>
                <w:b/>
                <w:sz w:val="18"/>
                <w:szCs w:val="18"/>
              </w:rPr>
            </w:pPr>
          </w:p>
        </w:tc>
        <w:tc>
          <w:tcPr>
            <w:tcW w:w="86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46" w14:textId="77777777" w:rsidR="00B02416" w:rsidRPr="005F0071" w:rsidRDefault="00B02416">
            <w:pPr>
              <w:rPr>
                <w:b/>
                <w:sz w:val="18"/>
                <w:szCs w:val="18"/>
              </w:rPr>
            </w:pPr>
          </w:p>
        </w:tc>
        <w:tc>
          <w:tcPr>
            <w:tcW w:w="1553"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47" w14:textId="77777777" w:rsidR="00B02416" w:rsidRPr="005F0071" w:rsidRDefault="00B02416">
            <w:pPr>
              <w:rPr>
                <w:b/>
                <w:sz w:val="18"/>
                <w:szCs w:val="18"/>
              </w:rPr>
            </w:pPr>
          </w:p>
        </w:tc>
      </w:tr>
      <w:tr w:rsidR="00CD13DD" w:rsidRPr="005F0071" w14:paraId="670F1054" w14:textId="77777777" w:rsidTr="00B02416">
        <w:tc>
          <w:tcPr>
            <w:tcW w:w="1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49" w14:textId="77777777" w:rsidR="00B02416" w:rsidRPr="005F0071" w:rsidRDefault="00B02416">
            <w:pPr>
              <w:rPr>
                <w:b/>
                <w:sz w:val="18"/>
                <w:szCs w:val="18"/>
              </w:rPr>
            </w:pPr>
            <w:r w:rsidRPr="005F0071">
              <w:rPr>
                <w:b/>
                <w:sz w:val="18"/>
                <w:szCs w:val="18"/>
              </w:rPr>
              <w:t>Nappali</w:t>
            </w:r>
          </w:p>
        </w:tc>
        <w:tc>
          <w:tcPr>
            <w:tcW w:w="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4A" w14:textId="5BB46A60" w:rsidR="00B02416" w:rsidRPr="005F0071" w:rsidRDefault="00EB5914">
            <w:pPr>
              <w:rPr>
                <w:b/>
                <w:sz w:val="18"/>
                <w:szCs w:val="18"/>
              </w:rPr>
            </w:pPr>
            <w:r w:rsidRPr="005F0071">
              <w:rPr>
                <w:b/>
                <w:sz w:val="18"/>
                <w:szCs w:val="18"/>
              </w:rPr>
              <w:t>150/39</w:t>
            </w:r>
          </w:p>
        </w:tc>
        <w:tc>
          <w:tcPr>
            <w:tcW w:w="9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4B" w14:textId="77777777" w:rsidR="00B02416" w:rsidRPr="005F0071" w:rsidRDefault="00B02416">
            <w:pPr>
              <w:rPr>
                <w:sz w:val="18"/>
                <w:szCs w:val="18"/>
              </w:rPr>
            </w:pPr>
          </w:p>
        </w:tc>
        <w:tc>
          <w:tcPr>
            <w:tcW w:w="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4C" w14:textId="77777777" w:rsidR="00B02416" w:rsidRPr="005F0071" w:rsidRDefault="0090456F">
            <w:pPr>
              <w:rPr>
                <w:sz w:val="18"/>
                <w:szCs w:val="18"/>
              </w:rPr>
            </w:pPr>
            <w:r w:rsidRPr="005F0071">
              <w:rPr>
                <w:sz w:val="18"/>
                <w:szCs w:val="18"/>
              </w:rPr>
              <w:t>2</w:t>
            </w:r>
          </w:p>
        </w:tc>
        <w:tc>
          <w:tcPr>
            <w:tcW w:w="16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4D" w14:textId="77777777" w:rsidR="00B02416" w:rsidRPr="005F0071" w:rsidRDefault="00B02416">
            <w:pPr>
              <w:rPr>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4E" w14:textId="77777777" w:rsidR="00B02416" w:rsidRPr="005F0071" w:rsidRDefault="006465A0">
            <w:pPr>
              <w:rPr>
                <w:sz w:val="18"/>
                <w:szCs w:val="18"/>
              </w:rPr>
            </w:pPr>
            <w:r w:rsidRPr="005F0071">
              <w:rPr>
                <w:sz w:val="18"/>
                <w:szCs w:val="18"/>
              </w:rPr>
              <w:t>1</w:t>
            </w:r>
          </w:p>
        </w:tc>
        <w:tc>
          <w:tcPr>
            <w:tcW w:w="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4F" w14:textId="77777777" w:rsidR="00B02416" w:rsidRPr="005F0071" w:rsidRDefault="00B02416">
            <w:pPr>
              <w:rPr>
                <w:sz w:val="18"/>
                <w:szCs w:val="18"/>
              </w:rPr>
            </w:pP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50" w14:textId="77777777" w:rsidR="00B02416" w:rsidRPr="005F0071" w:rsidRDefault="00B02416">
            <w:pPr>
              <w:rPr>
                <w:sz w:val="18"/>
                <w:szCs w:val="18"/>
              </w:rPr>
            </w:pPr>
            <w:r w:rsidRPr="005F0071">
              <w:rPr>
                <w:sz w:val="18"/>
                <w:szCs w:val="18"/>
              </w:rPr>
              <w:t>0</w:t>
            </w:r>
          </w:p>
        </w:tc>
        <w:tc>
          <w:tcPr>
            <w:tcW w:w="10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51" w14:textId="77777777" w:rsidR="00B02416" w:rsidRPr="005F0071" w:rsidRDefault="00B02416">
            <w:pPr>
              <w:jc w:val="center"/>
              <w:rPr>
                <w:sz w:val="18"/>
                <w:szCs w:val="18"/>
              </w:rPr>
            </w:pPr>
            <w:r w:rsidRPr="005F0071">
              <w:rPr>
                <w:sz w:val="18"/>
                <w:szCs w:val="18"/>
              </w:rPr>
              <w:t>V</w:t>
            </w:r>
          </w:p>
        </w:tc>
        <w:tc>
          <w:tcPr>
            <w:tcW w:w="86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52" w14:textId="77777777" w:rsidR="00B02416" w:rsidRPr="005F0071" w:rsidRDefault="0090456F">
            <w:pPr>
              <w:rPr>
                <w:sz w:val="18"/>
                <w:szCs w:val="18"/>
              </w:rPr>
            </w:pPr>
            <w:r w:rsidRPr="005F0071">
              <w:rPr>
                <w:sz w:val="18"/>
                <w:szCs w:val="18"/>
              </w:rPr>
              <w:t>5</w:t>
            </w:r>
          </w:p>
        </w:tc>
        <w:tc>
          <w:tcPr>
            <w:tcW w:w="155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53" w14:textId="77777777" w:rsidR="00B02416" w:rsidRPr="005F0071" w:rsidRDefault="00B02416">
            <w:pPr>
              <w:rPr>
                <w:sz w:val="18"/>
                <w:szCs w:val="18"/>
              </w:rPr>
            </w:pPr>
            <w:r w:rsidRPr="005F0071">
              <w:rPr>
                <w:rStyle w:val="Kiemels2"/>
                <w:sz w:val="18"/>
                <w:szCs w:val="18"/>
              </w:rPr>
              <w:t>magyar</w:t>
            </w:r>
          </w:p>
        </w:tc>
      </w:tr>
      <w:tr w:rsidR="00CD13DD" w:rsidRPr="005F0071" w14:paraId="670F1060" w14:textId="77777777" w:rsidTr="00B02416">
        <w:tc>
          <w:tcPr>
            <w:tcW w:w="1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55" w14:textId="77777777" w:rsidR="00B02416" w:rsidRPr="005F0071" w:rsidRDefault="00B02416">
            <w:pPr>
              <w:rPr>
                <w:b/>
                <w:sz w:val="18"/>
                <w:szCs w:val="18"/>
              </w:rPr>
            </w:pPr>
            <w:r w:rsidRPr="005F0071">
              <w:rPr>
                <w:b/>
                <w:sz w:val="18"/>
                <w:szCs w:val="18"/>
              </w:rPr>
              <w:t>Levelező</w:t>
            </w:r>
          </w:p>
        </w:tc>
        <w:tc>
          <w:tcPr>
            <w:tcW w:w="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56" w14:textId="4B761AC5" w:rsidR="00B02416" w:rsidRPr="005F0071" w:rsidRDefault="00EB5914">
            <w:pPr>
              <w:rPr>
                <w:sz w:val="18"/>
                <w:szCs w:val="18"/>
              </w:rPr>
            </w:pPr>
            <w:r w:rsidRPr="005F0071">
              <w:rPr>
                <w:sz w:val="18"/>
                <w:szCs w:val="18"/>
              </w:rPr>
              <w:t>150/15</w:t>
            </w:r>
          </w:p>
        </w:tc>
        <w:tc>
          <w:tcPr>
            <w:tcW w:w="9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57" w14:textId="77777777" w:rsidR="00B02416" w:rsidRPr="005F0071" w:rsidRDefault="00B02416">
            <w:pPr>
              <w:rPr>
                <w:b/>
                <w:sz w:val="18"/>
                <w:szCs w:val="18"/>
              </w:rPr>
            </w:pPr>
            <w:r w:rsidRPr="005F0071">
              <w:rPr>
                <w:b/>
                <w:sz w:val="18"/>
                <w:szCs w:val="18"/>
              </w:rPr>
              <w:t>Féléves</w:t>
            </w:r>
          </w:p>
        </w:tc>
        <w:tc>
          <w:tcPr>
            <w:tcW w:w="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58" w14:textId="77777777" w:rsidR="00B02416" w:rsidRPr="005F0071" w:rsidRDefault="0090456F">
            <w:pPr>
              <w:rPr>
                <w:b/>
                <w:sz w:val="18"/>
                <w:szCs w:val="18"/>
              </w:rPr>
            </w:pPr>
            <w:r w:rsidRPr="005F0071">
              <w:rPr>
                <w:b/>
                <w:sz w:val="18"/>
                <w:szCs w:val="18"/>
              </w:rPr>
              <w:t>10</w:t>
            </w:r>
          </w:p>
        </w:tc>
        <w:tc>
          <w:tcPr>
            <w:tcW w:w="16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59" w14:textId="77777777" w:rsidR="00B02416" w:rsidRPr="005F0071" w:rsidRDefault="00B02416">
            <w:pPr>
              <w:rPr>
                <w:b/>
                <w:sz w:val="18"/>
                <w:szCs w:val="18"/>
              </w:rPr>
            </w:pPr>
            <w:r w:rsidRPr="005F0071">
              <w:rPr>
                <w:b/>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5A" w14:textId="77777777" w:rsidR="00B02416" w:rsidRPr="005F0071" w:rsidRDefault="006465A0">
            <w:pPr>
              <w:rPr>
                <w:sz w:val="18"/>
                <w:szCs w:val="18"/>
              </w:rPr>
            </w:pPr>
            <w:r w:rsidRPr="005F0071">
              <w:rPr>
                <w:sz w:val="18"/>
                <w:szCs w:val="18"/>
              </w:rPr>
              <w:t>5</w:t>
            </w:r>
          </w:p>
        </w:tc>
        <w:tc>
          <w:tcPr>
            <w:tcW w:w="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5B" w14:textId="77777777" w:rsidR="00B02416" w:rsidRPr="005F0071" w:rsidRDefault="00B02416">
            <w:pPr>
              <w:rPr>
                <w:b/>
                <w:sz w:val="18"/>
                <w:szCs w:val="18"/>
              </w:rPr>
            </w:pPr>
            <w:r w:rsidRPr="005F0071">
              <w:rPr>
                <w:b/>
                <w:sz w:val="18"/>
                <w:szCs w:val="18"/>
              </w:rPr>
              <w:t>Féléves</w:t>
            </w: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5C" w14:textId="77777777" w:rsidR="00B02416" w:rsidRPr="005F0071" w:rsidRDefault="00B02416">
            <w:pPr>
              <w:rPr>
                <w:sz w:val="18"/>
                <w:szCs w:val="18"/>
              </w:rPr>
            </w:pPr>
            <w:r w:rsidRPr="005F0071">
              <w:rPr>
                <w:sz w:val="18"/>
                <w:szCs w:val="18"/>
              </w:rPr>
              <w:t>0</w:t>
            </w:r>
          </w:p>
        </w:tc>
        <w:tc>
          <w:tcPr>
            <w:tcW w:w="102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5D" w14:textId="77777777" w:rsidR="00B02416" w:rsidRPr="005F0071" w:rsidRDefault="00B02416">
            <w:pPr>
              <w:rPr>
                <w:sz w:val="18"/>
                <w:szCs w:val="18"/>
              </w:rPr>
            </w:pPr>
          </w:p>
        </w:tc>
        <w:tc>
          <w:tcPr>
            <w:tcW w:w="86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5E" w14:textId="77777777" w:rsidR="00B02416" w:rsidRPr="005F0071" w:rsidRDefault="00B02416">
            <w:pPr>
              <w:rPr>
                <w:sz w:val="18"/>
                <w:szCs w:val="18"/>
              </w:rPr>
            </w:pPr>
          </w:p>
        </w:tc>
        <w:tc>
          <w:tcPr>
            <w:tcW w:w="1553"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5F" w14:textId="77777777" w:rsidR="00B02416" w:rsidRPr="005F0071" w:rsidRDefault="00B02416">
            <w:pPr>
              <w:rPr>
                <w:sz w:val="18"/>
                <w:szCs w:val="18"/>
              </w:rPr>
            </w:pPr>
          </w:p>
        </w:tc>
      </w:tr>
      <w:tr w:rsidR="00B02416" w:rsidRPr="005F0071" w14:paraId="670F1066" w14:textId="77777777" w:rsidTr="00B02416">
        <w:tc>
          <w:tcPr>
            <w:tcW w:w="28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61" w14:textId="77777777" w:rsidR="00B02416" w:rsidRPr="005F0071" w:rsidRDefault="00B02416">
            <w:pPr>
              <w:rPr>
                <w:b/>
                <w:sz w:val="18"/>
                <w:szCs w:val="18"/>
              </w:rPr>
            </w:pPr>
            <w:r w:rsidRPr="005F0071">
              <w:rPr>
                <w:b/>
                <w:sz w:val="18"/>
                <w:szCs w:val="18"/>
              </w:rPr>
              <w:t>Tárgyfelelős oktató</w:t>
            </w:r>
          </w:p>
        </w:tc>
        <w:tc>
          <w:tcPr>
            <w:tcW w:w="18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62" w14:textId="77777777" w:rsidR="00B02416" w:rsidRPr="005F0071" w:rsidRDefault="00B02416">
            <w:pPr>
              <w:rPr>
                <w:b/>
                <w:sz w:val="18"/>
                <w:szCs w:val="18"/>
              </w:rPr>
            </w:pPr>
            <w:r w:rsidRPr="005F0071">
              <w:rPr>
                <w:b/>
                <w:sz w:val="18"/>
                <w:szCs w:val="18"/>
              </w:rPr>
              <w:t>neve</w:t>
            </w:r>
          </w:p>
        </w:tc>
        <w:tc>
          <w:tcPr>
            <w:tcW w:w="19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63" w14:textId="1710423C" w:rsidR="00B02416" w:rsidRPr="005F0071" w:rsidRDefault="00B02416">
            <w:pPr>
              <w:rPr>
                <w:sz w:val="18"/>
                <w:szCs w:val="18"/>
              </w:rPr>
            </w:pPr>
            <w:r w:rsidRPr="005F0071">
              <w:rPr>
                <w:sz w:val="18"/>
                <w:szCs w:val="18"/>
              </w:rPr>
              <w:t xml:space="preserve">Dr. </w:t>
            </w:r>
            <w:r w:rsidR="00EF52C2" w:rsidRPr="005F0071">
              <w:rPr>
                <w:sz w:val="18"/>
                <w:szCs w:val="18"/>
              </w:rPr>
              <w:t xml:space="preserve">habil </w:t>
            </w:r>
            <w:r w:rsidRPr="005F0071">
              <w:rPr>
                <w:sz w:val="18"/>
                <w:szCs w:val="18"/>
              </w:rPr>
              <w:t>Falus Orsolya</w:t>
            </w:r>
          </w:p>
        </w:tc>
        <w:tc>
          <w:tcPr>
            <w:tcW w:w="8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64" w14:textId="77777777" w:rsidR="00B02416" w:rsidRPr="005F0071" w:rsidRDefault="00B02416">
            <w:pPr>
              <w:rPr>
                <w:b/>
                <w:sz w:val="18"/>
                <w:szCs w:val="18"/>
              </w:rPr>
            </w:pPr>
            <w:r w:rsidRPr="005F0071">
              <w:rPr>
                <w:b/>
                <w:sz w:val="18"/>
                <w:szCs w:val="18"/>
              </w:rPr>
              <w:t>beosztása</w:t>
            </w:r>
          </w:p>
        </w:tc>
        <w:tc>
          <w:tcPr>
            <w:tcW w:w="15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65" w14:textId="3C5FEA24" w:rsidR="00B02416" w:rsidRPr="005F0071" w:rsidRDefault="005F0071">
            <w:pPr>
              <w:rPr>
                <w:b/>
                <w:sz w:val="18"/>
                <w:szCs w:val="18"/>
              </w:rPr>
            </w:pPr>
            <w:r>
              <w:rPr>
                <w:b/>
                <w:sz w:val="18"/>
                <w:szCs w:val="18"/>
              </w:rPr>
              <w:t>főiskolai</w:t>
            </w:r>
            <w:r w:rsidR="00EF52C2" w:rsidRPr="005F0071">
              <w:rPr>
                <w:b/>
                <w:sz w:val="18"/>
                <w:szCs w:val="18"/>
              </w:rPr>
              <w:t xml:space="preserve"> docens</w:t>
            </w:r>
          </w:p>
        </w:tc>
      </w:tr>
      <w:tr w:rsidR="00B02416" w:rsidRPr="005F0071" w14:paraId="670F106A" w14:textId="77777777" w:rsidTr="00B02416">
        <w:tc>
          <w:tcPr>
            <w:tcW w:w="284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67" w14:textId="77777777" w:rsidR="00B02416" w:rsidRPr="005F0071" w:rsidRDefault="00B02416">
            <w:pPr>
              <w:rPr>
                <w:b/>
                <w:sz w:val="18"/>
                <w:szCs w:val="18"/>
              </w:rPr>
            </w:pPr>
            <w:r w:rsidRPr="005F0071">
              <w:rPr>
                <w:b/>
                <w:sz w:val="18"/>
                <w:szCs w:val="18"/>
              </w:rPr>
              <w:t>A kurzus képzési célja</w:t>
            </w:r>
          </w:p>
        </w:tc>
        <w:tc>
          <w:tcPr>
            <w:tcW w:w="620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068" w14:textId="77777777" w:rsidR="00B02416" w:rsidRPr="005F0071" w:rsidRDefault="00B02416">
            <w:pPr>
              <w:spacing w:after="240"/>
              <w:rPr>
                <w:rStyle w:val="Kiemels2"/>
                <w:sz w:val="18"/>
                <w:szCs w:val="18"/>
              </w:rPr>
            </w:pPr>
            <w:r w:rsidRPr="005F0071">
              <w:rPr>
                <w:rStyle w:val="Kiemels2"/>
                <w:sz w:val="18"/>
                <w:szCs w:val="18"/>
              </w:rPr>
              <w:t>Célok, fejlesztési célkitűzések</w:t>
            </w:r>
          </w:p>
          <w:p w14:paraId="670F1069" w14:textId="77777777" w:rsidR="00B02416" w:rsidRPr="005F0071" w:rsidRDefault="00B02416">
            <w:pPr>
              <w:spacing w:after="240"/>
              <w:rPr>
                <w:sz w:val="18"/>
                <w:szCs w:val="18"/>
              </w:rPr>
            </w:pPr>
            <w:r w:rsidRPr="005F0071">
              <w:rPr>
                <w:rStyle w:val="Kiemels2"/>
                <w:sz w:val="18"/>
                <w:szCs w:val="18"/>
              </w:rPr>
              <w:t xml:space="preserve">A hallgató ismerje meg az Alaptörvény és a Polgári Törvénykönyv, valamint az EU és a nemzetközi jog személyiségi jogokra és a véleménynyilvánítás szabadságára vonatkozó rendelkezéseit, a szerzői jogi törvényt az egyes sajtótermékek szerzőinek jogosultságai szempontjából és a sajtóközlemények által okozott jogsértésekkel szembeni polgári- és büntetőjogi szankciók rendszerét. </w:t>
            </w:r>
          </w:p>
        </w:tc>
      </w:tr>
      <w:tr w:rsidR="00B02416" w:rsidRPr="005F0071" w14:paraId="670F106D" w14:textId="77777777" w:rsidTr="00B02416">
        <w:tc>
          <w:tcPr>
            <w:tcW w:w="28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6B" w14:textId="77777777" w:rsidR="00B02416" w:rsidRPr="005F0071" w:rsidRDefault="00B02416">
            <w:pPr>
              <w:rPr>
                <w:b/>
                <w:sz w:val="18"/>
                <w:szCs w:val="18"/>
              </w:rPr>
            </w:pPr>
          </w:p>
        </w:tc>
        <w:tc>
          <w:tcPr>
            <w:tcW w:w="620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06C" w14:textId="77777777" w:rsidR="00B02416" w:rsidRPr="005F0071" w:rsidRDefault="00B02416">
            <w:pPr>
              <w:rPr>
                <w:sz w:val="18"/>
                <w:szCs w:val="18"/>
              </w:rPr>
            </w:pPr>
          </w:p>
        </w:tc>
      </w:tr>
      <w:tr w:rsidR="00B02416" w:rsidRPr="005F0071" w14:paraId="670F1070" w14:textId="77777777" w:rsidTr="00B02416">
        <w:tc>
          <w:tcPr>
            <w:tcW w:w="28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6E" w14:textId="77777777" w:rsidR="00B02416" w:rsidRPr="005F0071" w:rsidRDefault="00B02416">
            <w:pPr>
              <w:rPr>
                <w:b/>
                <w:sz w:val="18"/>
                <w:szCs w:val="18"/>
              </w:rPr>
            </w:pPr>
          </w:p>
        </w:tc>
        <w:tc>
          <w:tcPr>
            <w:tcW w:w="620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06F" w14:textId="77777777" w:rsidR="00B02416" w:rsidRPr="005F0071" w:rsidRDefault="00B02416">
            <w:pPr>
              <w:rPr>
                <w:sz w:val="18"/>
                <w:szCs w:val="18"/>
              </w:rPr>
            </w:pPr>
          </w:p>
        </w:tc>
      </w:tr>
      <w:tr w:rsidR="00B02416" w:rsidRPr="005F0071" w14:paraId="670F1073" w14:textId="77777777" w:rsidTr="00B02416">
        <w:tc>
          <w:tcPr>
            <w:tcW w:w="28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71" w14:textId="77777777" w:rsidR="00B02416" w:rsidRPr="005F0071" w:rsidRDefault="00B02416">
            <w:pPr>
              <w:rPr>
                <w:b/>
                <w:sz w:val="18"/>
                <w:szCs w:val="18"/>
              </w:rPr>
            </w:pPr>
          </w:p>
        </w:tc>
        <w:tc>
          <w:tcPr>
            <w:tcW w:w="620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72" w14:textId="77777777" w:rsidR="00B02416" w:rsidRPr="005F0071" w:rsidRDefault="00B02416">
            <w:pPr>
              <w:rPr>
                <w:sz w:val="18"/>
                <w:szCs w:val="18"/>
              </w:rPr>
            </w:pPr>
          </w:p>
        </w:tc>
      </w:tr>
      <w:tr w:rsidR="00B02416" w:rsidRPr="005F0071" w14:paraId="670F1077" w14:textId="77777777" w:rsidTr="00B02416">
        <w:tc>
          <w:tcPr>
            <w:tcW w:w="284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74" w14:textId="77777777" w:rsidR="00B02416" w:rsidRPr="005F0071" w:rsidRDefault="00B02416">
            <w:pPr>
              <w:rPr>
                <w:b/>
                <w:sz w:val="18"/>
                <w:szCs w:val="18"/>
              </w:rPr>
            </w:pPr>
            <w:r w:rsidRPr="005F0071">
              <w:rPr>
                <w:b/>
                <w:sz w:val="18"/>
                <w:szCs w:val="18"/>
              </w:rPr>
              <w:t>Jellemző átadási módok</w:t>
            </w:r>
          </w:p>
        </w:tc>
        <w:tc>
          <w:tcPr>
            <w:tcW w:w="16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75" w14:textId="77777777" w:rsidR="00B02416" w:rsidRPr="005F0071" w:rsidRDefault="00B02416">
            <w:pPr>
              <w:rPr>
                <w:b/>
                <w:sz w:val="18"/>
                <w:szCs w:val="18"/>
              </w:rPr>
            </w:pPr>
            <w:r w:rsidRPr="005F0071">
              <w:rPr>
                <w:b/>
                <w:sz w:val="18"/>
                <w:szCs w:val="18"/>
              </w:rPr>
              <w:t>Előadás</w:t>
            </w:r>
          </w:p>
        </w:tc>
        <w:tc>
          <w:tcPr>
            <w:tcW w:w="460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76" w14:textId="77777777" w:rsidR="00B02416" w:rsidRPr="005F0071" w:rsidRDefault="00B02416">
            <w:pPr>
              <w:rPr>
                <w:sz w:val="18"/>
                <w:szCs w:val="18"/>
              </w:rPr>
            </w:pPr>
            <w:r w:rsidRPr="005F0071">
              <w:rPr>
                <w:sz w:val="18"/>
                <w:szCs w:val="18"/>
              </w:rPr>
              <w:t>Minden hallgatónak nagy előadóban, táblás előadás projektor használata</w:t>
            </w:r>
          </w:p>
        </w:tc>
      </w:tr>
      <w:tr w:rsidR="00B02416" w:rsidRPr="005F0071" w14:paraId="670F107B" w14:textId="77777777" w:rsidTr="00B02416">
        <w:tc>
          <w:tcPr>
            <w:tcW w:w="28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78" w14:textId="77777777" w:rsidR="00B02416" w:rsidRPr="005F0071" w:rsidRDefault="00B02416">
            <w:pPr>
              <w:rPr>
                <w:b/>
                <w:sz w:val="18"/>
                <w:szCs w:val="18"/>
              </w:rPr>
            </w:pPr>
          </w:p>
        </w:tc>
        <w:tc>
          <w:tcPr>
            <w:tcW w:w="16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79" w14:textId="77777777" w:rsidR="00B02416" w:rsidRPr="005F0071" w:rsidRDefault="00B02416">
            <w:pPr>
              <w:rPr>
                <w:b/>
                <w:sz w:val="18"/>
                <w:szCs w:val="18"/>
              </w:rPr>
            </w:pPr>
            <w:r w:rsidRPr="005F0071">
              <w:rPr>
                <w:b/>
                <w:sz w:val="18"/>
                <w:szCs w:val="18"/>
              </w:rPr>
              <w:t>Gyakorlat</w:t>
            </w:r>
          </w:p>
        </w:tc>
        <w:tc>
          <w:tcPr>
            <w:tcW w:w="460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7A" w14:textId="77777777" w:rsidR="00B02416" w:rsidRPr="005F0071" w:rsidRDefault="00B02416">
            <w:pPr>
              <w:rPr>
                <w:sz w:val="18"/>
                <w:szCs w:val="18"/>
              </w:rPr>
            </w:pPr>
            <w:r w:rsidRPr="005F0071">
              <w:rPr>
                <w:sz w:val="18"/>
                <w:szCs w:val="18"/>
              </w:rPr>
              <w:t>Tantermi gyakorlat, hallgatói megszerkesztett hozzászólás, prezentáció, esettanulmányok feldolgozása</w:t>
            </w:r>
          </w:p>
        </w:tc>
      </w:tr>
      <w:tr w:rsidR="00B02416" w:rsidRPr="005F0071" w14:paraId="670F107F" w14:textId="77777777" w:rsidTr="00B02416">
        <w:trPr>
          <w:trHeight w:val="209"/>
        </w:trPr>
        <w:tc>
          <w:tcPr>
            <w:tcW w:w="28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7C" w14:textId="77777777" w:rsidR="00B02416" w:rsidRPr="005F0071" w:rsidRDefault="00B02416">
            <w:pPr>
              <w:rPr>
                <w:b/>
                <w:sz w:val="18"/>
                <w:szCs w:val="18"/>
              </w:rPr>
            </w:pPr>
          </w:p>
        </w:tc>
        <w:tc>
          <w:tcPr>
            <w:tcW w:w="1602"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07D" w14:textId="77777777" w:rsidR="00B02416" w:rsidRPr="005F0071" w:rsidRDefault="00B02416">
            <w:pPr>
              <w:rPr>
                <w:b/>
                <w:sz w:val="18"/>
                <w:szCs w:val="18"/>
              </w:rPr>
            </w:pPr>
            <w:r w:rsidRPr="005F0071">
              <w:rPr>
                <w:b/>
                <w:sz w:val="18"/>
                <w:szCs w:val="18"/>
              </w:rPr>
              <w:t>Labor</w:t>
            </w:r>
          </w:p>
        </w:tc>
        <w:tc>
          <w:tcPr>
            <w:tcW w:w="460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670F107E" w14:textId="77777777" w:rsidR="00B02416" w:rsidRPr="005F0071" w:rsidRDefault="00B02416">
            <w:pPr>
              <w:rPr>
                <w:sz w:val="18"/>
                <w:szCs w:val="18"/>
              </w:rPr>
            </w:pPr>
          </w:p>
        </w:tc>
      </w:tr>
      <w:tr w:rsidR="00B02416" w:rsidRPr="005F0071" w14:paraId="670F1083" w14:textId="77777777" w:rsidTr="00B02416">
        <w:tc>
          <w:tcPr>
            <w:tcW w:w="284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80" w14:textId="77777777" w:rsidR="00B02416" w:rsidRPr="005F0071" w:rsidRDefault="00B02416">
            <w:pPr>
              <w:rPr>
                <w:b/>
                <w:sz w:val="18"/>
                <w:szCs w:val="18"/>
              </w:rPr>
            </w:pPr>
            <w:r w:rsidRPr="005F0071">
              <w:rPr>
                <w:b/>
                <w:sz w:val="18"/>
                <w:szCs w:val="18"/>
              </w:rPr>
              <w:t>Követelmények (tanulmányi eredményekben kifejezve)</w:t>
            </w:r>
          </w:p>
        </w:tc>
        <w:tc>
          <w:tcPr>
            <w:tcW w:w="620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081" w14:textId="77777777" w:rsidR="00B02416" w:rsidRPr="005F0071" w:rsidRDefault="00B02416">
            <w:pPr>
              <w:spacing w:after="240"/>
              <w:rPr>
                <w:rStyle w:val="Kiemels2"/>
                <w:sz w:val="18"/>
                <w:szCs w:val="18"/>
              </w:rPr>
            </w:pPr>
            <w:r w:rsidRPr="005F0071">
              <w:rPr>
                <w:rStyle w:val="Kiemels2"/>
                <w:sz w:val="18"/>
                <w:szCs w:val="18"/>
              </w:rPr>
              <w:t>Tudás</w:t>
            </w:r>
          </w:p>
          <w:p w14:paraId="670F1082" w14:textId="77777777" w:rsidR="00B02416" w:rsidRPr="005F0071" w:rsidRDefault="00B02416">
            <w:pPr>
              <w:spacing w:after="240"/>
              <w:rPr>
                <w:sz w:val="18"/>
                <w:szCs w:val="18"/>
              </w:rPr>
            </w:pPr>
            <w:r w:rsidRPr="005F0071">
              <w:rPr>
                <w:rStyle w:val="Kiemels2"/>
                <w:sz w:val="18"/>
                <w:szCs w:val="18"/>
              </w:rPr>
              <w:t xml:space="preserve">A hallgató ismeri és értelmezi a kommunikációs jogok és a média működésének jogi szabályozását Magyarországon és az EU-ban.  </w:t>
            </w:r>
          </w:p>
        </w:tc>
      </w:tr>
      <w:tr w:rsidR="00B02416" w:rsidRPr="005F0071" w14:paraId="670F1086" w14:textId="77777777" w:rsidTr="00B02416">
        <w:tc>
          <w:tcPr>
            <w:tcW w:w="28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84" w14:textId="77777777" w:rsidR="00B02416" w:rsidRPr="005F0071" w:rsidRDefault="00B02416">
            <w:pPr>
              <w:rPr>
                <w:b/>
                <w:sz w:val="18"/>
                <w:szCs w:val="18"/>
              </w:rPr>
            </w:pPr>
          </w:p>
        </w:tc>
        <w:tc>
          <w:tcPr>
            <w:tcW w:w="620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085" w14:textId="77777777" w:rsidR="00B02416" w:rsidRPr="005F0071" w:rsidRDefault="00B02416">
            <w:pPr>
              <w:rPr>
                <w:sz w:val="18"/>
                <w:szCs w:val="18"/>
              </w:rPr>
            </w:pPr>
          </w:p>
        </w:tc>
      </w:tr>
      <w:tr w:rsidR="00B02416" w:rsidRPr="005F0071" w14:paraId="670F108A" w14:textId="77777777" w:rsidTr="00B02416">
        <w:tc>
          <w:tcPr>
            <w:tcW w:w="28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87" w14:textId="77777777" w:rsidR="00B02416" w:rsidRPr="005F0071" w:rsidRDefault="00B02416">
            <w:pPr>
              <w:rPr>
                <w:b/>
                <w:sz w:val="18"/>
                <w:szCs w:val="18"/>
              </w:rPr>
            </w:pPr>
          </w:p>
        </w:tc>
        <w:tc>
          <w:tcPr>
            <w:tcW w:w="620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088" w14:textId="77777777" w:rsidR="00B02416" w:rsidRPr="005F0071" w:rsidRDefault="00B02416">
            <w:pPr>
              <w:spacing w:after="240"/>
              <w:rPr>
                <w:rStyle w:val="Kiemels2"/>
                <w:sz w:val="18"/>
                <w:szCs w:val="18"/>
              </w:rPr>
            </w:pPr>
            <w:r w:rsidRPr="005F0071">
              <w:rPr>
                <w:rStyle w:val="Kiemels2"/>
                <w:sz w:val="18"/>
                <w:szCs w:val="18"/>
              </w:rPr>
              <w:t>Képesség</w:t>
            </w:r>
          </w:p>
          <w:p w14:paraId="670F1089" w14:textId="77777777" w:rsidR="00B02416" w:rsidRPr="005F0071" w:rsidRDefault="00B02416">
            <w:pPr>
              <w:spacing w:after="240"/>
              <w:rPr>
                <w:sz w:val="18"/>
                <w:szCs w:val="18"/>
              </w:rPr>
            </w:pPr>
            <w:r w:rsidRPr="005F0071">
              <w:rPr>
                <w:rStyle w:val="Kiemels2"/>
                <w:sz w:val="18"/>
                <w:szCs w:val="18"/>
              </w:rPr>
              <w:t>A hallgató legyen képes a témához kapcsolódó jogszabályok értelmezésére, a média működését szabályozó jogi környezetben történő magabiztos tájékozódásra.  Ismerje és megfelelően alkalmazza a médiajogi szakkifejezéseket.</w:t>
            </w:r>
          </w:p>
        </w:tc>
      </w:tr>
      <w:tr w:rsidR="00B02416" w:rsidRPr="005F0071" w14:paraId="670F108D" w14:textId="77777777" w:rsidTr="00B02416">
        <w:tc>
          <w:tcPr>
            <w:tcW w:w="28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8B" w14:textId="77777777" w:rsidR="00B02416" w:rsidRPr="005F0071" w:rsidRDefault="00B02416">
            <w:pPr>
              <w:rPr>
                <w:b/>
                <w:sz w:val="18"/>
                <w:szCs w:val="18"/>
              </w:rPr>
            </w:pPr>
          </w:p>
        </w:tc>
        <w:tc>
          <w:tcPr>
            <w:tcW w:w="620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8C" w14:textId="77777777" w:rsidR="00B02416" w:rsidRPr="005F0071" w:rsidRDefault="00B02416">
            <w:pPr>
              <w:rPr>
                <w:b/>
                <w:bCs/>
                <w:sz w:val="18"/>
                <w:szCs w:val="18"/>
              </w:rPr>
            </w:pPr>
          </w:p>
        </w:tc>
      </w:tr>
      <w:tr w:rsidR="00B02416" w:rsidRPr="005F0071" w14:paraId="670F1091" w14:textId="77777777" w:rsidTr="00B02416">
        <w:tc>
          <w:tcPr>
            <w:tcW w:w="28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8E" w14:textId="77777777" w:rsidR="00B02416" w:rsidRPr="005F0071" w:rsidRDefault="00B02416">
            <w:pPr>
              <w:rPr>
                <w:b/>
                <w:sz w:val="18"/>
                <w:szCs w:val="18"/>
              </w:rPr>
            </w:pPr>
          </w:p>
        </w:tc>
        <w:tc>
          <w:tcPr>
            <w:tcW w:w="620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08F" w14:textId="77777777" w:rsidR="00B02416" w:rsidRPr="005F0071" w:rsidRDefault="00B02416">
            <w:pPr>
              <w:spacing w:after="240"/>
              <w:rPr>
                <w:rStyle w:val="Kiemels2"/>
                <w:sz w:val="18"/>
                <w:szCs w:val="18"/>
              </w:rPr>
            </w:pPr>
            <w:r w:rsidRPr="005F0071">
              <w:rPr>
                <w:rStyle w:val="Kiemels2"/>
                <w:sz w:val="18"/>
                <w:szCs w:val="18"/>
              </w:rPr>
              <w:t>Attitűd</w:t>
            </w:r>
          </w:p>
          <w:p w14:paraId="670F1090" w14:textId="77777777" w:rsidR="00B02416" w:rsidRPr="005F0071" w:rsidRDefault="00B02416">
            <w:pPr>
              <w:spacing w:after="240"/>
              <w:rPr>
                <w:sz w:val="18"/>
                <w:szCs w:val="18"/>
              </w:rPr>
            </w:pPr>
            <w:r w:rsidRPr="005F0071">
              <w:rPr>
                <w:rStyle w:val="Kiemels2"/>
                <w:sz w:val="18"/>
                <w:szCs w:val="18"/>
              </w:rPr>
              <w:t xml:space="preserve">A hallgató legyen képes elhelyezni a médiajogot a jogrendszer egészében, ismerje fel a jogviszonyok közötti összefüggéseket. </w:t>
            </w:r>
          </w:p>
        </w:tc>
      </w:tr>
      <w:tr w:rsidR="00B02416" w:rsidRPr="005F0071" w14:paraId="670F1094" w14:textId="77777777" w:rsidTr="00B02416">
        <w:tc>
          <w:tcPr>
            <w:tcW w:w="28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92" w14:textId="77777777" w:rsidR="00B02416" w:rsidRPr="005F0071" w:rsidRDefault="00B02416">
            <w:pPr>
              <w:rPr>
                <w:b/>
                <w:sz w:val="18"/>
                <w:szCs w:val="18"/>
              </w:rPr>
            </w:pPr>
          </w:p>
        </w:tc>
        <w:tc>
          <w:tcPr>
            <w:tcW w:w="620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93" w14:textId="77777777" w:rsidR="00B02416" w:rsidRPr="005F0071" w:rsidRDefault="00B02416">
            <w:pPr>
              <w:rPr>
                <w:b/>
                <w:sz w:val="18"/>
                <w:szCs w:val="18"/>
              </w:rPr>
            </w:pPr>
          </w:p>
        </w:tc>
      </w:tr>
      <w:tr w:rsidR="00B02416" w:rsidRPr="005F0071" w14:paraId="670F1098" w14:textId="77777777" w:rsidTr="00B02416">
        <w:tc>
          <w:tcPr>
            <w:tcW w:w="28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95" w14:textId="77777777" w:rsidR="00B02416" w:rsidRPr="005F0071" w:rsidRDefault="00B02416">
            <w:pPr>
              <w:rPr>
                <w:b/>
                <w:sz w:val="18"/>
                <w:szCs w:val="18"/>
              </w:rPr>
            </w:pPr>
          </w:p>
        </w:tc>
        <w:tc>
          <w:tcPr>
            <w:tcW w:w="620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096" w14:textId="77777777" w:rsidR="00B02416" w:rsidRPr="005F0071" w:rsidRDefault="00B02416">
            <w:pPr>
              <w:spacing w:after="240"/>
              <w:rPr>
                <w:rStyle w:val="Kiemels2"/>
                <w:sz w:val="18"/>
                <w:szCs w:val="18"/>
              </w:rPr>
            </w:pPr>
            <w:r w:rsidRPr="005F0071">
              <w:rPr>
                <w:rStyle w:val="Kiemels2"/>
                <w:sz w:val="18"/>
                <w:szCs w:val="18"/>
              </w:rPr>
              <w:t>Autonómia és felelősségvállalás</w:t>
            </w:r>
          </w:p>
          <w:p w14:paraId="670F1097" w14:textId="77777777" w:rsidR="00B02416" w:rsidRPr="005F0071" w:rsidRDefault="00B02416">
            <w:pPr>
              <w:spacing w:after="240"/>
              <w:rPr>
                <w:sz w:val="18"/>
                <w:szCs w:val="18"/>
              </w:rPr>
            </w:pPr>
            <w:r w:rsidRPr="005F0071">
              <w:rPr>
                <w:rStyle w:val="Kiemels2"/>
                <w:sz w:val="18"/>
                <w:szCs w:val="18"/>
              </w:rPr>
              <w:t xml:space="preserve">A hallgató legyen képes szabatos, szakszerű egyéni </w:t>
            </w:r>
            <w:proofErr w:type="gramStart"/>
            <w:r w:rsidRPr="005F0071">
              <w:rPr>
                <w:rStyle w:val="Kiemels2"/>
                <w:sz w:val="18"/>
                <w:szCs w:val="18"/>
              </w:rPr>
              <w:t>vélemény nyilvánításra</w:t>
            </w:r>
            <w:proofErr w:type="gramEnd"/>
            <w:r w:rsidRPr="005F0071">
              <w:rPr>
                <w:rStyle w:val="Kiemels2"/>
                <w:sz w:val="18"/>
                <w:szCs w:val="18"/>
              </w:rPr>
              <w:t>, továbbá vállaljon társadalmi felelősséget a sajtóval és a kommunikációval kapcsolatosan megfogalmazott nemzetközi- és európai emberi jogi alapelvek érvényesüléséért.</w:t>
            </w:r>
          </w:p>
        </w:tc>
      </w:tr>
      <w:tr w:rsidR="00B02416" w:rsidRPr="005F0071" w14:paraId="670F109B" w14:textId="77777777" w:rsidTr="00B02416">
        <w:tc>
          <w:tcPr>
            <w:tcW w:w="28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099" w14:textId="77777777" w:rsidR="00B02416" w:rsidRPr="005F0071" w:rsidRDefault="00B02416">
            <w:pPr>
              <w:rPr>
                <w:b/>
                <w:sz w:val="18"/>
                <w:szCs w:val="18"/>
              </w:rPr>
            </w:pPr>
          </w:p>
        </w:tc>
        <w:tc>
          <w:tcPr>
            <w:tcW w:w="620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9A" w14:textId="77777777" w:rsidR="00B02416" w:rsidRPr="005F0071" w:rsidRDefault="00B02416">
            <w:pPr>
              <w:rPr>
                <w:b/>
                <w:sz w:val="18"/>
                <w:szCs w:val="18"/>
              </w:rPr>
            </w:pPr>
          </w:p>
        </w:tc>
      </w:tr>
      <w:tr w:rsidR="00B02416" w:rsidRPr="005F0071" w14:paraId="670F109E" w14:textId="77777777" w:rsidTr="00B02416">
        <w:tc>
          <w:tcPr>
            <w:tcW w:w="28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9C" w14:textId="77777777" w:rsidR="00B02416" w:rsidRPr="005F0071" w:rsidRDefault="00B02416">
            <w:pPr>
              <w:rPr>
                <w:b/>
                <w:sz w:val="18"/>
                <w:szCs w:val="18"/>
              </w:rPr>
            </w:pPr>
            <w:r w:rsidRPr="005F0071">
              <w:rPr>
                <w:b/>
                <w:sz w:val="18"/>
                <w:szCs w:val="18"/>
              </w:rPr>
              <w:lastRenderedPageBreak/>
              <w:t>Tantárgy tartalmának rövid leírása</w:t>
            </w:r>
          </w:p>
        </w:tc>
        <w:tc>
          <w:tcPr>
            <w:tcW w:w="620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9D" w14:textId="77777777" w:rsidR="00B02416" w:rsidRPr="005F0071" w:rsidRDefault="00B02416">
            <w:pPr>
              <w:spacing w:before="240" w:after="240"/>
              <w:rPr>
                <w:b/>
                <w:sz w:val="18"/>
                <w:szCs w:val="18"/>
              </w:rPr>
            </w:pPr>
            <w:r w:rsidRPr="005F0071">
              <w:rPr>
                <w:rStyle w:val="Kiemels2"/>
                <w:sz w:val="18"/>
                <w:szCs w:val="18"/>
              </w:rPr>
              <w:t>A véleménynyilvánítás szabadsága és a sajtószabadság. A kommunikációs jogok alkotmányos korlátai. Szerzői jogok. A „gyűlöletbeszéd”. A reklám és igazságtartalma. Kommunikációs zavarok.</w:t>
            </w:r>
          </w:p>
        </w:tc>
      </w:tr>
      <w:tr w:rsidR="00B02416" w:rsidRPr="005F0071" w14:paraId="670F10A3" w14:textId="77777777" w:rsidTr="00B02416">
        <w:tc>
          <w:tcPr>
            <w:tcW w:w="28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9F" w14:textId="77777777" w:rsidR="00B02416" w:rsidRPr="005F0071" w:rsidRDefault="00B02416">
            <w:pPr>
              <w:rPr>
                <w:b/>
                <w:sz w:val="18"/>
                <w:szCs w:val="18"/>
              </w:rPr>
            </w:pPr>
            <w:r w:rsidRPr="005F0071">
              <w:rPr>
                <w:b/>
                <w:sz w:val="18"/>
                <w:szCs w:val="18"/>
              </w:rPr>
              <w:t>Főbb tanulói tevékenységformák</w:t>
            </w:r>
          </w:p>
        </w:tc>
        <w:tc>
          <w:tcPr>
            <w:tcW w:w="620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A0" w14:textId="77777777" w:rsidR="00B02416" w:rsidRPr="005F0071" w:rsidRDefault="00B02416">
            <w:pPr>
              <w:spacing w:before="240"/>
              <w:rPr>
                <w:sz w:val="18"/>
                <w:szCs w:val="18"/>
              </w:rPr>
            </w:pPr>
            <w:r w:rsidRPr="005F0071">
              <w:rPr>
                <w:sz w:val="18"/>
                <w:szCs w:val="18"/>
              </w:rPr>
              <w:t>Hallott szöveg feldolgozása az órán rendelkezésre bocsátott jegyzet alapján 50%</w:t>
            </w:r>
          </w:p>
          <w:p w14:paraId="670F10A1" w14:textId="77777777" w:rsidR="00B02416" w:rsidRPr="005F0071" w:rsidRDefault="00B02416">
            <w:pPr>
              <w:rPr>
                <w:sz w:val="18"/>
                <w:szCs w:val="18"/>
              </w:rPr>
            </w:pPr>
            <w:r w:rsidRPr="005F0071">
              <w:rPr>
                <w:sz w:val="18"/>
                <w:szCs w:val="18"/>
              </w:rPr>
              <w:t xml:space="preserve">A szakirodalom feldolgozása, </w:t>
            </w:r>
            <w:proofErr w:type="spellStart"/>
            <w:r w:rsidRPr="005F0071">
              <w:rPr>
                <w:sz w:val="18"/>
                <w:szCs w:val="18"/>
              </w:rPr>
              <w:t>internalizálása</w:t>
            </w:r>
            <w:proofErr w:type="spellEnd"/>
            <w:r w:rsidRPr="005F0071">
              <w:rPr>
                <w:sz w:val="18"/>
                <w:szCs w:val="18"/>
              </w:rPr>
              <w:t xml:space="preserve"> 30%</w:t>
            </w:r>
          </w:p>
          <w:p w14:paraId="670F10A2" w14:textId="77777777" w:rsidR="00B02416" w:rsidRPr="005F0071" w:rsidRDefault="00B02416">
            <w:pPr>
              <w:spacing w:after="240"/>
              <w:rPr>
                <w:sz w:val="18"/>
                <w:szCs w:val="18"/>
              </w:rPr>
            </w:pPr>
            <w:r w:rsidRPr="005F0071">
              <w:rPr>
                <w:sz w:val="18"/>
                <w:szCs w:val="18"/>
              </w:rPr>
              <w:t>Kommunikációs helyzetgyakorlatok 20%</w:t>
            </w:r>
          </w:p>
        </w:tc>
      </w:tr>
      <w:tr w:rsidR="00B02416" w:rsidRPr="005F0071" w14:paraId="670F10AB" w14:textId="77777777" w:rsidTr="00B02416">
        <w:tc>
          <w:tcPr>
            <w:tcW w:w="28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A4" w14:textId="77777777" w:rsidR="00B02416" w:rsidRPr="005F0071" w:rsidRDefault="00B02416">
            <w:pPr>
              <w:rPr>
                <w:b/>
                <w:sz w:val="18"/>
                <w:szCs w:val="18"/>
              </w:rPr>
            </w:pPr>
            <w:r w:rsidRPr="005F0071">
              <w:rPr>
                <w:b/>
                <w:sz w:val="18"/>
                <w:szCs w:val="18"/>
              </w:rPr>
              <w:t>Kötelező irodalom és elérhetősége</w:t>
            </w:r>
          </w:p>
        </w:tc>
        <w:tc>
          <w:tcPr>
            <w:tcW w:w="620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0A5" w14:textId="77777777" w:rsidR="00B02416" w:rsidRPr="005F0071" w:rsidRDefault="00B02416">
            <w:pPr>
              <w:rPr>
                <w:sz w:val="18"/>
                <w:szCs w:val="18"/>
              </w:rPr>
            </w:pPr>
          </w:p>
          <w:p w14:paraId="670F10A6" w14:textId="77777777" w:rsidR="00B02416" w:rsidRPr="005F0071" w:rsidRDefault="00B02416" w:rsidP="00B02416">
            <w:pPr>
              <w:pStyle w:val="Listaszerbekezds"/>
              <w:numPr>
                <w:ilvl w:val="0"/>
                <w:numId w:val="4"/>
              </w:numPr>
              <w:spacing w:after="0" w:line="240" w:lineRule="auto"/>
              <w:jc w:val="left"/>
              <w:rPr>
                <w:sz w:val="18"/>
                <w:szCs w:val="18"/>
              </w:rPr>
            </w:pPr>
            <w:r w:rsidRPr="005F0071">
              <w:rPr>
                <w:sz w:val="18"/>
                <w:szCs w:val="18"/>
              </w:rPr>
              <w:t>Polyák Gábor: Médiaszabályozás, médiapolitika - Technikai, gazdasági és társadalomtudományi összefüggések. Gondolat Kiadói Kör Kft. Budapest, 2015.</w:t>
            </w:r>
          </w:p>
          <w:p w14:paraId="670F10A7" w14:textId="77777777" w:rsidR="00B02416" w:rsidRPr="005F0071" w:rsidRDefault="00B02416" w:rsidP="00B02416">
            <w:pPr>
              <w:pStyle w:val="Listaszerbekezds"/>
              <w:numPr>
                <w:ilvl w:val="0"/>
                <w:numId w:val="4"/>
              </w:numPr>
              <w:spacing w:after="0" w:line="240" w:lineRule="auto"/>
              <w:jc w:val="left"/>
              <w:rPr>
                <w:sz w:val="18"/>
                <w:szCs w:val="18"/>
              </w:rPr>
            </w:pPr>
            <w:r w:rsidRPr="005F0071">
              <w:rPr>
                <w:sz w:val="18"/>
                <w:szCs w:val="18"/>
              </w:rPr>
              <w:t xml:space="preserve">Magyarország Alaptörvénye, </w:t>
            </w:r>
            <w:proofErr w:type="spellStart"/>
            <w:r w:rsidRPr="005F0071">
              <w:rPr>
                <w:sz w:val="18"/>
                <w:szCs w:val="18"/>
              </w:rPr>
              <w:t>Ptk</w:t>
            </w:r>
            <w:proofErr w:type="spellEnd"/>
            <w:r w:rsidRPr="005F0071">
              <w:rPr>
                <w:sz w:val="18"/>
                <w:szCs w:val="18"/>
              </w:rPr>
              <w:t>, Btk., 2009. évi CLV. törvény</w:t>
            </w:r>
          </w:p>
          <w:p w14:paraId="670F10A8" w14:textId="77777777" w:rsidR="00B02416" w:rsidRPr="005F0071" w:rsidRDefault="00B02416">
            <w:pPr>
              <w:pStyle w:val="Listaszerbekezds"/>
              <w:rPr>
                <w:sz w:val="18"/>
                <w:szCs w:val="18"/>
              </w:rPr>
            </w:pPr>
            <w:r w:rsidRPr="005F0071">
              <w:rPr>
                <w:sz w:val="18"/>
                <w:szCs w:val="18"/>
              </w:rPr>
              <w:t>a minősített adat védelméről, a szerzői jogról szóló 1999. évi LXXVI. törvény, 2010. évi CLXXXV. törvény a médiaszolgáltatásokról és a tömegkommunikációról, 2011. évi CXII. törvény</w:t>
            </w:r>
          </w:p>
          <w:p w14:paraId="670F10A9" w14:textId="77777777" w:rsidR="00B02416" w:rsidRPr="005F0071" w:rsidRDefault="00B02416">
            <w:pPr>
              <w:pStyle w:val="Listaszerbekezds"/>
              <w:rPr>
                <w:sz w:val="18"/>
                <w:szCs w:val="18"/>
              </w:rPr>
            </w:pPr>
            <w:r w:rsidRPr="005F0071">
              <w:rPr>
                <w:sz w:val="18"/>
                <w:szCs w:val="18"/>
              </w:rPr>
              <w:t>az információs önrendelkezési jogról és az információszabadságról</w:t>
            </w:r>
          </w:p>
          <w:p w14:paraId="670F10AA" w14:textId="77777777" w:rsidR="00B02416" w:rsidRPr="005F0071" w:rsidRDefault="00B02416" w:rsidP="00B02416">
            <w:pPr>
              <w:pStyle w:val="Listaszerbekezds"/>
              <w:numPr>
                <w:ilvl w:val="0"/>
                <w:numId w:val="4"/>
              </w:numPr>
              <w:spacing w:after="0" w:line="240" w:lineRule="auto"/>
              <w:rPr>
                <w:sz w:val="18"/>
                <w:szCs w:val="18"/>
              </w:rPr>
            </w:pPr>
            <w:r w:rsidRPr="005F0071">
              <w:rPr>
                <w:sz w:val="18"/>
                <w:szCs w:val="18"/>
              </w:rPr>
              <w:t>MÚOSZ hatályos etikai kódexe (</w:t>
            </w:r>
            <w:hyperlink r:id="rId12" w:history="1">
              <w:r w:rsidRPr="005F0071">
                <w:rPr>
                  <w:rStyle w:val="Hiperhivatkozs"/>
                  <w:sz w:val="18"/>
                  <w:szCs w:val="18"/>
                </w:rPr>
                <w:t>https://muosz.hu/archive/kodex.php?page=etikai</w:t>
              </w:r>
            </w:hyperlink>
            <w:r w:rsidRPr="005F0071">
              <w:rPr>
                <w:sz w:val="18"/>
                <w:szCs w:val="18"/>
              </w:rPr>
              <w:t>)</w:t>
            </w:r>
          </w:p>
        </w:tc>
      </w:tr>
      <w:tr w:rsidR="00B02416" w:rsidRPr="005F0071" w14:paraId="670F10AF" w14:textId="77777777" w:rsidTr="00B02416">
        <w:tc>
          <w:tcPr>
            <w:tcW w:w="28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AC" w14:textId="77777777" w:rsidR="00B02416" w:rsidRPr="005F0071" w:rsidRDefault="00B02416">
            <w:pPr>
              <w:rPr>
                <w:b/>
                <w:sz w:val="18"/>
                <w:szCs w:val="18"/>
              </w:rPr>
            </w:pPr>
            <w:r w:rsidRPr="005F0071">
              <w:rPr>
                <w:b/>
                <w:sz w:val="18"/>
                <w:szCs w:val="18"/>
              </w:rPr>
              <w:t>Ajánlott irodalom és elérhetősége</w:t>
            </w:r>
          </w:p>
        </w:tc>
        <w:tc>
          <w:tcPr>
            <w:tcW w:w="620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AD" w14:textId="77777777" w:rsidR="00B02416" w:rsidRPr="005F0071" w:rsidRDefault="00B02416">
            <w:pPr>
              <w:spacing w:before="240"/>
              <w:rPr>
                <w:sz w:val="18"/>
                <w:szCs w:val="18"/>
              </w:rPr>
            </w:pPr>
            <w:r w:rsidRPr="005F0071">
              <w:rPr>
                <w:sz w:val="18"/>
                <w:szCs w:val="18"/>
              </w:rPr>
              <w:t xml:space="preserve">András </w:t>
            </w:r>
            <w:proofErr w:type="spellStart"/>
            <w:r w:rsidRPr="005F0071">
              <w:rPr>
                <w:sz w:val="18"/>
                <w:szCs w:val="18"/>
              </w:rPr>
              <w:t>Koltay</w:t>
            </w:r>
            <w:proofErr w:type="spellEnd"/>
            <w:r w:rsidRPr="005F0071">
              <w:rPr>
                <w:sz w:val="18"/>
                <w:szCs w:val="18"/>
              </w:rPr>
              <w:t>: THE MEANING OF FREEDOM OF THE PRESS (http://hunmedialaw.org/dokumentum/166/Freedom_of_the_Press_</w:t>
            </w:r>
            <w:proofErr w:type="gramStart"/>
            <w:r w:rsidRPr="005F0071">
              <w:rPr>
                <w:sz w:val="18"/>
                <w:szCs w:val="18"/>
              </w:rPr>
              <w:t>final.pdf )</w:t>
            </w:r>
            <w:proofErr w:type="gramEnd"/>
          </w:p>
          <w:p w14:paraId="670F10AE" w14:textId="77777777" w:rsidR="00B02416" w:rsidRPr="005F0071" w:rsidRDefault="00B02416">
            <w:pPr>
              <w:rPr>
                <w:sz w:val="18"/>
                <w:szCs w:val="18"/>
              </w:rPr>
            </w:pPr>
            <w:r w:rsidRPr="005F0071">
              <w:rPr>
                <w:sz w:val="18"/>
                <w:szCs w:val="18"/>
              </w:rPr>
              <w:t xml:space="preserve">The Media and </w:t>
            </w:r>
            <w:proofErr w:type="spellStart"/>
            <w:r w:rsidRPr="005F0071">
              <w:rPr>
                <w:sz w:val="18"/>
                <w:szCs w:val="18"/>
              </w:rPr>
              <w:t>the</w:t>
            </w:r>
            <w:proofErr w:type="spellEnd"/>
            <w:r w:rsidRPr="005F0071">
              <w:rPr>
                <w:sz w:val="18"/>
                <w:szCs w:val="18"/>
              </w:rPr>
              <w:t xml:space="preserve"> Law. </w:t>
            </w:r>
            <w:proofErr w:type="spellStart"/>
            <w:r w:rsidRPr="005F0071">
              <w:rPr>
                <w:sz w:val="18"/>
                <w:szCs w:val="18"/>
              </w:rPr>
              <w:t>Freedom</w:t>
            </w:r>
            <w:proofErr w:type="spellEnd"/>
            <w:r w:rsidRPr="005F0071">
              <w:rPr>
                <w:sz w:val="18"/>
                <w:szCs w:val="18"/>
              </w:rPr>
              <w:t xml:space="preserve"> of </w:t>
            </w:r>
            <w:proofErr w:type="spellStart"/>
            <w:r w:rsidRPr="005F0071">
              <w:rPr>
                <w:sz w:val="18"/>
                <w:szCs w:val="18"/>
              </w:rPr>
              <w:t>Expression</w:t>
            </w:r>
            <w:proofErr w:type="spellEnd"/>
            <w:r w:rsidRPr="005F0071">
              <w:rPr>
                <w:sz w:val="18"/>
                <w:szCs w:val="18"/>
              </w:rPr>
              <w:t xml:space="preserve"> Institute, 2007 (</w:t>
            </w:r>
            <w:hyperlink r:id="rId13" w:history="1">
              <w:r w:rsidRPr="005F0071">
                <w:rPr>
                  <w:rStyle w:val="Hiperhivatkozs"/>
                  <w:sz w:val="18"/>
                  <w:szCs w:val="18"/>
                </w:rPr>
                <w:t>http://fxi.org.za/PDFs/Publications/MediaandtheLawHandbook.pdf</w:t>
              </w:r>
            </w:hyperlink>
            <w:r w:rsidRPr="005F0071">
              <w:rPr>
                <w:sz w:val="18"/>
                <w:szCs w:val="18"/>
              </w:rPr>
              <w:t>)</w:t>
            </w:r>
          </w:p>
        </w:tc>
      </w:tr>
      <w:tr w:rsidR="00B02416" w:rsidRPr="005F0071" w14:paraId="670F10B3" w14:textId="77777777" w:rsidTr="00B02416">
        <w:tc>
          <w:tcPr>
            <w:tcW w:w="28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B0" w14:textId="77777777" w:rsidR="00B02416" w:rsidRPr="005F0071" w:rsidRDefault="00B02416">
            <w:pPr>
              <w:rPr>
                <w:b/>
                <w:sz w:val="18"/>
                <w:szCs w:val="18"/>
              </w:rPr>
            </w:pPr>
            <w:r w:rsidRPr="005F0071">
              <w:rPr>
                <w:b/>
                <w:sz w:val="18"/>
                <w:szCs w:val="18"/>
              </w:rPr>
              <w:t>Beadandó feladatok/mérési jegyzőkönyvek leírása</w:t>
            </w:r>
          </w:p>
        </w:tc>
        <w:tc>
          <w:tcPr>
            <w:tcW w:w="620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B1" w14:textId="77777777" w:rsidR="00B02416" w:rsidRPr="005F0071" w:rsidRDefault="00B02416">
            <w:pPr>
              <w:spacing w:before="240"/>
              <w:rPr>
                <w:sz w:val="18"/>
                <w:szCs w:val="18"/>
              </w:rPr>
            </w:pPr>
            <w:r w:rsidRPr="005F0071">
              <w:rPr>
                <w:sz w:val="18"/>
                <w:szCs w:val="18"/>
              </w:rPr>
              <w:t xml:space="preserve">A 7. oktatási héten zárthelyi dolgozat </w:t>
            </w:r>
          </w:p>
          <w:p w14:paraId="670F10B2" w14:textId="77777777" w:rsidR="00B02416" w:rsidRPr="005F0071" w:rsidRDefault="00B02416">
            <w:pPr>
              <w:spacing w:after="240"/>
              <w:rPr>
                <w:sz w:val="18"/>
                <w:szCs w:val="18"/>
              </w:rPr>
            </w:pPr>
            <w:r w:rsidRPr="005F0071">
              <w:rPr>
                <w:sz w:val="18"/>
                <w:szCs w:val="18"/>
              </w:rPr>
              <w:t>a 13. oktatási héten prezentáció.</w:t>
            </w:r>
          </w:p>
        </w:tc>
      </w:tr>
      <w:tr w:rsidR="00B02416" w:rsidRPr="005F0071" w14:paraId="670F10BD" w14:textId="77777777" w:rsidTr="00B02416">
        <w:tc>
          <w:tcPr>
            <w:tcW w:w="28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B4" w14:textId="77777777" w:rsidR="00B02416" w:rsidRPr="005F0071" w:rsidRDefault="00B02416">
            <w:pPr>
              <w:rPr>
                <w:b/>
                <w:sz w:val="18"/>
                <w:szCs w:val="18"/>
              </w:rPr>
            </w:pPr>
            <w:r w:rsidRPr="005F0071">
              <w:rPr>
                <w:b/>
                <w:sz w:val="18"/>
                <w:szCs w:val="18"/>
              </w:rPr>
              <w:t>Zárthelyik leírása, időbeosztása</w:t>
            </w:r>
          </w:p>
        </w:tc>
        <w:tc>
          <w:tcPr>
            <w:tcW w:w="620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0B5" w14:textId="77777777" w:rsidR="00B02416" w:rsidRPr="005F0071" w:rsidRDefault="00B02416">
            <w:pPr>
              <w:spacing w:before="240"/>
              <w:rPr>
                <w:sz w:val="18"/>
                <w:szCs w:val="18"/>
              </w:rPr>
            </w:pPr>
            <w:r w:rsidRPr="005F0071">
              <w:rPr>
                <w:sz w:val="18"/>
                <w:szCs w:val="18"/>
              </w:rPr>
              <w:t xml:space="preserve">A 7. oktatási hétig átvett tananyagból előre megadott tételekből írásbeli zárthelyi dolgozat. </w:t>
            </w:r>
          </w:p>
          <w:p w14:paraId="670F10B6" w14:textId="77777777" w:rsidR="00B02416" w:rsidRPr="005F0071" w:rsidRDefault="00B02416">
            <w:pPr>
              <w:rPr>
                <w:sz w:val="18"/>
                <w:szCs w:val="18"/>
              </w:rPr>
            </w:pPr>
            <w:r w:rsidRPr="005F0071">
              <w:rPr>
                <w:sz w:val="18"/>
                <w:szCs w:val="18"/>
              </w:rPr>
              <w:t>A zárthelyi érdemjegyének kialakítása:</w:t>
            </w:r>
          </w:p>
          <w:p w14:paraId="670F10B7" w14:textId="77777777" w:rsidR="00B02416" w:rsidRPr="005F0071" w:rsidRDefault="00B02416">
            <w:pPr>
              <w:rPr>
                <w:sz w:val="18"/>
                <w:szCs w:val="18"/>
              </w:rPr>
            </w:pPr>
          </w:p>
          <w:p w14:paraId="670F10B8" w14:textId="77777777" w:rsidR="00B02416" w:rsidRPr="005F0071" w:rsidRDefault="00B02416">
            <w:pPr>
              <w:rPr>
                <w:sz w:val="18"/>
                <w:szCs w:val="18"/>
              </w:rPr>
            </w:pPr>
            <w:r w:rsidRPr="005F0071">
              <w:rPr>
                <w:sz w:val="18"/>
                <w:szCs w:val="18"/>
              </w:rPr>
              <w:t>– 0-50% elégtelen</w:t>
            </w:r>
          </w:p>
          <w:p w14:paraId="670F10B9" w14:textId="77777777" w:rsidR="00B02416" w:rsidRPr="005F0071" w:rsidRDefault="00B02416">
            <w:pPr>
              <w:rPr>
                <w:sz w:val="18"/>
                <w:szCs w:val="18"/>
              </w:rPr>
            </w:pPr>
            <w:r w:rsidRPr="005F0071">
              <w:rPr>
                <w:sz w:val="18"/>
                <w:szCs w:val="18"/>
              </w:rPr>
              <w:t>– 51-60% elégséges</w:t>
            </w:r>
          </w:p>
          <w:p w14:paraId="670F10BA" w14:textId="77777777" w:rsidR="00B02416" w:rsidRPr="005F0071" w:rsidRDefault="00B02416">
            <w:pPr>
              <w:rPr>
                <w:sz w:val="18"/>
                <w:szCs w:val="18"/>
              </w:rPr>
            </w:pPr>
            <w:r w:rsidRPr="005F0071">
              <w:rPr>
                <w:sz w:val="18"/>
                <w:szCs w:val="18"/>
              </w:rPr>
              <w:t>– 61-70% közepes</w:t>
            </w:r>
          </w:p>
          <w:p w14:paraId="670F10BB" w14:textId="77777777" w:rsidR="00B02416" w:rsidRPr="005F0071" w:rsidRDefault="00B02416">
            <w:pPr>
              <w:rPr>
                <w:sz w:val="18"/>
                <w:szCs w:val="18"/>
              </w:rPr>
            </w:pPr>
            <w:r w:rsidRPr="005F0071">
              <w:rPr>
                <w:sz w:val="18"/>
                <w:szCs w:val="18"/>
              </w:rPr>
              <w:t>– 71-80% jó</w:t>
            </w:r>
          </w:p>
          <w:p w14:paraId="670F10BC" w14:textId="77777777" w:rsidR="00B02416" w:rsidRPr="005F0071" w:rsidRDefault="00B02416">
            <w:pPr>
              <w:spacing w:after="240"/>
              <w:rPr>
                <w:sz w:val="18"/>
                <w:szCs w:val="18"/>
              </w:rPr>
            </w:pPr>
            <w:r w:rsidRPr="005F0071">
              <w:rPr>
                <w:sz w:val="18"/>
                <w:szCs w:val="18"/>
              </w:rPr>
              <w:t>– 81%- jeles</w:t>
            </w:r>
          </w:p>
        </w:tc>
      </w:tr>
    </w:tbl>
    <w:p w14:paraId="670F10BE" w14:textId="77777777" w:rsidR="00B02416" w:rsidRPr="005F0071" w:rsidRDefault="00B02416">
      <w:pPr>
        <w:pStyle w:val="Cmsor2"/>
        <w:ind w:left="-5"/>
        <w:rPr>
          <w:color w:val="000000"/>
          <w:sz w:val="24"/>
        </w:rPr>
      </w:pPr>
    </w:p>
    <w:p w14:paraId="670F10BF" w14:textId="197DB7A8" w:rsidR="00207CEE" w:rsidRPr="005F0071" w:rsidRDefault="00B02416" w:rsidP="00114ABF">
      <w:pPr>
        <w:pStyle w:val="Cmsor2"/>
      </w:pPr>
      <w:r w:rsidRPr="005F0071">
        <w:br w:type="page"/>
      </w:r>
      <w:bookmarkStart w:id="12" w:name="_Toc39819497"/>
      <w:r w:rsidR="00963CA0" w:rsidRPr="005F0071">
        <w:lastRenderedPageBreak/>
        <w:t>I</w:t>
      </w:r>
      <w:r w:rsidR="000D52AB" w:rsidRPr="005F0071">
        <w:t>nformatika</w:t>
      </w:r>
      <w:bookmarkEnd w:id="12"/>
      <w:r w:rsidR="000D52AB" w:rsidRPr="005F0071">
        <w:t xml:space="preserve"> </w:t>
      </w:r>
      <w:r w:rsidR="000D52AB" w:rsidRPr="005F0071">
        <w:rPr>
          <w:b/>
        </w:rPr>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3"/>
        <w:gridCol w:w="823"/>
        <w:gridCol w:w="944"/>
        <w:gridCol w:w="139"/>
        <w:gridCol w:w="965"/>
        <w:gridCol w:w="115"/>
        <w:gridCol w:w="625"/>
        <w:gridCol w:w="664"/>
        <w:gridCol w:w="547"/>
        <w:gridCol w:w="734"/>
        <w:gridCol w:w="849"/>
        <w:gridCol w:w="338"/>
        <w:gridCol w:w="611"/>
        <w:gridCol w:w="610"/>
      </w:tblGrid>
      <w:tr w:rsidR="0028528C" w:rsidRPr="005F0071" w14:paraId="670F10C5" w14:textId="77777777" w:rsidTr="00114ABF">
        <w:tc>
          <w:tcPr>
            <w:tcW w:w="19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C0" w14:textId="77777777" w:rsidR="0028528C" w:rsidRPr="005F0071" w:rsidRDefault="0028528C" w:rsidP="00114ABF">
            <w:pPr>
              <w:spacing w:after="0"/>
              <w:rPr>
                <w:sz w:val="18"/>
                <w:szCs w:val="18"/>
              </w:rPr>
            </w:pPr>
            <w:r w:rsidRPr="005F0071">
              <w:rPr>
                <w:sz w:val="18"/>
                <w:szCs w:val="18"/>
              </w:rPr>
              <w:t>A tantárgy neve</w:t>
            </w: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C1" w14:textId="77777777" w:rsidR="0028528C" w:rsidRPr="005F0071" w:rsidRDefault="0028528C" w:rsidP="00114ABF">
            <w:pPr>
              <w:spacing w:after="0"/>
              <w:rPr>
                <w:sz w:val="18"/>
                <w:szCs w:val="18"/>
              </w:rPr>
            </w:pPr>
            <w:r w:rsidRPr="005F0071">
              <w:rPr>
                <w:sz w:val="18"/>
                <w:szCs w:val="18"/>
              </w:rPr>
              <w:t>magyarul</w:t>
            </w:r>
          </w:p>
        </w:tc>
        <w:tc>
          <w:tcPr>
            <w:tcW w:w="36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C2" w14:textId="77777777" w:rsidR="0028528C" w:rsidRPr="005F0071" w:rsidRDefault="0028528C" w:rsidP="00114ABF">
            <w:pPr>
              <w:spacing w:after="0"/>
              <w:rPr>
                <w:sz w:val="18"/>
                <w:szCs w:val="18"/>
              </w:rPr>
            </w:pPr>
            <w:r w:rsidRPr="005F0071">
              <w:rPr>
                <w:sz w:val="18"/>
                <w:szCs w:val="18"/>
              </w:rPr>
              <w:t>Informatika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C3" w14:textId="77777777" w:rsidR="0028528C" w:rsidRPr="005F0071" w:rsidRDefault="0028528C" w:rsidP="00114ABF">
            <w:pPr>
              <w:spacing w:after="0"/>
              <w:rPr>
                <w:sz w:val="18"/>
                <w:szCs w:val="18"/>
              </w:rPr>
            </w:pPr>
            <w:r w:rsidRPr="005F0071">
              <w:rPr>
                <w:sz w:val="18"/>
                <w:szCs w:val="18"/>
              </w:rPr>
              <w:t>Szintje</w:t>
            </w: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C4" w14:textId="77777777" w:rsidR="0028528C" w:rsidRPr="005F0071" w:rsidRDefault="0028528C" w:rsidP="00114ABF">
            <w:pPr>
              <w:spacing w:after="0"/>
              <w:rPr>
                <w:sz w:val="18"/>
                <w:szCs w:val="18"/>
              </w:rPr>
            </w:pPr>
            <w:r w:rsidRPr="005F0071">
              <w:rPr>
                <w:sz w:val="18"/>
                <w:szCs w:val="18"/>
              </w:rPr>
              <w:t>A</w:t>
            </w:r>
          </w:p>
        </w:tc>
      </w:tr>
      <w:tr w:rsidR="0028528C" w:rsidRPr="005F0071" w14:paraId="670F10CB" w14:textId="77777777" w:rsidTr="00114ABF">
        <w:tc>
          <w:tcPr>
            <w:tcW w:w="192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C6" w14:textId="77777777" w:rsidR="0028528C" w:rsidRPr="005F0071" w:rsidRDefault="0028528C" w:rsidP="00114ABF">
            <w:pPr>
              <w:spacing w:after="0"/>
              <w:rPr>
                <w:sz w:val="18"/>
                <w:szCs w:val="18"/>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C7" w14:textId="77777777" w:rsidR="0028528C" w:rsidRPr="005F0071" w:rsidRDefault="0028528C" w:rsidP="00114ABF">
            <w:pPr>
              <w:spacing w:after="0"/>
              <w:rPr>
                <w:sz w:val="18"/>
                <w:szCs w:val="18"/>
              </w:rPr>
            </w:pPr>
            <w:r w:rsidRPr="005F0071">
              <w:rPr>
                <w:sz w:val="18"/>
                <w:szCs w:val="18"/>
              </w:rPr>
              <w:t>angolul</w:t>
            </w:r>
          </w:p>
        </w:tc>
        <w:tc>
          <w:tcPr>
            <w:tcW w:w="36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C8" w14:textId="77777777" w:rsidR="0028528C" w:rsidRPr="005F0071" w:rsidRDefault="0028528C" w:rsidP="00114ABF">
            <w:pPr>
              <w:spacing w:after="0"/>
              <w:rPr>
                <w:sz w:val="18"/>
                <w:szCs w:val="18"/>
              </w:rPr>
            </w:pPr>
            <w:proofErr w:type="spellStart"/>
            <w:r w:rsidRPr="005F0071">
              <w:rPr>
                <w:sz w:val="18"/>
                <w:szCs w:val="18"/>
              </w:rPr>
              <w:t>Informatics</w:t>
            </w:r>
            <w:proofErr w:type="spellEnd"/>
            <w:r w:rsidRPr="005F0071">
              <w:rPr>
                <w:sz w:val="18"/>
                <w:szCs w:val="18"/>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C9" w14:textId="77777777" w:rsidR="0028528C" w:rsidRPr="005F0071" w:rsidRDefault="0028528C" w:rsidP="00114ABF">
            <w:pPr>
              <w:spacing w:after="0"/>
              <w:rPr>
                <w:sz w:val="18"/>
                <w:szCs w:val="18"/>
              </w:rPr>
            </w:pP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CA" w14:textId="77777777" w:rsidR="0028528C" w:rsidRPr="005F0071" w:rsidRDefault="0028528C" w:rsidP="00114ABF">
            <w:pPr>
              <w:spacing w:after="0"/>
              <w:rPr>
                <w:sz w:val="18"/>
                <w:szCs w:val="18"/>
              </w:rPr>
            </w:pPr>
            <w:proofErr w:type="gramStart"/>
            <w:r w:rsidRPr="005F0071">
              <w:rPr>
                <w:sz w:val="18"/>
                <w:szCs w:val="18"/>
              </w:rPr>
              <w:t>DUEN(</w:t>
            </w:r>
            <w:proofErr w:type="gramEnd"/>
            <w:r w:rsidRPr="005F0071">
              <w:rPr>
                <w:sz w:val="18"/>
                <w:szCs w:val="18"/>
              </w:rPr>
              <w:t>L)-ISF-010</w:t>
            </w:r>
          </w:p>
        </w:tc>
      </w:tr>
      <w:tr w:rsidR="0028528C" w:rsidRPr="005F0071" w14:paraId="670F10CD" w14:textId="77777777" w:rsidTr="00114ABF">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CC" w14:textId="77777777" w:rsidR="0028528C" w:rsidRPr="005F0071" w:rsidRDefault="0028528C" w:rsidP="00114ABF">
            <w:pPr>
              <w:spacing w:after="0"/>
              <w:rPr>
                <w:sz w:val="18"/>
                <w:szCs w:val="18"/>
              </w:rPr>
            </w:pPr>
            <w:r w:rsidRPr="005F0071">
              <w:rPr>
                <w:sz w:val="18"/>
                <w:szCs w:val="18"/>
              </w:rPr>
              <w:t>2016/17/2</w:t>
            </w:r>
          </w:p>
        </w:tc>
      </w:tr>
      <w:tr w:rsidR="0028528C" w:rsidRPr="005F0071" w14:paraId="670F10D0" w14:textId="77777777" w:rsidTr="00114ABF">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CE" w14:textId="77777777" w:rsidR="0028528C" w:rsidRPr="005F0071" w:rsidRDefault="0028528C" w:rsidP="00114ABF">
            <w:pPr>
              <w:spacing w:after="0"/>
              <w:rPr>
                <w:sz w:val="18"/>
                <w:szCs w:val="18"/>
              </w:rPr>
            </w:pPr>
            <w:r w:rsidRPr="005F0071">
              <w:rPr>
                <w:sz w:val="18"/>
                <w:szCs w:val="18"/>
              </w:rPr>
              <w:t>Felelős oktatási egység</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CF" w14:textId="77777777" w:rsidR="0028528C" w:rsidRPr="005F0071" w:rsidRDefault="0028528C" w:rsidP="00114ABF">
            <w:pPr>
              <w:spacing w:after="0"/>
              <w:rPr>
                <w:sz w:val="18"/>
                <w:szCs w:val="18"/>
              </w:rPr>
            </w:pPr>
            <w:r w:rsidRPr="005F0071">
              <w:rPr>
                <w:sz w:val="18"/>
                <w:szCs w:val="18"/>
              </w:rPr>
              <w:t>Informatikai Intézet, Szoftverfejlesztési és alkalmazási Tanszék</w:t>
            </w:r>
          </w:p>
        </w:tc>
      </w:tr>
      <w:tr w:rsidR="0028528C" w:rsidRPr="005F0071" w14:paraId="670F10DC" w14:textId="77777777" w:rsidTr="00114ABF">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D1" w14:textId="77777777" w:rsidR="0028528C" w:rsidRPr="005F0071" w:rsidRDefault="0028528C" w:rsidP="00114ABF">
            <w:pPr>
              <w:spacing w:after="0"/>
              <w:rPr>
                <w:sz w:val="18"/>
                <w:szCs w:val="18"/>
              </w:rPr>
            </w:pPr>
            <w:r w:rsidRPr="005F0071">
              <w:rPr>
                <w:sz w:val="18"/>
                <w:szCs w:val="18"/>
              </w:rPr>
              <w:t>Kötelező előtanulmány neve</w:t>
            </w:r>
          </w:p>
        </w:tc>
        <w:tc>
          <w:tcPr>
            <w:tcW w:w="967" w:type="dxa"/>
            <w:shd w:val="clear" w:color="auto" w:fill="FFFFFF"/>
            <w:tcMar>
              <w:top w:w="0" w:type="dxa"/>
              <w:left w:w="0" w:type="dxa"/>
              <w:bottom w:w="0" w:type="dxa"/>
              <w:right w:w="0" w:type="dxa"/>
            </w:tcMar>
            <w:vAlign w:val="center"/>
            <w:hideMark/>
          </w:tcPr>
          <w:p w14:paraId="670F10D2" w14:textId="77777777" w:rsidR="0028528C" w:rsidRPr="005F0071" w:rsidRDefault="0028528C" w:rsidP="00114ABF">
            <w:pPr>
              <w:spacing w:after="0"/>
              <w:rPr>
                <w:sz w:val="18"/>
                <w:szCs w:val="18"/>
              </w:rPr>
            </w:pPr>
          </w:p>
        </w:tc>
        <w:tc>
          <w:tcPr>
            <w:tcW w:w="115" w:type="dxa"/>
            <w:shd w:val="clear" w:color="auto" w:fill="FFFFFF"/>
            <w:tcMar>
              <w:top w:w="0" w:type="dxa"/>
              <w:left w:w="0" w:type="dxa"/>
              <w:bottom w:w="0" w:type="dxa"/>
              <w:right w:w="0" w:type="dxa"/>
            </w:tcMar>
            <w:vAlign w:val="center"/>
            <w:hideMark/>
          </w:tcPr>
          <w:p w14:paraId="670F10D3" w14:textId="77777777" w:rsidR="0028528C" w:rsidRPr="005F0071" w:rsidRDefault="0028528C" w:rsidP="00114ABF">
            <w:pPr>
              <w:spacing w:after="0"/>
              <w:rPr>
                <w:sz w:val="18"/>
                <w:szCs w:val="18"/>
              </w:rPr>
            </w:pPr>
          </w:p>
        </w:tc>
        <w:tc>
          <w:tcPr>
            <w:tcW w:w="626" w:type="dxa"/>
            <w:shd w:val="clear" w:color="auto" w:fill="FFFFFF"/>
            <w:tcMar>
              <w:top w:w="0" w:type="dxa"/>
              <w:left w:w="0" w:type="dxa"/>
              <w:bottom w:w="0" w:type="dxa"/>
              <w:right w:w="0" w:type="dxa"/>
            </w:tcMar>
            <w:vAlign w:val="center"/>
            <w:hideMark/>
          </w:tcPr>
          <w:p w14:paraId="670F10D4" w14:textId="77777777" w:rsidR="0028528C" w:rsidRPr="005F0071" w:rsidRDefault="0028528C" w:rsidP="00114ABF">
            <w:pPr>
              <w:spacing w:after="0"/>
              <w:rPr>
                <w:sz w:val="18"/>
                <w:szCs w:val="18"/>
              </w:rPr>
            </w:pPr>
          </w:p>
        </w:tc>
        <w:tc>
          <w:tcPr>
            <w:tcW w:w="669" w:type="dxa"/>
            <w:shd w:val="clear" w:color="auto" w:fill="FFFFFF"/>
            <w:tcMar>
              <w:top w:w="0" w:type="dxa"/>
              <w:left w:w="0" w:type="dxa"/>
              <w:bottom w:w="0" w:type="dxa"/>
              <w:right w:w="0" w:type="dxa"/>
            </w:tcMar>
            <w:vAlign w:val="center"/>
            <w:hideMark/>
          </w:tcPr>
          <w:p w14:paraId="670F10D5" w14:textId="77777777" w:rsidR="0028528C" w:rsidRPr="005F0071" w:rsidRDefault="0028528C" w:rsidP="00114ABF">
            <w:pPr>
              <w:spacing w:after="0"/>
              <w:rPr>
                <w:sz w:val="18"/>
                <w:szCs w:val="18"/>
              </w:rPr>
            </w:pPr>
          </w:p>
        </w:tc>
        <w:tc>
          <w:tcPr>
            <w:tcW w:w="547" w:type="dxa"/>
            <w:shd w:val="clear" w:color="auto" w:fill="FFFFFF"/>
            <w:tcMar>
              <w:top w:w="0" w:type="dxa"/>
              <w:left w:w="0" w:type="dxa"/>
              <w:bottom w:w="0" w:type="dxa"/>
              <w:right w:w="0" w:type="dxa"/>
            </w:tcMar>
            <w:vAlign w:val="center"/>
            <w:hideMark/>
          </w:tcPr>
          <w:p w14:paraId="670F10D6" w14:textId="77777777" w:rsidR="0028528C" w:rsidRPr="005F0071" w:rsidRDefault="0028528C" w:rsidP="00114ABF">
            <w:pPr>
              <w:spacing w:after="0"/>
              <w:rPr>
                <w:sz w:val="18"/>
                <w:szCs w:val="18"/>
              </w:rPr>
            </w:pPr>
          </w:p>
        </w:tc>
        <w:tc>
          <w:tcPr>
            <w:tcW w:w="737" w:type="dxa"/>
            <w:shd w:val="clear" w:color="auto" w:fill="FFFFFF"/>
            <w:tcMar>
              <w:top w:w="0" w:type="dxa"/>
              <w:left w:w="0" w:type="dxa"/>
              <w:bottom w:w="0" w:type="dxa"/>
              <w:right w:w="0" w:type="dxa"/>
            </w:tcMar>
            <w:vAlign w:val="center"/>
            <w:hideMark/>
          </w:tcPr>
          <w:p w14:paraId="670F10D7" w14:textId="77777777" w:rsidR="0028528C" w:rsidRPr="005F0071" w:rsidRDefault="0028528C" w:rsidP="00114ABF">
            <w:pPr>
              <w:spacing w:after="0"/>
              <w:rPr>
                <w:sz w:val="18"/>
                <w:szCs w:val="18"/>
              </w:rPr>
            </w:pPr>
          </w:p>
        </w:tc>
        <w:tc>
          <w:tcPr>
            <w:tcW w:w="850" w:type="dxa"/>
            <w:shd w:val="clear" w:color="auto" w:fill="FFFFFF"/>
            <w:tcMar>
              <w:top w:w="0" w:type="dxa"/>
              <w:left w:w="0" w:type="dxa"/>
              <w:bottom w:w="0" w:type="dxa"/>
              <w:right w:w="0" w:type="dxa"/>
            </w:tcMar>
            <w:vAlign w:val="center"/>
            <w:hideMark/>
          </w:tcPr>
          <w:p w14:paraId="670F10D8" w14:textId="77777777" w:rsidR="0028528C" w:rsidRPr="005F0071" w:rsidRDefault="0028528C" w:rsidP="00114ABF">
            <w:pPr>
              <w:spacing w:after="0"/>
              <w:rPr>
                <w:sz w:val="18"/>
                <w:szCs w:val="18"/>
              </w:rPr>
            </w:pPr>
          </w:p>
        </w:tc>
        <w:tc>
          <w:tcPr>
            <w:tcW w:w="339" w:type="dxa"/>
            <w:shd w:val="clear" w:color="auto" w:fill="FFFFFF"/>
            <w:tcMar>
              <w:top w:w="0" w:type="dxa"/>
              <w:left w:w="0" w:type="dxa"/>
              <w:bottom w:w="0" w:type="dxa"/>
              <w:right w:w="0" w:type="dxa"/>
            </w:tcMar>
            <w:vAlign w:val="center"/>
            <w:hideMark/>
          </w:tcPr>
          <w:p w14:paraId="670F10D9" w14:textId="77777777" w:rsidR="0028528C" w:rsidRPr="005F0071" w:rsidRDefault="0028528C" w:rsidP="00114ABF">
            <w:pPr>
              <w:spacing w:after="0"/>
              <w:rPr>
                <w:sz w:val="18"/>
                <w:szCs w:val="18"/>
              </w:rPr>
            </w:pPr>
          </w:p>
        </w:tc>
        <w:tc>
          <w:tcPr>
            <w:tcW w:w="614" w:type="dxa"/>
            <w:shd w:val="clear" w:color="auto" w:fill="FFFFFF"/>
            <w:tcMar>
              <w:top w:w="0" w:type="dxa"/>
              <w:left w:w="0" w:type="dxa"/>
              <w:bottom w:w="0" w:type="dxa"/>
              <w:right w:w="0" w:type="dxa"/>
            </w:tcMar>
            <w:vAlign w:val="center"/>
            <w:hideMark/>
          </w:tcPr>
          <w:p w14:paraId="670F10DA" w14:textId="77777777" w:rsidR="0028528C" w:rsidRPr="005F0071" w:rsidRDefault="0028528C" w:rsidP="00114ABF">
            <w:pPr>
              <w:spacing w:after="0"/>
              <w:rPr>
                <w:sz w:val="18"/>
                <w:szCs w:val="18"/>
              </w:rPr>
            </w:pPr>
          </w:p>
        </w:tc>
        <w:tc>
          <w:tcPr>
            <w:tcW w:w="614" w:type="dxa"/>
            <w:shd w:val="clear" w:color="auto" w:fill="FFFFFF"/>
            <w:tcMar>
              <w:top w:w="0" w:type="dxa"/>
              <w:left w:w="0" w:type="dxa"/>
              <w:bottom w:w="0" w:type="dxa"/>
              <w:right w:w="0" w:type="dxa"/>
            </w:tcMar>
            <w:vAlign w:val="center"/>
            <w:hideMark/>
          </w:tcPr>
          <w:p w14:paraId="670F10DB" w14:textId="77777777" w:rsidR="0028528C" w:rsidRPr="005F0071" w:rsidRDefault="0028528C" w:rsidP="00114ABF">
            <w:pPr>
              <w:spacing w:after="0"/>
              <w:rPr>
                <w:sz w:val="18"/>
                <w:szCs w:val="18"/>
              </w:rPr>
            </w:pPr>
          </w:p>
        </w:tc>
      </w:tr>
      <w:tr w:rsidR="0028528C" w:rsidRPr="005F0071" w14:paraId="670F10E2" w14:textId="77777777" w:rsidTr="00114ABF">
        <w:tc>
          <w:tcPr>
            <w:tcW w:w="19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DD" w14:textId="77777777" w:rsidR="0028528C" w:rsidRPr="005F0071" w:rsidRDefault="0028528C" w:rsidP="00114ABF">
            <w:pPr>
              <w:spacing w:after="0"/>
              <w:rPr>
                <w:sz w:val="18"/>
                <w:szCs w:val="18"/>
              </w:rPr>
            </w:pPr>
            <w:r w:rsidRPr="005F0071">
              <w:rPr>
                <w:sz w:val="18"/>
                <w:szCs w:val="18"/>
              </w:rPr>
              <w:t>Típus</w:t>
            </w:r>
          </w:p>
        </w:tc>
        <w:tc>
          <w:tcPr>
            <w:tcW w:w="34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DE" w14:textId="77777777" w:rsidR="0028528C" w:rsidRPr="005F0071" w:rsidRDefault="0028528C" w:rsidP="00114ABF">
            <w:pPr>
              <w:spacing w:after="0"/>
              <w:rPr>
                <w:sz w:val="18"/>
                <w:szCs w:val="18"/>
              </w:rPr>
            </w:pPr>
            <w:r w:rsidRPr="005F0071">
              <w:rPr>
                <w:sz w:val="18"/>
                <w:szCs w:val="18"/>
              </w:rPr>
              <w:t>Heti óraszámok</w:t>
            </w:r>
          </w:p>
        </w:tc>
        <w:tc>
          <w:tcPr>
            <w:tcW w:w="12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DF" w14:textId="77777777" w:rsidR="0028528C" w:rsidRPr="005F0071" w:rsidRDefault="0028528C" w:rsidP="00114ABF">
            <w:pPr>
              <w:spacing w:after="0"/>
              <w:rPr>
                <w:sz w:val="18"/>
                <w:szCs w:val="18"/>
              </w:rPr>
            </w:pPr>
            <w:r w:rsidRPr="005F0071">
              <w:rPr>
                <w:sz w:val="18"/>
                <w:szCs w:val="18"/>
              </w:rPr>
              <w:t>Követelmény</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E0" w14:textId="77777777" w:rsidR="0028528C" w:rsidRPr="005F0071" w:rsidRDefault="0028528C" w:rsidP="00114ABF">
            <w:pPr>
              <w:spacing w:after="0"/>
              <w:rPr>
                <w:sz w:val="18"/>
                <w:szCs w:val="18"/>
              </w:rPr>
            </w:pPr>
            <w:r w:rsidRPr="005F0071">
              <w:rPr>
                <w:sz w:val="18"/>
                <w:szCs w:val="18"/>
              </w:rPr>
              <w:t>Kredit</w:t>
            </w:r>
          </w:p>
        </w:tc>
        <w:tc>
          <w:tcPr>
            <w:tcW w:w="156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E1" w14:textId="77777777" w:rsidR="0028528C" w:rsidRPr="005F0071" w:rsidRDefault="0028528C" w:rsidP="00114ABF">
            <w:pPr>
              <w:spacing w:after="0"/>
              <w:rPr>
                <w:sz w:val="18"/>
                <w:szCs w:val="18"/>
              </w:rPr>
            </w:pPr>
            <w:r w:rsidRPr="005F0071">
              <w:rPr>
                <w:sz w:val="18"/>
                <w:szCs w:val="18"/>
              </w:rPr>
              <w:t>Oktatás nyelve</w:t>
            </w:r>
          </w:p>
        </w:tc>
      </w:tr>
      <w:tr w:rsidR="0028528C" w:rsidRPr="005F0071" w14:paraId="670F10EA" w14:textId="77777777" w:rsidTr="00114ABF">
        <w:tc>
          <w:tcPr>
            <w:tcW w:w="192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E3" w14:textId="77777777" w:rsidR="0028528C" w:rsidRPr="005F0071" w:rsidRDefault="0028528C" w:rsidP="00114ABF">
            <w:pPr>
              <w:spacing w:after="0"/>
              <w:rPr>
                <w:sz w:val="18"/>
                <w:szCs w:val="18"/>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E4" w14:textId="77777777" w:rsidR="0028528C" w:rsidRPr="005F0071" w:rsidRDefault="0028528C" w:rsidP="00114ABF">
            <w:pPr>
              <w:spacing w:after="0"/>
              <w:rPr>
                <w:sz w:val="18"/>
                <w:szCs w:val="18"/>
              </w:rPr>
            </w:pPr>
            <w:r w:rsidRPr="005F0071">
              <w:rPr>
                <w:sz w:val="18"/>
                <w:szCs w:val="18"/>
              </w:rPr>
              <w:t>Előadás</w:t>
            </w:r>
          </w:p>
        </w:tc>
        <w:tc>
          <w:tcPr>
            <w:tcW w:w="10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E5" w14:textId="77777777" w:rsidR="0028528C" w:rsidRPr="005F0071" w:rsidRDefault="0028528C" w:rsidP="00114ABF">
            <w:pPr>
              <w:spacing w:after="0"/>
              <w:rPr>
                <w:sz w:val="18"/>
                <w:szCs w:val="18"/>
              </w:rPr>
            </w:pPr>
            <w:r w:rsidRPr="005F0071">
              <w:rPr>
                <w:sz w:val="18"/>
                <w:szCs w:val="18"/>
              </w:rPr>
              <w:t>Gyakorlat</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E6" w14:textId="77777777" w:rsidR="0028528C" w:rsidRPr="005F0071" w:rsidRDefault="0028528C" w:rsidP="00114ABF">
            <w:pPr>
              <w:spacing w:after="0"/>
              <w:rPr>
                <w:sz w:val="18"/>
                <w:szCs w:val="18"/>
              </w:rPr>
            </w:pPr>
            <w:r w:rsidRPr="005F0071">
              <w:rPr>
                <w:sz w:val="18"/>
                <w:szCs w:val="18"/>
              </w:rPr>
              <w:t>Labor</w:t>
            </w:r>
          </w:p>
        </w:tc>
        <w:tc>
          <w:tcPr>
            <w:tcW w:w="128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E7" w14:textId="77777777" w:rsidR="0028528C" w:rsidRPr="005F0071" w:rsidRDefault="0028528C" w:rsidP="00114ABF">
            <w:pPr>
              <w:spacing w:after="0"/>
              <w:rPr>
                <w:sz w:val="18"/>
                <w:szCs w:val="18"/>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E8" w14:textId="77777777" w:rsidR="0028528C" w:rsidRPr="005F0071" w:rsidRDefault="0028528C" w:rsidP="00114ABF">
            <w:pPr>
              <w:spacing w:after="0"/>
              <w:rPr>
                <w:sz w:val="18"/>
                <w:szCs w:val="18"/>
              </w:rPr>
            </w:pPr>
          </w:p>
        </w:tc>
        <w:tc>
          <w:tcPr>
            <w:tcW w:w="1567"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E9" w14:textId="77777777" w:rsidR="0028528C" w:rsidRPr="005F0071" w:rsidRDefault="0028528C" w:rsidP="00114ABF">
            <w:pPr>
              <w:spacing w:after="0"/>
              <w:rPr>
                <w:sz w:val="18"/>
                <w:szCs w:val="18"/>
              </w:rPr>
            </w:pPr>
          </w:p>
        </w:tc>
      </w:tr>
      <w:tr w:rsidR="0028528C" w:rsidRPr="005F0071" w14:paraId="670F10F6" w14:textId="77777777" w:rsidTr="00114ABF">
        <w:tc>
          <w:tcPr>
            <w:tcW w:w="1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EB" w14:textId="77777777" w:rsidR="0028528C" w:rsidRPr="005F0071" w:rsidRDefault="0028528C" w:rsidP="00114ABF">
            <w:pPr>
              <w:spacing w:after="0"/>
              <w:rPr>
                <w:sz w:val="18"/>
                <w:szCs w:val="18"/>
              </w:rPr>
            </w:pPr>
            <w:r w:rsidRPr="005F0071">
              <w:rPr>
                <w:sz w:val="18"/>
                <w:szCs w:val="18"/>
              </w:rPr>
              <w:t>Nappali</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EC" w14:textId="0CEDC293" w:rsidR="0028528C" w:rsidRPr="005F0071" w:rsidRDefault="00EB5914" w:rsidP="00114ABF">
            <w:pPr>
              <w:spacing w:after="0"/>
              <w:rPr>
                <w:sz w:val="18"/>
                <w:szCs w:val="18"/>
              </w:rPr>
            </w:pPr>
            <w:r w:rsidRPr="005F0071">
              <w:rPr>
                <w:sz w:val="18"/>
                <w:szCs w:val="18"/>
              </w:rPr>
              <w:t>150/39</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ED" w14:textId="77777777" w:rsidR="0028528C" w:rsidRPr="005F0071" w:rsidRDefault="0028528C" w:rsidP="00114ABF">
            <w:pPr>
              <w:spacing w:after="0"/>
              <w:rPr>
                <w:sz w:val="18"/>
                <w:szCs w:val="18"/>
              </w:rPr>
            </w:pP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EE" w14:textId="77777777" w:rsidR="0028528C" w:rsidRPr="005F0071" w:rsidRDefault="0028528C" w:rsidP="00114ABF">
            <w:pPr>
              <w:spacing w:after="0"/>
              <w:rPr>
                <w:sz w:val="18"/>
                <w:szCs w:val="18"/>
              </w:rPr>
            </w:pPr>
            <w:r w:rsidRPr="005F0071">
              <w:rPr>
                <w:sz w:val="18"/>
                <w:szCs w:val="18"/>
              </w:rPr>
              <w:t>0</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EF" w14:textId="77777777" w:rsidR="0028528C" w:rsidRPr="005F0071" w:rsidRDefault="0028528C" w:rsidP="00114ABF">
            <w:pPr>
              <w:spacing w:after="0"/>
              <w:rPr>
                <w:sz w:val="18"/>
                <w:szCs w:val="18"/>
              </w:rPr>
            </w:pP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F0" w14:textId="77777777" w:rsidR="0028528C" w:rsidRPr="005F0071" w:rsidRDefault="0028528C" w:rsidP="00114ABF">
            <w:pPr>
              <w:spacing w:after="0"/>
              <w:rPr>
                <w:sz w:val="18"/>
                <w:szCs w:val="18"/>
              </w:rPr>
            </w:pPr>
            <w:r w:rsidRPr="005F0071">
              <w:rPr>
                <w:sz w:val="18"/>
                <w:szCs w:val="18"/>
              </w:rPr>
              <w:t>0</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F1" w14:textId="77777777" w:rsidR="0028528C" w:rsidRPr="005F0071" w:rsidRDefault="0028528C" w:rsidP="00114ABF">
            <w:pPr>
              <w:spacing w:after="0"/>
              <w:rPr>
                <w:sz w:val="18"/>
                <w:szCs w:val="18"/>
              </w:rPr>
            </w:pPr>
          </w:p>
        </w:tc>
        <w:tc>
          <w:tcPr>
            <w:tcW w:w="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F2" w14:textId="77777777" w:rsidR="0028528C" w:rsidRPr="005F0071" w:rsidRDefault="006465A0" w:rsidP="00114ABF">
            <w:pPr>
              <w:spacing w:after="0"/>
              <w:rPr>
                <w:sz w:val="18"/>
                <w:szCs w:val="18"/>
              </w:rPr>
            </w:pPr>
            <w:r w:rsidRPr="005F0071">
              <w:rPr>
                <w:sz w:val="18"/>
                <w:szCs w:val="18"/>
              </w:rPr>
              <w:t>3</w:t>
            </w:r>
          </w:p>
        </w:tc>
        <w:tc>
          <w:tcPr>
            <w:tcW w:w="12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F3" w14:textId="77777777" w:rsidR="0028528C" w:rsidRPr="005F0071" w:rsidRDefault="0028528C" w:rsidP="00114ABF">
            <w:pPr>
              <w:spacing w:after="0"/>
              <w:rPr>
                <w:sz w:val="18"/>
                <w:szCs w:val="18"/>
              </w:rPr>
            </w:pPr>
            <w:r w:rsidRPr="005F0071">
              <w:rPr>
                <w:sz w:val="18"/>
                <w:szCs w:val="18"/>
              </w:rPr>
              <w:t>F</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F4" w14:textId="77777777" w:rsidR="0028528C" w:rsidRPr="005F0071" w:rsidRDefault="0028528C" w:rsidP="00114ABF">
            <w:pPr>
              <w:spacing w:after="0"/>
              <w:rPr>
                <w:sz w:val="18"/>
                <w:szCs w:val="18"/>
              </w:rPr>
            </w:pPr>
            <w:r w:rsidRPr="005F0071">
              <w:rPr>
                <w:sz w:val="18"/>
                <w:szCs w:val="18"/>
              </w:rPr>
              <w:t>5</w:t>
            </w:r>
          </w:p>
        </w:tc>
        <w:tc>
          <w:tcPr>
            <w:tcW w:w="156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F5" w14:textId="77777777" w:rsidR="0028528C" w:rsidRPr="005F0071" w:rsidRDefault="0028528C" w:rsidP="00114ABF">
            <w:pPr>
              <w:spacing w:after="0"/>
              <w:rPr>
                <w:sz w:val="18"/>
                <w:szCs w:val="18"/>
              </w:rPr>
            </w:pPr>
            <w:r w:rsidRPr="005F0071">
              <w:rPr>
                <w:sz w:val="18"/>
                <w:szCs w:val="18"/>
              </w:rPr>
              <w:t>magyar</w:t>
            </w:r>
          </w:p>
        </w:tc>
      </w:tr>
      <w:tr w:rsidR="0028528C" w:rsidRPr="005F0071" w14:paraId="670F1102" w14:textId="77777777" w:rsidTr="00114ABF">
        <w:tc>
          <w:tcPr>
            <w:tcW w:w="1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F7" w14:textId="77777777" w:rsidR="0028528C" w:rsidRPr="005F0071" w:rsidRDefault="0028528C" w:rsidP="00114ABF">
            <w:pPr>
              <w:spacing w:after="0"/>
              <w:rPr>
                <w:sz w:val="18"/>
                <w:szCs w:val="18"/>
              </w:rPr>
            </w:pPr>
            <w:r w:rsidRPr="005F0071">
              <w:rPr>
                <w:sz w:val="18"/>
                <w:szCs w:val="18"/>
              </w:rPr>
              <w:t>Levelező</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F8" w14:textId="184E2E10" w:rsidR="0028528C" w:rsidRPr="005F0071" w:rsidRDefault="00EB5914" w:rsidP="00114ABF">
            <w:pPr>
              <w:spacing w:after="0"/>
              <w:rPr>
                <w:sz w:val="18"/>
                <w:szCs w:val="18"/>
              </w:rPr>
            </w:pPr>
            <w:r w:rsidRPr="005F0071">
              <w:rPr>
                <w:sz w:val="18"/>
                <w:szCs w:val="18"/>
              </w:rPr>
              <w:t>150/15</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F9" w14:textId="77777777" w:rsidR="0028528C" w:rsidRPr="005F0071" w:rsidRDefault="0028528C" w:rsidP="00114ABF">
            <w:pPr>
              <w:spacing w:after="0"/>
              <w:rPr>
                <w:sz w:val="18"/>
                <w:szCs w:val="18"/>
              </w:rPr>
            </w:pPr>
            <w:r w:rsidRPr="005F0071">
              <w:rPr>
                <w:sz w:val="18"/>
                <w:szCs w:val="18"/>
              </w:rPr>
              <w:t>Féléves</w:t>
            </w: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FA" w14:textId="77777777" w:rsidR="0028528C" w:rsidRPr="005F0071" w:rsidRDefault="0028528C" w:rsidP="00114ABF">
            <w:pPr>
              <w:spacing w:after="0"/>
              <w:rPr>
                <w:sz w:val="18"/>
                <w:szCs w:val="18"/>
              </w:rPr>
            </w:pPr>
            <w:r w:rsidRPr="005F0071">
              <w:rPr>
                <w:sz w:val="18"/>
                <w:szCs w:val="18"/>
              </w:rPr>
              <w:t>0</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FB" w14:textId="77777777" w:rsidR="0028528C" w:rsidRPr="005F0071" w:rsidRDefault="0028528C" w:rsidP="00114ABF">
            <w:pPr>
              <w:spacing w:after="0"/>
              <w:rPr>
                <w:sz w:val="18"/>
                <w:szCs w:val="18"/>
              </w:rPr>
            </w:pPr>
            <w:r w:rsidRPr="005F0071">
              <w:rPr>
                <w:sz w:val="18"/>
                <w:szCs w:val="18"/>
              </w:rPr>
              <w:t>Féléves</w:t>
            </w: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FC" w14:textId="77777777" w:rsidR="0028528C" w:rsidRPr="005F0071" w:rsidRDefault="0028528C" w:rsidP="00114ABF">
            <w:pPr>
              <w:spacing w:after="0"/>
              <w:rPr>
                <w:sz w:val="18"/>
                <w:szCs w:val="18"/>
              </w:rPr>
            </w:pPr>
            <w:r w:rsidRPr="005F0071">
              <w:rPr>
                <w:sz w:val="18"/>
                <w:szCs w:val="18"/>
              </w:rPr>
              <w:t>0</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FD" w14:textId="77777777" w:rsidR="0028528C" w:rsidRPr="005F0071" w:rsidRDefault="0028528C" w:rsidP="00114ABF">
            <w:pPr>
              <w:spacing w:after="0"/>
              <w:rPr>
                <w:sz w:val="18"/>
                <w:szCs w:val="18"/>
              </w:rPr>
            </w:pPr>
            <w:r w:rsidRPr="005F0071">
              <w:rPr>
                <w:sz w:val="18"/>
                <w:szCs w:val="18"/>
              </w:rPr>
              <w:t>Féléves</w:t>
            </w:r>
          </w:p>
        </w:tc>
        <w:tc>
          <w:tcPr>
            <w:tcW w:w="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FE" w14:textId="77777777" w:rsidR="0028528C" w:rsidRPr="005F0071" w:rsidRDefault="006465A0" w:rsidP="00114ABF">
            <w:pPr>
              <w:spacing w:after="0"/>
              <w:rPr>
                <w:sz w:val="18"/>
                <w:szCs w:val="18"/>
              </w:rPr>
            </w:pPr>
            <w:r w:rsidRPr="005F0071">
              <w:rPr>
                <w:sz w:val="18"/>
                <w:szCs w:val="18"/>
              </w:rPr>
              <w:t>15</w:t>
            </w:r>
          </w:p>
        </w:tc>
        <w:tc>
          <w:tcPr>
            <w:tcW w:w="128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0FF" w14:textId="77777777" w:rsidR="0028528C" w:rsidRPr="005F0071" w:rsidRDefault="0028528C" w:rsidP="00114ABF">
            <w:pPr>
              <w:spacing w:after="0"/>
              <w:rPr>
                <w:sz w:val="18"/>
                <w:szCs w:val="18"/>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00" w14:textId="77777777" w:rsidR="0028528C" w:rsidRPr="005F0071" w:rsidRDefault="0028528C" w:rsidP="00114ABF">
            <w:pPr>
              <w:spacing w:after="0"/>
              <w:rPr>
                <w:sz w:val="18"/>
                <w:szCs w:val="18"/>
              </w:rPr>
            </w:pPr>
          </w:p>
        </w:tc>
        <w:tc>
          <w:tcPr>
            <w:tcW w:w="1567"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01" w14:textId="77777777" w:rsidR="0028528C" w:rsidRPr="005F0071" w:rsidRDefault="0028528C" w:rsidP="00114ABF">
            <w:pPr>
              <w:spacing w:after="0"/>
              <w:rPr>
                <w:sz w:val="18"/>
                <w:szCs w:val="18"/>
              </w:rPr>
            </w:pPr>
          </w:p>
        </w:tc>
      </w:tr>
      <w:tr w:rsidR="0028528C" w:rsidRPr="005F0071" w14:paraId="670F1108" w14:textId="77777777" w:rsidTr="00114ABF">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03" w14:textId="77777777" w:rsidR="0028528C" w:rsidRPr="005F0071" w:rsidRDefault="0028528C" w:rsidP="00114ABF">
            <w:pPr>
              <w:spacing w:after="0"/>
              <w:rPr>
                <w:sz w:val="18"/>
                <w:szCs w:val="18"/>
              </w:rPr>
            </w:pPr>
            <w:r w:rsidRPr="005F0071">
              <w:rPr>
                <w:sz w:val="18"/>
                <w:szCs w:val="18"/>
              </w:rPr>
              <w:t>Tárgyfelelős oktató</w:t>
            </w:r>
          </w:p>
        </w:tc>
        <w:tc>
          <w:tcPr>
            <w:tcW w:w="10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04" w14:textId="77777777" w:rsidR="0028528C" w:rsidRPr="005F0071" w:rsidRDefault="0028528C" w:rsidP="00114ABF">
            <w:pPr>
              <w:spacing w:after="0"/>
              <w:rPr>
                <w:sz w:val="18"/>
                <w:szCs w:val="18"/>
              </w:rPr>
            </w:pPr>
            <w:r w:rsidRPr="005F0071">
              <w:rPr>
                <w:sz w:val="18"/>
                <w:szCs w:val="18"/>
              </w:rPr>
              <w:t>neve</w:t>
            </w:r>
          </w:p>
        </w:tc>
        <w:tc>
          <w:tcPr>
            <w:tcW w:w="25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05" w14:textId="080FA2B7" w:rsidR="0028528C" w:rsidRPr="005F0071" w:rsidRDefault="003C1275" w:rsidP="00114ABF">
            <w:pPr>
              <w:spacing w:after="0"/>
              <w:rPr>
                <w:sz w:val="18"/>
                <w:szCs w:val="18"/>
              </w:rPr>
            </w:pPr>
            <w:r w:rsidRPr="005F0071">
              <w:rPr>
                <w:sz w:val="18"/>
                <w:szCs w:val="18"/>
              </w:rPr>
              <w:t xml:space="preserve">Dr. </w:t>
            </w:r>
            <w:r w:rsidR="0028528C" w:rsidRPr="005F0071">
              <w:rPr>
                <w:sz w:val="18"/>
                <w:szCs w:val="18"/>
              </w:rPr>
              <w:t>Váraljai Mariann</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06" w14:textId="77777777" w:rsidR="0028528C" w:rsidRPr="005F0071" w:rsidRDefault="0028528C" w:rsidP="00114ABF">
            <w:pPr>
              <w:spacing w:after="0"/>
              <w:rPr>
                <w:sz w:val="18"/>
                <w:szCs w:val="18"/>
              </w:rPr>
            </w:pPr>
            <w:r w:rsidRPr="005F0071">
              <w:rPr>
                <w:sz w:val="18"/>
                <w:szCs w:val="18"/>
              </w:rPr>
              <w:t>beosztása</w:t>
            </w: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07" w14:textId="72579193" w:rsidR="0028528C" w:rsidRPr="005F0071" w:rsidRDefault="005F0071" w:rsidP="00114ABF">
            <w:pPr>
              <w:spacing w:after="0"/>
              <w:rPr>
                <w:sz w:val="18"/>
                <w:szCs w:val="18"/>
              </w:rPr>
            </w:pPr>
            <w:r>
              <w:rPr>
                <w:sz w:val="18"/>
                <w:szCs w:val="18"/>
              </w:rPr>
              <w:t>főiskolai</w:t>
            </w:r>
            <w:r w:rsidR="003C1275" w:rsidRPr="005F0071">
              <w:rPr>
                <w:sz w:val="18"/>
                <w:szCs w:val="18"/>
              </w:rPr>
              <w:t xml:space="preserve"> docens</w:t>
            </w:r>
          </w:p>
        </w:tc>
      </w:tr>
      <w:tr w:rsidR="0028528C" w:rsidRPr="005F0071" w14:paraId="670F110B" w14:textId="77777777" w:rsidTr="00114ABF">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09" w14:textId="77777777" w:rsidR="0028528C" w:rsidRPr="005F0071" w:rsidRDefault="0028528C" w:rsidP="00114ABF">
            <w:pPr>
              <w:spacing w:after="0"/>
              <w:rPr>
                <w:sz w:val="18"/>
                <w:szCs w:val="18"/>
              </w:rPr>
            </w:pPr>
            <w:r w:rsidRPr="005F0071">
              <w:rPr>
                <w:sz w:val="18"/>
                <w:szCs w:val="18"/>
              </w:rPr>
              <w:t>A kurzus képzési célja, indokoltsága (tartalom, kimenet, tantervi hely)</w:t>
            </w: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70F110A" w14:textId="77777777" w:rsidR="0028528C" w:rsidRPr="005F0071" w:rsidRDefault="0028528C" w:rsidP="00114ABF">
            <w:pPr>
              <w:spacing w:after="0"/>
              <w:rPr>
                <w:b/>
                <w:sz w:val="18"/>
                <w:szCs w:val="18"/>
              </w:rPr>
            </w:pPr>
            <w:r w:rsidRPr="005F0071">
              <w:rPr>
                <w:b/>
                <w:sz w:val="18"/>
                <w:szCs w:val="18"/>
              </w:rPr>
              <w:t>Célok, fejlesztési célkitűzés</w:t>
            </w:r>
          </w:p>
        </w:tc>
      </w:tr>
      <w:tr w:rsidR="0028528C" w:rsidRPr="005F0071" w14:paraId="670F110F" w14:textId="77777777" w:rsidTr="00114ABF">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0C" w14:textId="77777777" w:rsidR="0028528C" w:rsidRPr="005F0071" w:rsidRDefault="0028528C" w:rsidP="00114ABF">
            <w:pPr>
              <w:spacing w:after="0"/>
              <w:rPr>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0D" w14:textId="77777777" w:rsidR="0028528C" w:rsidRPr="005F0071" w:rsidRDefault="0028528C" w:rsidP="00114ABF">
            <w:pPr>
              <w:spacing w:after="0"/>
              <w:rPr>
                <w:sz w:val="18"/>
                <w:szCs w:val="18"/>
              </w:rPr>
            </w:pPr>
            <w:r w:rsidRPr="005F0071">
              <w:rPr>
                <w:sz w:val="18"/>
                <w:szCs w:val="18"/>
              </w:rPr>
              <w:t xml:space="preserve">A hallgatók szerezzenek olyan alapvető informatikai ismereteket, amely a nemzetközileg meghatározott informatikai írástudás (ECDL) alapmoduljainak elsajátításához szükséges. </w:t>
            </w:r>
          </w:p>
          <w:p w14:paraId="670F110E" w14:textId="77777777" w:rsidR="0028528C" w:rsidRPr="005F0071" w:rsidRDefault="0028528C" w:rsidP="00114ABF">
            <w:pPr>
              <w:spacing w:after="0"/>
              <w:rPr>
                <w:sz w:val="18"/>
                <w:szCs w:val="18"/>
              </w:rPr>
            </w:pPr>
            <w:r w:rsidRPr="005F0071">
              <w:rPr>
                <w:sz w:val="18"/>
                <w:szCs w:val="18"/>
              </w:rPr>
              <w:t xml:space="preserve">Legyenek képesek egy grafikus operációs rendszer biztos kezelésére. </w:t>
            </w:r>
            <w:r w:rsidRPr="005F0071">
              <w:rPr>
                <w:sz w:val="18"/>
                <w:szCs w:val="18"/>
              </w:rPr>
              <w:br/>
              <w:t>Tudjanak az Interneten böngészni és levelezni.</w:t>
            </w:r>
            <w:r w:rsidRPr="005F0071">
              <w:rPr>
                <w:sz w:val="18"/>
                <w:szCs w:val="18"/>
              </w:rPr>
              <w:br/>
              <w:t xml:space="preserve">Tudjanak tetszőleges szöveges dokumentumot elkészíteni szövegszerkesztő programmal és táblázatot táblázatkezelő programmal. </w:t>
            </w:r>
            <w:r w:rsidRPr="005F0071">
              <w:rPr>
                <w:sz w:val="18"/>
                <w:szCs w:val="18"/>
              </w:rPr>
              <w:br/>
              <w:t>Legyenek képesek egyszerű adatbázisok elkészítésére és kezelésére. Legyenek képesek egyszerű bemutatók készítésére.</w:t>
            </w:r>
          </w:p>
        </w:tc>
      </w:tr>
      <w:tr w:rsidR="0028528C" w:rsidRPr="005F0071" w14:paraId="670F1113" w14:textId="77777777" w:rsidTr="00114ABF">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10" w14:textId="77777777" w:rsidR="0028528C" w:rsidRPr="005F0071" w:rsidRDefault="0028528C" w:rsidP="00114ABF">
            <w:pPr>
              <w:spacing w:after="0"/>
              <w:rPr>
                <w:sz w:val="18"/>
                <w:szCs w:val="18"/>
              </w:rPr>
            </w:pPr>
            <w:r w:rsidRPr="005F0071">
              <w:rPr>
                <w:sz w:val="18"/>
                <w:szCs w:val="18"/>
              </w:rPr>
              <w:t>Jellemző átadási módok</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11" w14:textId="77777777" w:rsidR="0028528C" w:rsidRPr="005F0071" w:rsidRDefault="0028528C" w:rsidP="00114ABF">
            <w:pPr>
              <w:spacing w:after="0"/>
              <w:rPr>
                <w:sz w:val="18"/>
                <w:szCs w:val="18"/>
              </w:rPr>
            </w:pPr>
            <w:r w:rsidRPr="005F0071">
              <w:rPr>
                <w:sz w:val="18"/>
                <w:szCs w:val="18"/>
              </w:rPr>
              <w:t>Előadás</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12" w14:textId="77777777" w:rsidR="0028528C" w:rsidRPr="005F0071" w:rsidRDefault="0028528C" w:rsidP="00114ABF">
            <w:pPr>
              <w:spacing w:after="0"/>
              <w:rPr>
                <w:sz w:val="18"/>
                <w:szCs w:val="18"/>
              </w:rPr>
            </w:pPr>
          </w:p>
        </w:tc>
      </w:tr>
      <w:tr w:rsidR="0028528C" w:rsidRPr="005F0071" w14:paraId="670F1117" w14:textId="77777777" w:rsidTr="00114ABF">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14" w14:textId="77777777" w:rsidR="0028528C" w:rsidRPr="005F0071" w:rsidRDefault="0028528C" w:rsidP="00114ABF">
            <w:pPr>
              <w:spacing w:after="0"/>
              <w:rPr>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15" w14:textId="77777777" w:rsidR="0028528C" w:rsidRPr="005F0071" w:rsidRDefault="0028528C" w:rsidP="00114ABF">
            <w:pPr>
              <w:spacing w:after="0"/>
              <w:rPr>
                <w:sz w:val="18"/>
                <w:szCs w:val="18"/>
              </w:rPr>
            </w:pPr>
            <w:r w:rsidRPr="005F0071">
              <w:rPr>
                <w:sz w:val="18"/>
                <w:szCs w:val="18"/>
              </w:rPr>
              <w:t>Gyakorlat</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16" w14:textId="77777777" w:rsidR="0028528C" w:rsidRPr="005F0071" w:rsidRDefault="0028528C" w:rsidP="00114ABF">
            <w:pPr>
              <w:spacing w:after="0"/>
              <w:rPr>
                <w:sz w:val="18"/>
                <w:szCs w:val="18"/>
              </w:rPr>
            </w:pPr>
          </w:p>
        </w:tc>
      </w:tr>
      <w:tr w:rsidR="0028528C" w:rsidRPr="005F0071" w14:paraId="670F111B" w14:textId="77777777" w:rsidTr="00114ABF">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18" w14:textId="77777777" w:rsidR="0028528C" w:rsidRPr="005F0071" w:rsidRDefault="0028528C" w:rsidP="00114ABF">
            <w:pPr>
              <w:spacing w:after="0"/>
              <w:rPr>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19" w14:textId="77777777" w:rsidR="0028528C" w:rsidRPr="005F0071" w:rsidRDefault="0028528C" w:rsidP="00114ABF">
            <w:pPr>
              <w:spacing w:after="0"/>
              <w:rPr>
                <w:sz w:val="18"/>
                <w:szCs w:val="18"/>
              </w:rPr>
            </w:pPr>
            <w:r w:rsidRPr="005F0071">
              <w:rPr>
                <w:sz w:val="18"/>
                <w:szCs w:val="18"/>
              </w:rPr>
              <w:t>Labor</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1A" w14:textId="77777777" w:rsidR="0028528C" w:rsidRPr="005F0071" w:rsidRDefault="0028528C" w:rsidP="00114ABF">
            <w:pPr>
              <w:spacing w:after="0"/>
              <w:rPr>
                <w:sz w:val="18"/>
                <w:szCs w:val="18"/>
              </w:rPr>
            </w:pPr>
            <w:r w:rsidRPr="005F0071">
              <w:rPr>
                <w:sz w:val="18"/>
                <w:szCs w:val="18"/>
              </w:rPr>
              <w:t xml:space="preserve">Számítógépes termekben egyéni feladatokat oldanak meg a hallgatók tanári segítséggel. </w:t>
            </w:r>
          </w:p>
        </w:tc>
      </w:tr>
      <w:tr w:rsidR="0028528C" w:rsidRPr="005F0071" w14:paraId="670F111F" w14:textId="77777777" w:rsidTr="00114ABF">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1C" w14:textId="77777777" w:rsidR="0028528C" w:rsidRPr="005F0071" w:rsidRDefault="0028528C" w:rsidP="00114ABF">
            <w:pPr>
              <w:spacing w:after="0"/>
              <w:rPr>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1D" w14:textId="77777777" w:rsidR="0028528C" w:rsidRPr="005F0071" w:rsidRDefault="0028528C" w:rsidP="00114ABF">
            <w:pPr>
              <w:spacing w:after="0"/>
              <w:rPr>
                <w:sz w:val="18"/>
                <w:szCs w:val="18"/>
              </w:rPr>
            </w:pPr>
            <w:r w:rsidRPr="005F0071">
              <w:rPr>
                <w:sz w:val="18"/>
                <w:szCs w:val="18"/>
              </w:rPr>
              <w:t>Egyéb</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1E" w14:textId="77777777" w:rsidR="0028528C" w:rsidRPr="005F0071" w:rsidRDefault="0028528C" w:rsidP="00114ABF">
            <w:pPr>
              <w:spacing w:after="0"/>
              <w:rPr>
                <w:sz w:val="18"/>
                <w:szCs w:val="18"/>
              </w:rPr>
            </w:pPr>
          </w:p>
        </w:tc>
      </w:tr>
      <w:tr w:rsidR="0028528C" w:rsidRPr="005F0071" w14:paraId="670F1122" w14:textId="77777777" w:rsidTr="00114ABF">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20" w14:textId="77777777" w:rsidR="0028528C" w:rsidRPr="005F0071" w:rsidRDefault="0028528C" w:rsidP="00114ABF">
            <w:pPr>
              <w:spacing w:after="0"/>
              <w:rPr>
                <w:sz w:val="18"/>
                <w:szCs w:val="18"/>
              </w:rPr>
            </w:pPr>
            <w:r w:rsidRPr="005F0071">
              <w:rPr>
                <w:sz w:val="18"/>
                <w:szCs w:val="18"/>
              </w:rPr>
              <w:t>Követelmények (tanulmányi eredményekben kifejezve)</w:t>
            </w: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70F1121" w14:textId="77777777" w:rsidR="0028528C" w:rsidRPr="005F0071" w:rsidRDefault="0028528C" w:rsidP="00114ABF">
            <w:pPr>
              <w:spacing w:after="0"/>
              <w:rPr>
                <w:b/>
                <w:sz w:val="18"/>
                <w:szCs w:val="18"/>
              </w:rPr>
            </w:pPr>
            <w:r w:rsidRPr="005F0071">
              <w:rPr>
                <w:b/>
                <w:sz w:val="18"/>
                <w:szCs w:val="18"/>
              </w:rPr>
              <w:t>Tudás</w:t>
            </w:r>
          </w:p>
        </w:tc>
      </w:tr>
      <w:tr w:rsidR="0028528C" w:rsidRPr="005F0071" w14:paraId="670F1125" w14:textId="77777777" w:rsidTr="00114ABF">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23" w14:textId="77777777" w:rsidR="0028528C" w:rsidRPr="005F0071" w:rsidRDefault="0028528C" w:rsidP="00114ABF">
            <w:pPr>
              <w:spacing w:after="0"/>
              <w:rPr>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24" w14:textId="77777777" w:rsidR="0028528C" w:rsidRPr="005F0071" w:rsidRDefault="0028528C" w:rsidP="00114ABF">
            <w:pPr>
              <w:spacing w:after="0"/>
              <w:rPr>
                <w:sz w:val="18"/>
                <w:szCs w:val="18"/>
              </w:rPr>
            </w:pPr>
            <w:r w:rsidRPr="005F0071">
              <w:rPr>
                <w:sz w:val="18"/>
                <w:szCs w:val="18"/>
              </w:rPr>
              <w:t>Ismeri az informatika területén a felhasználói programokkal kapcsolatos általános és specifikus matematikai, informatikai elveket, szabályokat, összefüggéseket, eljárásokat. Rendelkezik az informatikai szakterületének megfelelő szakspecifikus eszközök ismeretével az eszközök kiválasztásához és a feladatok elvégzéséhez.</w:t>
            </w:r>
          </w:p>
        </w:tc>
      </w:tr>
      <w:tr w:rsidR="0028528C" w:rsidRPr="005F0071" w14:paraId="670F1128" w14:textId="77777777" w:rsidTr="00114ABF">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26" w14:textId="77777777" w:rsidR="0028528C" w:rsidRPr="005F0071" w:rsidRDefault="0028528C" w:rsidP="00114ABF">
            <w:pPr>
              <w:spacing w:after="0"/>
              <w:rPr>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70F1127" w14:textId="77777777" w:rsidR="0028528C" w:rsidRPr="005F0071" w:rsidRDefault="0028528C" w:rsidP="00114ABF">
            <w:pPr>
              <w:spacing w:after="0"/>
              <w:rPr>
                <w:b/>
                <w:sz w:val="18"/>
                <w:szCs w:val="18"/>
              </w:rPr>
            </w:pPr>
            <w:r w:rsidRPr="005F0071">
              <w:rPr>
                <w:b/>
                <w:sz w:val="18"/>
                <w:szCs w:val="18"/>
              </w:rPr>
              <w:t>Képesség</w:t>
            </w:r>
          </w:p>
        </w:tc>
      </w:tr>
      <w:tr w:rsidR="0028528C" w:rsidRPr="005F0071" w14:paraId="670F112B" w14:textId="77777777" w:rsidTr="00114ABF">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29" w14:textId="77777777" w:rsidR="0028528C" w:rsidRPr="005F0071" w:rsidRDefault="0028528C" w:rsidP="00114ABF">
            <w:pPr>
              <w:spacing w:after="0"/>
              <w:rPr>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2A" w14:textId="77777777" w:rsidR="0028528C" w:rsidRPr="005F0071" w:rsidRDefault="0028528C" w:rsidP="00114ABF">
            <w:pPr>
              <w:spacing w:after="0"/>
              <w:rPr>
                <w:sz w:val="18"/>
                <w:szCs w:val="18"/>
              </w:rPr>
            </w:pPr>
            <w:r w:rsidRPr="005F0071">
              <w:rPr>
                <w:sz w:val="18"/>
                <w:szCs w:val="18"/>
              </w:rPr>
              <w:t>Képes komplex rendszerfeladatok megoldásában önállóan végezni résztevékenységeket. A tanult problémamegoldási módszereket és eljárásokat hatékonyan és szakszerűen alkalmazza szakterületi feladataira.</w:t>
            </w:r>
          </w:p>
        </w:tc>
      </w:tr>
      <w:tr w:rsidR="0028528C" w:rsidRPr="005F0071" w14:paraId="670F112E" w14:textId="77777777" w:rsidTr="00114ABF">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2C" w14:textId="77777777" w:rsidR="0028528C" w:rsidRPr="005F0071" w:rsidRDefault="0028528C" w:rsidP="00114ABF">
            <w:pPr>
              <w:spacing w:after="0"/>
              <w:rPr>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70F112D" w14:textId="77777777" w:rsidR="0028528C" w:rsidRPr="005F0071" w:rsidRDefault="0028528C" w:rsidP="00114ABF">
            <w:pPr>
              <w:spacing w:after="0"/>
              <w:rPr>
                <w:b/>
                <w:sz w:val="18"/>
                <w:szCs w:val="18"/>
              </w:rPr>
            </w:pPr>
            <w:r w:rsidRPr="005F0071">
              <w:rPr>
                <w:b/>
                <w:sz w:val="18"/>
                <w:szCs w:val="18"/>
              </w:rPr>
              <w:t>Attitűd</w:t>
            </w:r>
          </w:p>
        </w:tc>
      </w:tr>
      <w:tr w:rsidR="0028528C" w:rsidRPr="005F0071" w14:paraId="670F1131" w14:textId="77777777" w:rsidTr="00114ABF">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2F" w14:textId="77777777" w:rsidR="0028528C" w:rsidRPr="005F0071" w:rsidRDefault="0028528C" w:rsidP="00114ABF">
            <w:pPr>
              <w:spacing w:after="0"/>
              <w:rPr>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30" w14:textId="77777777" w:rsidR="0028528C" w:rsidRPr="005F0071" w:rsidRDefault="0028528C" w:rsidP="00114ABF">
            <w:pPr>
              <w:spacing w:after="0"/>
              <w:rPr>
                <w:sz w:val="18"/>
                <w:szCs w:val="18"/>
              </w:rPr>
            </w:pPr>
            <w:r w:rsidRPr="005F0071">
              <w:rPr>
                <w:sz w:val="18"/>
                <w:szCs w:val="18"/>
              </w:rPr>
              <w:t>Érdeklődő a szakterülettel összefüggő új módszerekkel és eszközökkel kapcsolatban. Reflektív módon tekint saját szakmai kompetenciáira és tevékenységére. Nyitott a képesítésével, szakterületével kapcsolatos szakmai, technológiai fejlesztés és innováció megismerésére és befogadására.</w:t>
            </w:r>
          </w:p>
        </w:tc>
      </w:tr>
      <w:tr w:rsidR="0028528C" w:rsidRPr="005F0071" w14:paraId="670F1134" w14:textId="77777777" w:rsidTr="00114ABF">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32" w14:textId="77777777" w:rsidR="0028528C" w:rsidRPr="005F0071" w:rsidRDefault="0028528C" w:rsidP="00114ABF">
            <w:pPr>
              <w:spacing w:after="0"/>
              <w:rPr>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70F1133" w14:textId="77777777" w:rsidR="0028528C" w:rsidRPr="005F0071" w:rsidRDefault="0028528C" w:rsidP="00114ABF">
            <w:pPr>
              <w:spacing w:after="0"/>
              <w:rPr>
                <w:b/>
                <w:sz w:val="18"/>
                <w:szCs w:val="18"/>
              </w:rPr>
            </w:pPr>
            <w:r w:rsidRPr="005F0071">
              <w:rPr>
                <w:b/>
                <w:sz w:val="18"/>
                <w:szCs w:val="18"/>
              </w:rPr>
              <w:t>Autonómia és felelősségvállalás</w:t>
            </w:r>
          </w:p>
        </w:tc>
      </w:tr>
      <w:tr w:rsidR="0028528C" w:rsidRPr="005F0071" w14:paraId="670F1137" w14:textId="77777777" w:rsidTr="00114ABF">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35" w14:textId="77777777" w:rsidR="0028528C" w:rsidRPr="005F0071" w:rsidRDefault="0028528C" w:rsidP="00114ABF">
            <w:pPr>
              <w:spacing w:after="0"/>
              <w:rPr>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36" w14:textId="77777777" w:rsidR="0028528C" w:rsidRPr="005F0071" w:rsidRDefault="0028528C" w:rsidP="00114ABF">
            <w:pPr>
              <w:spacing w:after="0"/>
              <w:rPr>
                <w:sz w:val="18"/>
                <w:szCs w:val="18"/>
              </w:rPr>
            </w:pPr>
            <w:r w:rsidRPr="005F0071">
              <w:rPr>
                <w:sz w:val="18"/>
                <w:szCs w:val="18"/>
              </w:rPr>
              <w:t>Törekszik a hatékony és minőségi munkavégzésre. Felelős az önállóan végzett szakmai tevékenységéért.</w:t>
            </w:r>
          </w:p>
        </w:tc>
      </w:tr>
      <w:tr w:rsidR="0028528C" w:rsidRPr="005F0071" w14:paraId="670F113A" w14:textId="77777777" w:rsidTr="00114ABF">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38" w14:textId="77777777" w:rsidR="0028528C" w:rsidRPr="005F0071" w:rsidRDefault="0028528C" w:rsidP="00114ABF">
            <w:pPr>
              <w:spacing w:after="0"/>
              <w:rPr>
                <w:sz w:val="18"/>
                <w:szCs w:val="18"/>
              </w:rPr>
            </w:pPr>
            <w:r w:rsidRPr="005F0071">
              <w:rPr>
                <w:sz w:val="18"/>
                <w:szCs w:val="18"/>
              </w:rPr>
              <w:t>Tantárgy tartalmának rövid leírása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39" w14:textId="77777777" w:rsidR="0028528C" w:rsidRPr="005F0071" w:rsidRDefault="0028528C" w:rsidP="00114ABF">
            <w:pPr>
              <w:spacing w:after="0"/>
              <w:rPr>
                <w:sz w:val="18"/>
                <w:szCs w:val="18"/>
              </w:rPr>
            </w:pPr>
            <w:r w:rsidRPr="005F0071">
              <w:rPr>
                <w:sz w:val="18"/>
                <w:szCs w:val="18"/>
              </w:rPr>
              <w:t>Operációs rendszer kezelése, fájlok, mappák, háttértárak kezelése. Víruskeresés, vírusirtás, naplózás. Tömörített dokumentumok kezelése. A Windows segédprogramjainak (</w:t>
            </w:r>
            <w:proofErr w:type="spellStart"/>
            <w:r w:rsidRPr="005F0071">
              <w:rPr>
                <w:sz w:val="18"/>
                <w:szCs w:val="18"/>
              </w:rPr>
              <w:t>Paint</w:t>
            </w:r>
            <w:proofErr w:type="spellEnd"/>
            <w:r w:rsidRPr="005F0071">
              <w:rPr>
                <w:sz w:val="18"/>
                <w:szCs w:val="18"/>
              </w:rPr>
              <w:t xml:space="preserve">, Jegyzettömb) használata. Internet böngészők beállításai és használata. Keresés az Interneten. Levelezőprogramok beállításai és használata: Levelek küldése, fogadása, mellékletek, címjegyzék, titkos másolat, fontos levél. Szövegszerkesztés szövegszerkesztő programmal: Karakter és bekezdésformázás, hasábok, tabulátorok, élőfej- élőláb használata, különleges karakterek, felsorolás és számozás, táblázatok készítése, stílusok alkalmazása, tartalomjegyzék készítése és körlevélkészítés. Táblázatkezelés táblázatkezelő programmal: Táblázatok feltöltése, formázása, címzések, képletek, függvények használata, diagramok, adattáblák készítése, célérték keresés, adatbázis műveletek alkalmazása, kimutatás készítése. </w:t>
            </w:r>
            <w:r w:rsidRPr="005F0071">
              <w:rPr>
                <w:sz w:val="18"/>
                <w:szCs w:val="18"/>
              </w:rPr>
              <w:lastRenderedPageBreak/>
              <w:t xml:space="preserve">Adatbázis készítés és kezelés adatbázis kezelő programmal: Adattáblák létrehozása, formázása, adattáblák összekapcsolása. Lekérdezések (feltételes választó, paraméteres, csoportosító, táblakészítő, törlő, hozzáfűző, frissítő, kereszttáblás), űrlapok és jelentések készítése. Prezentáció készítés a PowerPoint programmal. </w:t>
            </w:r>
          </w:p>
        </w:tc>
      </w:tr>
      <w:tr w:rsidR="0028528C" w:rsidRPr="005F0071" w14:paraId="670F113F" w14:textId="77777777" w:rsidTr="00114ABF">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3B" w14:textId="77777777" w:rsidR="0028528C" w:rsidRPr="005F0071" w:rsidRDefault="0028528C" w:rsidP="00114ABF">
            <w:pPr>
              <w:spacing w:after="0"/>
              <w:rPr>
                <w:sz w:val="18"/>
                <w:szCs w:val="18"/>
              </w:rPr>
            </w:pPr>
            <w:r w:rsidRPr="005F0071">
              <w:rPr>
                <w:sz w:val="18"/>
                <w:szCs w:val="18"/>
              </w:rPr>
              <w:lastRenderedPageBreak/>
              <w:t>Tanulói tevékenységformák</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3C" w14:textId="77777777" w:rsidR="0028528C" w:rsidRPr="005F0071" w:rsidRDefault="0028528C" w:rsidP="00114ABF">
            <w:pPr>
              <w:spacing w:after="0"/>
              <w:rPr>
                <w:sz w:val="18"/>
                <w:szCs w:val="18"/>
              </w:rPr>
            </w:pPr>
            <w:r w:rsidRPr="005F0071">
              <w:rPr>
                <w:sz w:val="18"/>
                <w:szCs w:val="18"/>
              </w:rPr>
              <w:t xml:space="preserve">Hallott szöveg feldolgozása jegyzeteléssel, </w:t>
            </w:r>
          </w:p>
          <w:p w14:paraId="670F113D" w14:textId="77777777" w:rsidR="0028528C" w:rsidRPr="005F0071" w:rsidRDefault="0028528C" w:rsidP="00114ABF">
            <w:pPr>
              <w:spacing w:after="0"/>
              <w:rPr>
                <w:sz w:val="18"/>
                <w:szCs w:val="18"/>
              </w:rPr>
            </w:pPr>
            <w:r w:rsidRPr="005F0071">
              <w:rPr>
                <w:sz w:val="18"/>
                <w:szCs w:val="18"/>
              </w:rPr>
              <w:t>Információk feladattal vezetett rendszerezése (40%)</w:t>
            </w:r>
          </w:p>
          <w:p w14:paraId="670F113E" w14:textId="77777777" w:rsidR="0028528C" w:rsidRPr="005F0071" w:rsidRDefault="0028528C" w:rsidP="00114ABF">
            <w:pPr>
              <w:spacing w:after="0"/>
              <w:rPr>
                <w:sz w:val="18"/>
                <w:szCs w:val="18"/>
              </w:rPr>
            </w:pPr>
            <w:r w:rsidRPr="005F0071">
              <w:rPr>
                <w:sz w:val="18"/>
                <w:szCs w:val="18"/>
              </w:rPr>
              <w:t>Feladatok önálló feldolgozása (60%)</w:t>
            </w:r>
          </w:p>
        </w:tc>
      </w:tr>
      <w:tr w:rsidR="0028528C" w:rsidRPr="005F0071" w14:paraId="670F1144" w14:textId="77777777" w:rsidTr="00114ABF">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40" w14:textId="77777777" w:rsidR="0028528C" w:rsidRPr="005F0071" w:rsidRDefault="0028528C" w:rsidP="00114ABF">
            <w:pPr>
              <w:spacing w:after="0"/>
              <w:rPr>
                <w:sz w:val="18"/>
                <w:szCs w:val="18"/>
              </w:rPr>
            </w:pPr>
            <w:r w:rsidRPr="005F0071">
              <w:rPr>
                <w:sz w:val="18"/>
                <w:szCs w:val="18"/>
              </w:rPr>
              <w:t>Kötelező irodalom és elérhetősége</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41" w14:textId="77777777" w:rsidR="0028528C" w:rsidRPr="005F0071" w:rsidRDefault="0028528C" w:rsidP="00114ABF">
            <w:pPr>
              <w:spacing w:after="0"/>
              <w:rPr>
                <w:sz w:val="18"/>
                <w:szCs w:val="18"/>
              </w:rPr>
            </w:pPr>
            <w:r w:rsidRPr="005F0071">
              <w:rPr>
                <w:sz w:val="18"/>
                <w:szCs w:val="18"/>
              </w:rPr>
              <w:t>1. Király Zoltán-Ősz Rita: Szövegszerkesztés példatár</w:t>
            </w:r>
          </w:p>
          <w:p w14:paraId="670F1142" w14:textId="77777777" w:rsidR="0028528C" w:rsidRPr="005F0071" w:rsidRDefault="0028528C" w:rsidP="00114ABF">
            <w:pPr>
              <w:spacing w:after="0"/>
              <w:rPr>
                <w:sz w:val="18"/>
                <w:szCs w:val="18"/>
              </w:rPr>
            </w:pPr>
            <w:r w:rsidRPr="005F0071">
              <w:rPr>
                <w:sz w:val="18"/>
                <w:szCs w:val="18"/>
              </w:rPr>
              <w:t xml:space="preserve">2. Király Zoltán-Ősz Rita: Táblázatkezelés példatár </w:t>
            </w:r>
          </w:p>
          <w:p w14:paraId="670F1143" w14:textId="77777777" w:rsidR="0028528C" w:rsidRPr="005F0071" w:rsidRDefault="0028528C" w:rsidP="00114ABF">
            <w:pPr>
              <w:spacing w:after="0"/>
              <w:rPr>
                <w:sz w:val="18"/>
                <w:szCs w:val="18"/>
              </w:rPr>
            </w:pPr>
            <w:r w:rsidRPr="005F0071">
              <w:rPr>
                <w:sz w:val="18"/>
                <w:szCs w:val="18"/>
              </w:rPr>
              <w:t>3. Király Zoltán: Adatbáziskezelés példatár</w:t>
            </w:r>
          </w:p>
        </w:tc>
      </w:tr>
      <w:tr w:rsidR="0028528C" w:rsidRPr="005F0071" w14:paraId="670F1147" w14:textId="77777777" w:rsidTr="00114ABF">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45" w14:textId="77777777" w:rsidR="0028528C" w:rsidRPr="005F0071" w:rsidRDefault="0028528C" w:rsidP="00114ABF">
            <w:pPr>
              <w:spacing w:after="0"/>
              <w:rPr>
                <w:sz w:val="18"/>
                <w:szCs w:val="18"/>
              </w:rPr>
            </w:pPr>
            <w:r w:rsidRPr="005F0071">
              <w:rPr>
                <w:sz w:val="18"/>
                <w:szCs w:val="18"/>
              </w:rPr>
              <w:t>Ajánlott irodalom és elérhetősége</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46" w14:textId="77777777" w:rsidR="0028528C" w:rsidRPr="005F0071" w:rsidRDefault="0028528C" w:rsidP="00114ABF">
            <w:pPr>
              <w:spacing w:after="0"/>
              <w:rPr>
                <w:sz w:val="18"/>
                <w:szCs w:val="18"/>
              </w:rPr>
            </w:pPr>
            <w:r w:rsidRPr="005F0071">
              <w:rPr>
                <w:sz w:val="18"/>
                <w:szCs w:val="18"/>
              </w:rPr>
              <w:t xml:space="preserve">Elektronikus irodalom: Távoktatási anyag a </w:t>
            </w:r>
            <w:proofErr w:type="spellStart"/>
            <w:r w:rsidRPr="005F0071">
              <w:rPr>
                <w:sz w:val="18"/>
                <w:szCs w:val="18"/>
              </w:rPr>
              <w:t>Moodle</w:t>
            </w:r>
            <w:proofErr w:type="spellEnd"/>
            <w:r w:rsidRPr="005F0071">
              <w:rPr>
                <w:sz w:val="18"/>
                <w:szCs w:val="18"/>
              </w:rPr>
              <w:t xml:space="preserve">, vagy a </w:t>
            </w:r>
            <w:proofErr w:type="spellStart"/>
            <w:r w:rsidRPr="005F0071">
              <w:rPr>
                <w:sz w:val="18"/>
                <w:szCs w:val="18"/>
              </w:rPr>
              <w:t>Neptun</w:t>
            </w:r>
            <w:proofErr w:type="spellEnd"/>
            <w:r w:rsidRPr="005F0071">
              <w:rPr>
                <w:sz w:val="18"/>
                <w:szCs w:val="18"/>
              </w:rPr>
              <w:t xml:space="preserve"> rendszerben.</w:t>
            </w:r>
          </w:p>
        </w:tc>
      </w:tr>
      <w:tr w:rsidR="0028528C" w:rsidRPr="005F0071" w14:paraId="670F114A" w14:textId="77777777" w:rsidTr="00114ABF">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48" w14:textId="77777777" w:rsidR="0028528C" w:rsidRPr="005F0071" w:rsidRDefault="0028528C" w:rsidP="00114ABF">
            <w:pPr>
              <w:spacing w:after="0"/>
              <w:rPr>
                <w:sz w:val="18"/>
                <w:szCs w:val="18"/>
              </w:rPr>
            </w:pPr>
            <w:r w:rsidRPr="005F0071">
              <w:rPr>
                <w:sz w:val="18"/>
                <w:szCs w:val="18"/>
              </w:rPr>
              <w:t>Beadandó feladatok/mérési jegyzőkönyvek leírása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49" w14:textId="77777777" w:rsidR="0028528C" w:rsidRPr="005F0071" w:rsidRDefault="0028528C" w:rsidP="00114ABF">
            <w:pPr>
              <w:spacing w:after="0"/>
              <w:rPr>
                <w:sz w:val="18"/>
                <w:szCs w:val="18"/>
              </w:rPr>
            </w:pPr>
            <w:r w:rsidRPr="005F0071">
              <w:rPr>
                <w:sz w:val="18"/>
                <w:szCs w:val="18"/>
              </w:rPr>
              <w:t>Oktatói feladat meghatározás alapján saját egyéni prezentáció készítése (</w:t>
            </w:r>
            <w:proofErr w:type="spellStart"/>
            <w:r w:rsidRPr="005F0071">
              <w:rPr>
                <w:sz w:val="18"/>
                <w:szCs w:val="18"/>
              </w:rPr>
              <w:t>Power</w:t>
            </w:r>
            <w:proofErr w:type="spellEnd"/>
            <w:r w:rsidRPr="005F0071">
              <w:rPr>
                <w:sz w:val="18"/>
                <w:szCs w:val="18"/>
              </w:rPr>
              <w:t xml:space="preserve"> </w:t>
            </w:r>
            <w:proofErr w:type="spellStart"/>
            <w:r w:rsidRPr="005F0071">
              <w:rPr>
                <w:sz w:val="18"/>
                <w:szCs w:val="18"/>
              </w:rPr>
              <w:t>Point</w:t>
            </w:r>
            <w:proofErr w:type="spellEnd"/>
            <w:r w:rsidRPr="005F0071">
              <w:rPr>
                <w:sz w:val="18"/>
                <w:szCs w:val="18"/>
              </w:rPr>
              <w:t xml:space="preserve"> program segítségével) és bemutatása (</w:t>
            </w:r>
            <w:proofErr w:type="spellStart"/>
            <w:r w:rsidRPr="005F0071">
              <w:rPr>
                <w:sz w:val="18"/>
                <w:szCs w:val="18"/>
              </w:rPr>
              <w:t>Moodle</w:t>
            </w:r>
            <w:proofErr w:type="spellEnd"/>
            <w:r w:rsidRPr="005F0071">
              <w:rPr>
                <w:sz w:val="18"/>
                <w:szCs w:val="18"/>
              </w:rPr>
              <w:t xml:space="preserve"> rendszerbe feltöltése) a 10. oktatási hétig.</w:t>
            </w:r>
          </w:p>
        </w:tc>
      </w:tr>
      <w:tr w:rsidR="0028528C" w:rsidRPr="005F0071" w14:paraId="670F1150" w14:textId="77777777" w:rsidTr="00114ABF">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4B" w14:textId="77777777" w:rsidR="0028528C" w:rsidRPr="005F0071" w:rsidRDefault="0028528C" w:rsidP="00114ABF">
            <w:pPr>
              <w:spacing w:after="0"/>
              <w:rPr>
                <w:sz w:val="18"/>
                <w:szCs w:val="18"/>
              </w:rPr>
            </w:pPr>
            <w:r w:rsidRPr="005F0071">
              <w:rPr>
                <w:sz w:val="18"/>
                <w:szCs w:val="18"/>
              </w:rPr>
              <w:t>Zárthelyik leírása, időbeosztása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4C" w14:textId="77777777" w:rsidR="0028528C" w:rsidRPr="005F0071" w:rsidRDefault="0028528C" w:rsidP="00114ABF">
            <w:pPr>
              <w:spacing w:after="0"/>
              <w:rPr>
                <w:sz w:val="18"/>
                <w:szCs w:val="18"/>
              </w:rPr>
            </w:pPr>
            <w:r w:rsidRPr="005F0071">
              <w:rPr>
                <w:sz w:val="18"/>
                <w:szCs w:val="18"/>
              </w:rPr>
              <w:t xml:space="preserve">4. hét: Szövegszerkesztés zárthelyi dolgozat </w:t>
            </w:r>
          </w:p>
          <w:p w14:paraId="670F114D" w14:textId="77777777" w:rsidR="0028528C" w:rsidRPr="005F0071" w:rsidRDefault="0028528C" w:rsidP="00114ABF">
            <w:pPr>
              <w:spacing w:after="0"/>
              <w:rPr>
                <w:sz w:val="18"/>
                <w:szCs w:val="18"/>
              </w:rPr>
            </w:pPr>
            <w:r w:rsidRPr="005F0071">
              <w:rPr>
                <w:sz w:val="18"/>
                <w:szCs w:val="18"/>
              </w:rPr>
              <w:t xml:space="preserve">8. hét: Táblázatkezelés zárthelyi dolgozat </w:t>
            </w:r>
          </w:p>
          <w:p w14:paraId="670F114E" w14:textId="77777777" w:rsidR="0028528C" w:rsidRPr="005F0071" w:rsidRDefault="0028528C" w:rsidP="00114ABF">
            <w:pPr>
              <w:spacing w:after="0"/>
              <w:rPr>
                <w:sz w:val="18"/>
                <w:szCs w:val="18"/>
              </w:rPr>
            </w:pPr>
            <w:r w:rsidRPr="005F0071">
              <w:rPr>
                <w:sz w:val="18"/>
                <w:szCs w:val="18"/>
              </w:rPr>
              <w:t xml:space="preserve">12. hét: Adatbázis kezelés zárthelyi dolgozat </w:t>
            </w:r>
          </w:p>
          <w:p w14:paraId="670F114F" w14:textId="77777777" w:rsidR="0028528C" w:rsidRPr="005F0071" w:rsidRDefault="0028528C" w:rsidP="00114ABF">
            <w:pPr>
              <w:spacing w:after="0"/>
              <w:rPr>
                <w:sz w:val="18"/>
                <w:szCs w:val="18"/>
              </w:rPr>
            </w:pPr>
            <w:r w:rsidRPr="005F0071">
              <w:rPr>
                <w:sz w:val="18"/>
                <w:szCs w:val="18"/>
              </w:rPr>
              <w:t>13. hét: bármelyik zárthelyi dolgozat pótolható</w:t>
            </w:r>
          </w:p>
        </w:tc>
      </w:tr>
    </w:tbl>
    <w:p w14:paraId="670F1151" w14:textId="77777777" w:rsidR="00207CEE" w:rsidRPr="005F0071" w:rsidRDefault="000D52AB">
      <w:pPr>
        <w:spacing w:after="20" w:line="259" w:lineRule="auto"/>
        <w:ind w:left="0" w:firstLine="0"/>
        <w:jc w:val="left"/>
      </w:pPr>
      <w:r w:rsidRPr="005F0071">
        <w:t xml:space="preserve"> </w:t>
      </w:r>
    </w:p>
    <w:p w14:paraId="670F1152" w14:textId="59E7F5A3" w:rsidR="006941EB" w:rsidRPr="005F0071" w:rsidRDefault="00963CA0" w:rsidP="006941EB">
      <w:pPr>
        <w:pStyle w:val="Cmsor2"/>
        <w:spacing w:after="0"/>
        <w:ind w:left="-5"/>
      </w:pPr>
      <w:r w:rsidRPr="005F0071">
        <w:rPr>
          <w:b/>
        </w:rPr>
        <w:br w:type="page"/>
      </w:r>
      <w:bookmarkStart w:id="13" w:name="_Toc39819498"/>
      <w:r w:rsidR="006941EB" w:rsidRPr="005F0071">
        <w:lastRenderedPageBreak/>
        <w:t>Mozgóképalkotás és hangfelvétel</w:t>
      </w:r>
      <w:bookmarkEnd w:id="13"/>
    </w:p>
    <w:p w14:paraId="32C755FE" w14:textId="77777777" w:rsidR="007F1F61" w:rsidRPr="005F0071" w:rsidRDefault="007F1F61" w:rsidP="007F1F61"/>
    <w:tbl>
      <w:tblPr>
        <w:tblW w:w="5000" w:type="pct"/>
        <w:shd w:val="clear" w:color="auto" w:fill="FFFFFF"/>
        <w:tblLook w:val="04A0" w:firstRow="1" w:lastRow="0" w:firstColumn="1" w:lastColumn="0" w:noHBand="0" w:noVBand="1"/>
      </w:tblPr>
      <w:tblGrid>
        <w:gridCol w:w="1364"/>
        <w:gridCol w:w="516"/>
        <w:gridCol w:w="959"/>
        <w:gridCol w:w="275"/>
        <w:gridCol w:w="1577"/>
        <w:gridCol w:w="218"/>
        <w:gridCol w:w="642"/>
        <w:gridCol w:w="286"/>
        <w:gridCol w:w="688"/>
        <w:gridCol w:w="337"/>
        <w:gridCol w:w="785"/>
        <w:gridCol w:w="741"/>
        <w:gridCol w:w="336"/>
        <w:gridCol w:w="333"/>
      </w:tblGrid>
      <w:tr w:rsidR="006941EB" w:rsidRPr="005F0071" w14:paraId="670F1158" w14:textId="77777777" w:rsidTr="006465A0">
        <w:tc>
          <w:tcPr>
            <w:tcW w:w="18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53" w14:textId="77777777" w:rsidR="006941EB" w:rsidRPr="005F0071" w:rsidRDefault="006941EB" w:rsidP="006465A0">
            <w:pPr>
              <w:rPr>
                <w:b/>
                <w:color w:val="auto"/>
                <w:sz w:val="18"/>
                <w:szCs w:val="18"/>
              </w:rPr>
            </w:pPr>
            <w:r w:rsidRPr="005F0071">
              <w:rPr>
                <w:b/>
                <w:sz w:val="18"/>
                <w:szCs w:val="18"/>
              </w:rPr>
              <w:t>A tantárgy neve</w:t>
            </w:r>
          </w:p>
        </w:tc>
        <w:tc>
          <w:tcPr>
            <w:tcW w:w="12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54" w14:textId="77777777" w:rsidR="006941EB" w:rsidRPr="005F0071" w:rsidRDefault="006941EB" w:rsidP="006465A0">
            <w:pPr>
              <w:rPr>
                <w:b/>
                <w:sz w:val="18"/>
                <w:szCs w:val="18"/>
              </w:rPr>
            </w:pPr>
            <w:r w:rsidRPr="005F0071">
              <w:rPr>
                <w:b/>
                <w:sz w:val="18"/>
                <w:szCs w:val="18"/>
              </w:rPr>
              <w:t>magyarul</w:t>
            </w:r>
          </w:p>
        </w:tc>
        <w:tc>
          <w:tcPr>
            <w:tcW w:w="374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55" w14:textId="77777777" w:rsidR="006941EB" w:rsidRPr="005F0071" w:rsidRDefault="006941EB" w:rsidP="006465A0">
            <w:pPr>
              <w:rPr>
                <w:sz w:val="18"/>
                <w:szCs w:val="18"/>
              </w:rPr>
            </w:pPr>
            <w:r w:rsidRPr="005F0071">
              <w:rPr>
                <w:rStyle w:val="Kiemels2"/>
                <w:sz w:val="18"/>
                <w:szCs w:val="18"/>
              </w:rPr>
              <w:t>Mozgóképalkotás és hangfelvétel</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56" w14:textId="77777777" w:rsidR="006941EB" w:rsidRPr="005F0071" w:rsidRDefault="006941EB" w:rsidP="006465A0">
            <w:pPr>
              <w:rPr>
                <w:b/>
                <w:sz w:val="18"/>
                <w:szCs w:val="18"/>
              </w:rPr>
            </w:pPr>
            <w:r w:rsidRPr="005F0071">
              <w:rPr>
                <w:b/>
                <w:sz w:val="18"/>
                <w:szCs w:val="18"/>
              </w:rPr>
              <w:t>Szintje</w:t>
            </w:r>
          </w:p>
        </w:tc>
        <w:tc>
          <w:tcPr>
            <w:tcW w:w="14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57" w14:textId="77777777" w:rsidR="006941EB" w:rsidRPr="005F0071" w:rsidRDefault="006941EB" w:rsidP="006465A0">
            <w:pPr>
              <w:rPr>
                <w:sz w:val="18"/>
                <w:szCs w:val="18"/>
              </w:rPr>
            </w:pPr>
            <w:r w:rsidRPr="005F0071">
              <w:rPr>
                <w:sz w:val="18"/>
                <w:szCs w:val="18"/>
              </w:rPr>
              <w:t>A</w:t>
            </w:r>
          </w:p>
        </w:tc>
      </w:tr>
      <w:tr w:rsidR="006941EB" w:rsidRPr="005F0071" w14:paraId="670F115F" w14:textId="77777777" w:rsidTr="006465A0">
        <w:tc>
          <w:tcPr>
            <w:tcW w:w="188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59" w14:textId="77777777" w:rsidR="006941EB" w:rsidRPr="005F0071" w:rsidRDefault="006941EB" w:rsidP="006465A0">
            <w:pPr>
              <w:rPr>
                <w:b/>
                <w:sz w:val="18"/>
                <w:szCs w:val="18"/>
              </w:rPr>
            </w:pPr>
          </w:p>
        </w:tc>
        <w:tc>
          <w:tcPr>
            <w:tcW w:w="12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5A" w14:textId="77777777" w:rsidR="006941EB" w:rsidRPr="005F0071" w:rsidRDefault="006941EB" w:rsidP="006465A0">
            <w:pPr>
              <w:rPr>
                <w:b/>
                <w:sz w:val="18"/>
                <w:szCs w:val="18"/>
              </w:rPr>
            </w:pPr>
            <w:r w:rsidRPr="005F0071">
              <w:rPr>
                <w:b/>
                <w:sz w:val="18"/>
                <w:szCs w:val="18"/>
              </w:rPr>
              <w:t>angolul</w:t>
            </w:r>
          </w:p>
        </w:tc>
        <w:tc>
          <w:tcPr>
            <w:tcW w:w="374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5B" w14:textId="77777777" w:rsidR="006941EB" w:rsidRPr="005F0071" w:rsidRDefault="006941EB" w:rsidP="006465A0">
            <w:pPr>
              <w:rPr>
                <w:sz w:val="18"/>
                <w:szCs w:val="18"/>
              </w:rPr>
            </w:pPr>
            <w:proofErr w:type="spellStart"/>
            <w:r w:rsidRPr="005F0071">
              <w:rPr>
                <w:sz w:val="18"/>
                <w:szCs w:val="18"/>
              </w:rPr>
              <w:t>Motion</w:t>
            </w:r>
            <w:proofErr w:type="spellEnd"/>
            <w:r w:rsidRPr="005F0071">
              <w:rPr>
                <w:sz w:val="18"/>
                <w:szCs w:val="18"/>
              </w:rPr>
              <w:t xml:space="preserve"> </w:t>
            </w:r>
            <w:proofErr w:type="spellStart"/>
            <w:r w:rsidRPr="005F0071">
              <w:rPr>
                <w:sz w:val="18"/>
                <w:szCs w:val="18"/>
              </w:rPr>
              <w:t>picture</w:t>
            </w:r>
            <w:proofErr w:type="spellEnd"/>
            <w:r w:rsidRPr="005F0071">
              <w:rPr>
                <w:sz w:val="18"/>
                <w:szCs w:val="18"/>
              </w:rPr>
              <w:t xml:space="preserve"> </w:t>
            </w:r>
            <w:proofErr w:type="spellStart"/>
            <w:r w:rsidRPr="005F0071">
              <w:rPr>
                <w:sz w:val="18"/>
                <w:szCs w:val="18"/>
              </w:rPr>
              <w:t>creation</w:t>
            </w:r>
            <w:proofErr w:type="spellEnd"/>
            <w:r w:rsidRPr="005F0071">
              <w:rPr>
                <w:sz w:val="18"/>
                <w:szCs w:val="18"/>
              </w:rPr>
              <w:t xml:space="preserve"> and </w:t>
            </w:r>
            <w:proofErr w:type="spellStart"/>
            <w:r w:rsidRPr="005F0071">
              <w:rPr>
                <w:sz w:val="18"/>
                <w:szCs w:val="18"/>
              </w:rPr>
              <w:t>sound</w:t>
            </w:r>
            <w:proofErr w:type="spellEnd"/>
            <w:r w:rsidRPr="005F0071">
              <w:rPr>
                <w:sz w:val="18"/>
                <w:szCs w:val="18"/>
              </w:rPr>
              <w:t xml:space="preserve"> </w:t>
            </w:r>
            <w:proofErr w:type="spellStart"/>
            <w:r w:rsidRPr="005F0071">
              <w:rPr>
                <w:sz w:val="18"/>
                <w:szCs w:val="18"/>
              </w:rPr>
              <w:t>recording</w:t>
            </w:r>
            <w:proofErr w:type="spellEnd"/>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5C" w14:textId="77777777" w:rsidR="006941EB" w:rsidRPr="005F0071" w:rsidRDefault="006941EB" w:rsidP="006465A0">
            <w:pPr>
              <w:rPr>
                <w:sz w:val="18"/>
                <w:szCs w:val="18"/>
              </w:rPr>
            </w:pPr>
          </w:p>
        </w:tc>
        <w:tc>
          <w:tcPr>
            <w:tcW w:w="14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5D" w14:textId="77777777" w:rsidR="006941EB" w:rsidRPr="005F0071" w:rsidRDefault="006941EB" w:rsidP="006465A0">
            <w:pPr>
              <w:rPr>
                <w:rStyle w:val="Kiemels2"/>
                <w:b w:val="0"/>
                <w:sz w:val="18"/>
                <w:szCs w:val="18"/>
              </w:rPr>
            </w:pPr>
            <w:r w:rsidRPr="005F0071">
              <w:rPr>
                <w:rStyle w:val="Kiemels2"/>
                <w:b w:val="0"/>
                <w:sz w:val="18"/>
                <w:szCs w:val="18"/>
              </w:rPr>
              <w:t>DUEN-TKM-254</w:t>
            </w:r>
          </w:p>
          <w:p w14:paraId="670F115E" w14:textId="77777777" w:rsidR="006941EB" w:rsidRPr="005F0071" w:rsidRDefault="006941EB" w:rsidP="006465A0">
            <w:pPr>
              <w:rPr>
                <w:sz w:val="20"/>
                <w:szCs w:val="20"/>
              </w:rPr>
            </w:pPr>
            <w:r w:rsidRPr="005F0071">
              <w:rPr>
                <w:sz w:val="18"/>
                <w:szCs w:val="18"/>
              </w:rPr>
              <w:t>DUEL-TKM-254</w:t>
            </w:r>
          </w:p>
        </w:tc>
      </w:tr>
      <w:tr w:rsidR="006941EB" w:rsidRPr="005F0071" w14:paraId="670F1161" w14:textId="77777777" w:rsidTr="006465A0">
        <w:tc>
          <w:tcPr>
            <w:tcW w:w="9057"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60" w14:textId="77777777" w:rsidR="006941EB" w:rsidRPr="005F0071" w:rsidRDefault="006941EB" w:rsidP="006465A0">
            <w:pPr>
              <w:rPr>
                <w:sz w:val="20"/>
                <w:szCs w:val="20"/>
              </w:rPr>
            </w:pPr>
          </w:p>
        </w:tc>
      </w:tr>
      <w:tr w:rsidR="006941EB" w:rsidRPr="005F0071" w14:paraId="670F1164" w14:textId="77777777" w:rsidTr="006465A0">
        <w:tc>
          <w:tcPr>
            <w:tcW w:w="31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62" w14:textId="77777777" w:rsidR="006941EB" w:rsidRPr="005F0071" w:rsidRDefault="006941EB" w:rsidP="006465A0">
            <w:pPr>
              <w:rPr>
                <w:b/>
                <w:sz w:val="18"/>
                <w:szCs w:val="18"/>
              </w:rPr>
            </w:pPr>
            <w:r w:rsidRPr="005F0071">
              <w:rPr>
                <w:b/>
                <w:sz w:val="18"/>
                <w:szCs w:val="18"/>
              </w:rPr>
              <w:t>Felelős oktatási egység</w:t>
            </w:r>
          </w:p>
        </w:tc>
        <w:tc>
          <w:tcPr>
            <w:tcW w:w="594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63" w14:textId="77777777" w:rsidR="006941EB" w:rsidRPr="005F0071" w:rsidRDefault="006941EB" w:rsidP="006465A0">
            <w:pPr>
              <w:rPr>
                <w:sz w:val="18"/>
                <w:szCs w:val="18"/>
              </w:rPr>
            </w:pPr>
            <w:r w:rsidRPr="005F0071">
              <w:rPr>
                <w:rStyle w:val="Kiemels2"/>
                <w:sz w:val="18"/>
                <w:szCs w:val="18"/>
              </w:rPr>
              <w:t>Társadalomtudományi Intézet, Kommunikáció- és Médiatudományi Tanszék</w:t>
            </w:r>
          </w:p>
        </w:tc>
      </w:tr>
      <w:tr w:rsidR="006941EB" w:rsidRPr="005F0071" w14:paraId="670F1170" w14:textId="77777777" w:rsidTr="006465A0">
        <w:tc>
          <w:tcPr>
            <w:tcW w:w="31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65" w14:textId="77777777" w:rsidR="006941EB" w:rsidRPr="005F0071" w:rsidRDefault="006941EB" w:rsidP="006465A0">
            <w:pPr>
              <w:rPr>
                <w:b/>
                <w:sz w:val="18"/>
                <w:szCs w:val="18"/>
              </w:rPr>
            </w:pPr>
            <w:r w:rsidRPr="005F0071">
              <w:rPr>
                <w:b/>
                <w:sz w:val="18"/>
                <w:szCs w:val="18"/>
              </w:rPr>
              <w:t>Kötelező előtanulmány neve</w:t>
            </w:r>
          </w:p>
        </w:tc>
        <w:tc>
          <w:tcPr>
            <w:tcW w:w="1577" w:type="dxa"/>
            <w:shd w:val="clear" w:color="auto" w:fill="FFFFFF"/>
            <w:tcMar>
              <w:top w:w="0" w:type="dxa"/>
              <w:left w:w="0" w:type="dxa"/>
              <w:bottom w:w="0" w:type="dxa"/>
              <w:right w:w="0" w:type="dxa"/>
            </w:tcMar>
            <w:vAlign w:val="center"/>
            <w:hideMark/>
          </w:tcPr>
          <w:p w14:paraId="670F1166" w14:textId="77777777" w:rsidR="006941EB" w:rsidRPr="005F0071" w:rsidRDefault="006941EB" w:rsidP="006465A0">
            <w:pPr>
              <w:rPr>
                <w:b/>
                <w:sz w:val="18"/>
                <w:szCs w:val="18"/>
              </w:rPr>
            </w:pPr>
          </w:p>
        </w:tc>
        <w:tc>
          <w:tcPr>
            <w:tcW w:w="218" w:type="dxa"/>
            <w:shd w:val="clear" w:color="auto" w:fill="FFFFFF"/>
            <w:tcMar>
              <w:top w:w="0" w:type="dxa"/>
              <w:left w:w="0" w:type="dxa"/>
              <w:bottom w:w="0" w:type="dxa"/>
              <w:right w:w="0" w:type="dxa"/>
            </w:tcMar>
            <w:vAlign w:val="center"/>
            <w:hideMark/>
          </w:tcPr>
          <w:p w14:paraId="670F1167" w14:textId="77777777" w:rsidR="006941EB" w:rsidRPr="005F0071" w:rsidRDefault="006941EB" w:rsidP="006465A0">
            <w:pPr>
              <w:rPr>
                <w:sz w:val="20"/>
                <w:szCs w:val="20"/>
              </w:rPr>
            </w:pPr>
          </w:p>
        </w:tc>
        <w:tc>
          <w:tcPr>
            <w:tcW w:w="642" w:type="dxa"/>
            <w:shd w:val="clear" w:color="auto" w:fill="FFFFFF"/>
            <w:tcMar>
              <w:top w:w="0" w:type="dxa"/>
              <w:left w:w="0" w:type="dxa"/>
              <w:bottom w:w="0" w:type="dxa"/>
              <w:right w:w="0" w:type="dxa"/>
            </w:tcMar>
            <w:vAlign w:val="center"/>
            <w:hideMark/>
          </w:tcPr>
          <w:p w14:paraId="670F1168" w14:textId="77777777" w:rsidR="006941EB" w:rsidRPr="005F0071" w:rsidRDefault="006941EB" w:rsidP="006465A0">
            <w:pPr>
              <w:rPr>
                <w:sz w:val="20"/>
                <w:szCs w:val="20"/>
              </w:rPr>
            </w:pPr>
          </w:p>
        </w:tc>
        <w:tc>
          <w:tcPr>
            <w:tcW w:w="286" w:type="dxa"/>
            <w:shd w:val="clear" w:color="auto" w:fill="FFFFFF"/>
            <w:tcMar>
              <w:top w:w="0" w:type="dxa"/>
              <w:left w:w="0" w:type="dxa"/>
              <w:bottom w:w="0" w:type="dxa"/>
              <w:right w:w="0" w:type="dxa"/>
            </w:tcMar>
            <w:vAlign w:val="center"/>
            <w:hideMark/>
          </w:tcPr>
          <w:p w14:paraId="670F1169" w14:textId="77777777" w:rsidR="006941EB" w:rsidRPr="005F0071" w:rsidRDefault="006941EB" w:rsidP="006465A0">
            <w:pPr>
              <w:rPr>
                <w:sz w:val="20"/>
                <w:szCs w:val="20"/>
              </w:rPr>
            </w:pPr>
          </w:p>
        </w:tc>
        <w:tc>
          <w:tcPr>
            <w:tcW w:w="688" w:type="dxa"/>
            <w:shd w:val="clear" w:color="auto" w:fill="FFFFFF"/>
            <w:tcMar>
              <w:top w:w="0" w:type="dxa"/>
              <w:left w:w="0" w:type="dxa"/>
              <w:bottom w:w="0" w:type="dxa"/>
              <w:right w:w="0" w:type="dxa"/>
            </w:tcMar>
            <w:vAlign w:val="center"/>
            <w:hideMark/>
          </w:tcPr>
          <w:p w14:paraId="670F116A" w14:textId="77777777" w:rsidR="006941EB" w:rsidRPr="005F0071" w:rsidRDefault="006941EB" w:rsidP="006465A0">
            <w:pPr>
              <w:rPr>
                <w:sz w:val="20"/>
                <w:szCs w:val="20"/>
              </w:rPr>
            </w:pPr>
          </w:p>
        </w:tc>
        <w:tc>
          <w:tcPr>
            <w:tcW w:w="337" w:type="dxa"/>
            <w:shd w:val="clear" w:color="auto" w:fill="FFFFFF"/>
            <w:tcMar>
              <w:top w:w="0" w:type="dxa"/>
              <w:left w:w="0" w:type="dxa"/>
              <w:bottom w:w="0" w:type="dxa"/>
              <w:right w:w="0" w:type="dxa"/>
            </w:tcMar>
            <w:vAlign w:val="center"/>
            <w:hideMark/>
          </w:tcPr>
          <w:p w14:paraId="670F116B" w14:textId="77777777" w:rsidR="006941EB" w:rsidRPr="005F0071" w:rsidRDefault="006941EB" w:rsidP="006465A0">
            <w:pPr>
              <w:rPr>
                <w:sz w:val="20"/>
                <w:szCs w:val="20"/>
              </w:rPr>
            </w:pPr>
          </w:p>
        </w:tc>
        <w:tc>
          <w:tcPr>
            <w:tcW w:w="785" w:type="dxa"/>
            <w:shd w:val="clear" w:color="auto" w:fill="FFFFFF"/>
            <w:tcMar>
              <w:top w:w="0" w:type="dxa"/>
              <w:left w:w="0" w:type="dxa"/>
              <w:bottom w:w="0" w:type="dxa"/>
              <w:right w:w="0" w:type="dxa"/>
            </w:tcMar>
            <w:vAlign w:val="center"/>
            <w:hideMark/>
          </w:tcPr>
          <w:p w14:paraId="670F116C" w14:textId="77777777" w:rsidR="006941EB" w:rsidRPr="005F0071" w:rsidRDefault="006941EB" w:rsidP="006465A0">
            <w:pPr>
              <w:rPr>
                <w:sz w:val="20"/>
                <w:szCs w:val="20"/>
              </w:rPr>
            </w:pPr>
          </w:p>
        </w:tc>
        <w:tc>
          <w:tcPr>
            <w:tcW w:w="741" w:type="dxa"/>
            <w:shd w:val="clear" w:color="auto" w:fill="FFFFFF"/>
            <w:tcMar>
              <w:top w:w="0" w:type="dxa"/>
              <w:left w:w="0" w:type="dxa"/>
              <w:bottom w:w="0" w:type="dxa"/>
              <w:right w:w="0" w:type="dxa"/>
            </w:tcMar>
            <w:vAlign w:val="center"/>
            <w:hideMark/>
          </w:tcPr>
          <w:p w14:paraId="670F116D" w14:textId="77777777" w:rsidR="006941EB" w:rsidRPr="005F0071" w:rsidRDefault="006941EB" w:rsidP="006465A0">
            <w:pPr>
              <w:rPr>
                <w:sz w:val="20"/>
                <w:szCs w:val="20"/>
              </w:rPr>
            </w:pPr>
          </w:p>
        </w:tc>
        <w:tc>
          <w:tcPr>
            <w:tcW w:w="336" w:type="dxa"/>
            <w:shd w:val="clear" w:color="auto" w:fill="FFFFFF"/>
            <w:tcMar>
              <w:top w:w="0" w:type="dxa"/>
              <w:left w:w="0" w:type="dxa"/>
              <w:bottom w:w="0" w:type="dxa"/>
              <w:right w:w="0" w:type="dxa"/>
            </w:tcMar>
            <w:vAlign w:val="center"/>
            <w:hideMark/>
          </w:tcPr>
          <w:p w14:paraId="670F116E" w14:textId="77777777" w:rsidR="006941EB" w:rsidRPr="005F0071" w:rsidRDefault="006941EB" w:rsidP="006465A0">
            <w:pPr>
              <w:rPr>
                <w:sz w:val="20"/>
                <w:szCs w:val="20"/>
              </w:rPr>
            </w:pPr>
          </w:p>
        </w:tc>
        <w:tc>
          <w:tcPr>
            <w:tcW w:w="333" w:type="dxa"/>
            <w:tcBorders>
              <w:top w:val="nil"/>
              <w:left w:val="nil"/>
              <w:bottom w:val="nil"/>
              <w:right w:val="single" w:sz="4" w:space="0" w:color="auto"/>
            </w:tcBorders>
            <w:shd w:val="clear" w:color="auto" w:fill="FFFFFF"/>
            <w:tcMar>
              <w:top w:w="0" w:type="dxa"/>
              <w:left w:w="0" w:type="dxa"/>
              <w:bottom w:w="0" w:type="dxa"/>
              <w:right w:w="0" w:type="dxa"/>
            </w:tcMar>
            <w:vAlign w:val="center"/>
            <w:hideMark/>
          </w:tcPr>
          <w:p w14:paraId="670F116F" w14:textId="77777777" w:rsidR="006941EB" w:rsidRPr="005F0071" w:rsidRDefault="006941EB" w:rsidP="006465A0">
            <w:pPr>
              <w:rPr>
                <w:sz w:val="20"/>
                <w:szCs w:val="20"/>
              </w:rPr>
            </w:pPr>
          </w:p>
        </w:tc>
      </w:tr>
      <w:tr w:rsidR="006941EB" w:rsidRPr="005F0071" w14:paraId="670F1175" w14:textId="77777777" w:rsidTr="006465A0">
        <w:tc>
          <w:tcPr>
            <w:tcW w:w="583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71" w14:textId="77777777" w:rsidR="006941EB" w:rsidRPr="005F0071" w:rsidRDefault="006941EB" w:rsidP="006465A0">
            <w:pPr>
              <w:jc w:val="center"/>
              <w:rPr>
                <w:b/>
                <w:sz w:val="18"/>
                <w:szCs w:val="18"/>
              </w:rPr>
            </w:pPr>
            <w:r w:rsidRPr="005F0071">
              <w:rPr>
                <w:b/>
                <w:sz w:val="18"/>
                <w:szCs w:val="18"/>
              </w:rPr>
              <w:t>Heti óraszámok</w:t>
            </w:r>
          </w:p>
        </w:tc>
        <w:tc>
          <w:tcPr>
            <w:tcW w:w="10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72" w14:textId="77777777" w:rsidR="006941EB" w:rsidRPr="005F0071" w:rsidRDefault="006941EB" w:rsidP="006465A0">
            <w:pPr>
              <w:rPr>
                <w:b/>
                <w:sz w:val="18"/>
                <w:szCs w:val="18"/>
              </w:rPr>
            </w:pPr>
            <w:r w:rsidRPr="005F0071">
              <w:rPr>
                <w:b/>
                <w:sz w:val="18"/>
                <w:szCs w:val="18"/>
              </w:rPr>
              <w:t>Követelmény</w:t>
            </w:r>
          </w:p>
        </w:tc>
        <w:tc>
          <w:tcPr>
            <w:tcW w:w="7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73" w14:textId="77777777" w:rsidR="006941EB" w:rsidRPr="005F0071" w:rsidRDefault="006941EB" w:rsidP="006465A0">
            <w:pPr>
              <w:rPr>
                <w:b/>
                <w:sz w:val="18"/>
                <w:szCs w:val="18"/>
              </w:rPr>
            </w:pPr>
            <w:r w:rsidRPr="005F0071">
              <w:rPr>
                <w:b/>
                <w:sz w:val="18"/>
                <w:szCs w:val="18"/>
              </w:rPr>
              <w:t>Kredit</w:t>
            </w:r>
          </w:p>
        </w:tc>
        <w:tc>
          <w:tcPr>
            <w:tcW w:w="14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74" w14:textId="77777777" w:rsidR="006941EB" w:rsidRPr="005F0071" w:rsidRDefault="006941EB" w:rsidP="006465A0">
            <w:pPr>
              <w:rPr>
                <w:b/>
                <w:sz w:val="18"/>
                <w:szCs w:val="18"/>
              </w:rPr>
            </w:pPr>
            <w:r w:rsidRPr="005F0071">
              <w:rPr>
                <w:b/>
                <w:sz w:val="18"/>
                <w:szCs w:val="18"/>
              </w:rPr>
              <w:t>Oktatás nyelve</w:t>
            </w:r>
          </w:p>
        </w:tc>
      </w:tr>
      <w:tr w:rsidR="006941EB" w:rsidRPr="005F0071" w14:paraId="670F117D" w14:textId="77777777" w:rsidTr="006465A0">
        <w:tc>
          <w:tcPr>
            <w:tcW w:w="188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76" w14:textId="77777777" w:rsidR="006941EB" w:rsidRPr="005F0071" w:rsidRDefault="006941EB" w:rsidP="006465A0">
            <w:pPr>
              <w:rPr>
                <w:b/>
                <w:sz w:val="18"/>
                <w:szCs w:val="18"/>
              </w:rPr>
            </w:pPr>
          </w:p>
        </w:tc>
        <w:tc>
          <w:tcPr>
            <w:tcW w:w="12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77" w14:textId="77777777" w:rsidR="006941EB" w:rsidRPr="005F0071" w:rsidRDefault="006941EB" w:rsidP="006465A0">
            <w:pPr>
              <w:jc w:val="center"/>
              <w:rPr>
                <w:b/>
                <w:sz w:val="18"/>
                <w:szCs w:val="18"/>
              </w:rPr>
            </w:pPr>
            <w:r w:rsidRPr="005F0071">
              <w:rPr>
                <w:b/>
                <w:sz w:val="18"/>
                <w:szCs w:val="18"/>
              </w:rPr>
              <w:t>Előadás</w:t>
            </w:r>
          </w:p>
        </w:tc>
        <w:tc>
          <w:tcPr>
            <w:tcW w:w="17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78" w14:textId="77777777" w:rsidR="006941EB" w:rsidRPr="005F0071" w:rsidRDefault="006941EB" w:rsidP="006465A0">
            <w:pPr>
              <w:jc w:val="center"/>
              <w:rPr>
                <w:b/>
                <w:sz w:val="18"/>
                <w:szCs w:val="18"/>
              </w:rPr>
            </w:pPr>
            <w:r w:rsidRPr="005F0071">
              <w:rPr>
                <w:b/>
                <w:sz w:val="18"/>
                <w:szCs w:val="18"/>
              </w:rPr>
              <w:t>Gyakorlat</w:t>
            </w:r>
          </w:p>
        </w:tc>
        <w:tc>
          <w:tcPr>
            <w:tcW w:w="9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79" w14:textId="77777777" w:rsidR="006941EB" w:rsidRPr="005F0071" w:rsidRDefault="006941EB" w:rsidP="006465A0">
            <w:pPr>
              <w:jc w:val="center"/>
              <w:rPr>
                <w:b/>
                <w:sz w:val="18"/>
                <w:szCs w:val="18"/>
              </w:rPr>
            </w:pPr>
            <w:r w:rsidRPr="005F0071">
              <w:rPr>
                <w:b/>
                <w:sz w:val="18"/>
                <w:szCs w:val="18"/>
              </w:rPr>
              <w:t>Labor</w:t>
            </w:r>
          </w:p>
        </w:tc>
        <w:tc>
          <w:tcPr>
            <w:tcW w:w="102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7A" w14:textId="77777777" w:rsidR="006941EB" w:rsidRPr="005F0071" w:rsidRDefault="006941EB" w:rsidP="006465A0">
            <w:pPr>
              <w:rPr>
                <w:b/>
                <w:sz w:val="18"/>
                <w:szCs w:val="18"/>
              </w:rPr>
            </w:pPr>
          </w:p>
        </w:tc>
        <w:tc>
          <w:tcPr>
            <w:tcW w:w="7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7B" w14:textId="77777777" w:rsidR="006941EB" w:rsidRPr="005F0071" w:rsidRDefault="006941EB" w:rsidP="006465A0">
            <w:pPr>
              <w:rPr>
                <w:b/>
                <w:sz w:val="18"/>
                <w:szCs w:val="18"/>
              </w:rPr>
            </w:pPr>
          </w:p>
        </w:tc>
        <w:tc>
          <w:tcPr>
            <w:tcW w:w="14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7C" w14:textId="77777777" w:rsidR="006941EB" w:rsidRPr="005F0071" w:rsidRDefault="006941EB" w:rsidP="006465A0">
            <w:pPr>
              <w:rPr>
                <w:b/>
                <w:sz w:val="18"/>
                <w:szCs w:val="18"/>
              </w:rPr>
            </w:pPr>
          </w:p>
        </w:tc>
      </w:tr>
      <w:tr w:rsidR="006941EB" w:rsidRPr="005F0071" w14:paraId="670F1189" w14:textId="77777777" w:rsidTr="006465A0">
        <w:tc>
          <w:tcPr>
            <w:tcW w:w="13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7E" w14:textId="77777777" w:rsidR="006941EB" w:rsidRPr="005F0071" w:rsidRDefault="006941EB" w:rsidP="006465A0">
            <w:pPr>
              <w:rPr>
                <w:b/>
                <w:sz w:val="18"/>
                <w:szCs w:val="18"/>
              </w:rPr>
            </w:pPr>
            <w:r w:rsidRPr="005F0071">
              <w:rPr>
                <w:b/>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7F" w14:textId="4E1D8A7C" w:rsidR="006941EB" w:rsidRPr="005F0071" w:rsidRDefault="00EB5914" w:rsidP="006465A0">
            <w:pPr>
              <w:rPr>
                <w:sz w:val="18"/>
                <w:szCs w:val="18"/>
              </w:rPr>
            </w:pPr>
            <w:r w:rsidRPr="005F0071">
              <w:rPr>
                <w:sz w:val="18"/>
                <w:szCs w:val="18"/>
              </w:rPr>
              <w:t>150/39</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80" w14:textId="77777777" w:rsidR="006941EB" w:rsidRPr="005F0071" w:rsidRDefault="006941EB" w:rsidP="006465A0">
            <w:pPr>
              <w:rPr>
                <w:sz w:val="18"/>
                <w:szCs w:val="18"/>
              </w:rPr>
            </w:pP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81" w14:textId="77777777" w:rsidR="006941EB" w:rsidRPr="005F0071" w:rsidRDefault="006465A0" w:rsidP="006465A0">
            <w:pPr>
              <w:rPr>
                <w:sz w:val="18"/>
                <w:szCs w:val="18"/>
              </w:rPr>
            </w:pPr>
            <w:r w:rsidRPr="005F0071">
              <w:rPr>
                <w:sz w:val="18"/>
                <w:szCs w:val="18"/>
              </w:rPr>
              <w:t>1</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82" w14:textId="77777777" w:rsidR="006941EB" w:rsidRPr="005F0071" w:rsidRDefault="006941EB" w:rsidP="006465A0">
            <w:pPr>
              <w:rPr>
                <w:sz w:val="18"/>
                <w:szCs w:val="18"/>
              </w:rPr>
            </w:pPr>
          </w:p>
        </w:tc>
        <w:tc>
          <w:tcPr>
            <w:tcW w:w="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83" w14:textId="77777777" w:rsidR="006941EB" w:rsidRPr="005F0071" w:rsidRDefault="006941EB" w:rsidP="006465A0">
            <w:pPr>
              <w:rPr>
                <w:sz w:val="20"/>
                <w:szCs w:val="20"/>
              </w:rPr>
            </w:pPr>
            <w:r w:rsidRPr="005F0071">
              <w:rPr>
                <w:sz w:val="20"/>
                <w:szCs w:val="20"/>
              </w:rPr>
              <w:t>0</w:t>
            </w:r>
          </w:p>
        </w:tc>
        <w:tc>
          <w:tcPr>
            <w:tcW w:w="6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84" w14:textId="77777777" w:rsidR="006941EB" w:rsidRPr="005F0071" w:rsidRDefault="006941EB" w:rsidP="006465A0">
            <w:pPr>
              <w:rPr>
                <w:sz w:val="20"/>
                <w:szCs w:val="20"/>
              </w:rPr>
            </w:pP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85" w14:textId="77777777" w:rsidR="006941EB" w:rsidRPr="005F0071" w:rsidRDefault="006941EB" w:rsidP="006465A0">
            <w:pPr>
              <w:rPr>
                <w:sz w:val="18"/>
                <w:szCs w:val="18"/>
              </w:rPr>
            </w:pPr>
            <w:r w:rsidRPr="005F0071">
              <w:rPr>
                <w:sz w:val="18"/>
                <w:szCs w:val="18"/>
              </w:rPr>
              <w:t>2</w:t>
            </w:r>
          </w:p>
        </w:tc>
        <w:tc>
          <w:tcPr>
            <w:tcW w:w="10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86" w14:textId="77777777" w:rsidR="006941EB" w:rsidRPr="005F0071" w:rsidRDefault="006941EB" w:rsidP="006465A0">
            <w:pPr>
              <w:jc w:val="center"/>
              <w:rPr>
                <w:sz w:val="18"/>
                <w:szCs w:val="18"/>
              </w:rPr>
            </w:pPr>
            <w:r w:rsidRPr="005F0071">
              <w:rPr>
                <w:sz w:val="18"/>
                <w:szCs w:val="18"/>
              </w:rPr>
              <w:t>V</w:t>
            </w:r>
          </w:p>
        </w:tc>
        <w:tc>
          <w:tcPr>
            <w:tcW w:w="7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87" w14:textId="77777777" w:rsidR="006941EB" w:rsidRPr="005F0071" w:rsidRDefault="006941EB" w:rsidP="006465A0">
            <w:pPr>
              <w:jc w:val="center"/>
              <w:rPr>
                <w:sz w:val="20"/>
                <w:szCs w:val="20"/>
              </w:rPr>
            </w:pPr>
            <w:r w:rsidRPr="005F0071">
              <w:rPr>
                <w:sz w:val="20"/>
                <w:szCs w:val="20"/>
              </w:rPr>
              <w:t>5</w:t>
            </w:r>
          </w:p>
        </w:tc>
        <w:tc>
          <w:tcPr>
            <w:tcW w:w="14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88" w14:textId="77777777" w:rsidR="006941EB" w:rsidRPr="005F0071" w:rsidRDefault="006941EB" w:rsidP="006465A0">
            <w:pPr>
              <w:rPr>
                <w:sz w:val="18"/>
                <w:szCs w:val="18"/>
              </w:rPr>
            </w:pPr>
            <w:r w:rsidRPr="005F0071">
              <w:rPr>
                <w:rStyle w:val="Kiemels2"/>
                <w:sz w:val="18"/>
                <w:szCs w:val="18"/>
              </w:rPr>
              <w:t>magyar</w:t>
            </w:r>
          </w:p>
        </w:tc>
      </w:tr>
      <w:tr w:rsidR="006941EB" w:rsidRPr="005F0071" w14:paraId="670F1195" w14:textId="77777777" w:rsidTr="006465A0">
        <w:tc>
          <w:tcPr>
            <w:tcW w:w="13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8A" w14:textId="77777777" w:rsidR="006941EB" w:rsidRPr="005F0071" w:rsidRDefault="006941EB" w:rsidP="006465A0">
            <w:pPr>
              <w:rPr>
                <w:b/>
                <w:sz w:val="18"/>
                <w:szCs w:val="18"/>
              </w:rPr>
            </w:pPr>
            <w:r w:rsidRPr="005F0071">
              <w:rPr>
                <w:b/>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8B" w14:textId="38E772D0" w:rsidR="006941EB" w:rsidRPr="005F0071" w:rsidRDefault="00EB5914" w:rsidP="006465A0">
            <w:pPr>
              <w:rPr>
                <w:sz w:val="18"/>
                <w:szCs w:val="18"/>
              </w:rPr>
            </w:pPr>
            <w:r w:rsidRPr="005F0071">
              <w:rPr>
                <w:sz w:val="18"/>
                <w:szCs w:val="18"/>
              </w:rPr>
              <w:t>150/15</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8C" w14:textId="77777777" w:rsidR="006941EB" w:rsidRPr="005F0071" w:rsidRDefault="006941EB" w:rsidP="006465A0">
            <w:pPr>
              <w:rPr>
                <w:b/>
                <w:sz w:val="18"/>
                <w:szCs w:val="18"/>
              </w:rPr>
            </w:pPr>
            <w:r w:rsidRPr="005F0071">
              <w:rPr>
                <w:b/>
                <w:sz w:val="18"/>
                <w:szCs w:val="18"/>
              </w:rPr>
              <w:t>Féléves</w:t>
            </w: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8D" w14:textId="77777777" w:rsidR="006941EB" w:rsidRPr="005F0071" w:rsidRDefault="006465A0" w:rsidP="006465A0">
            <w:pPr>
              <w:rPr>
                <w:sz w:val="18"/>
                <w:szCs w:val="18"/>
              </w:rPr>
            </w:pPr>
            <w:r w:rsidRPr="005F0071">
              <w:rPr>
                <w:sz w:val="18"/>
                <w:szCs w:val="18"/>
              </w:rPr>
              <w:t>5</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8E" w14:textId="77777777" w:rsidR="006941EB" w:rsidRPr="005F0071" w:rsidRDefault="006941EB" w:rsidP="006465A0">
            <w:pPr>
              <w:rPr>
                <w:b/>
                <w:sz w:val="18"/>
                <w:szCs w:val="18"/>
              </w:rPr>
            </w:pPr>
            <w:r w:rsidRPr="005F0071">
              <w:rPr>
                <w:b/>
                <w:sz w:val="18"/>
                <w:szCs w:val="18"/>
              </w:rPr>
              <w:t>Féléves</w:t>
            </w:r>
          </w:p>
        </w:tc>
        <w:tc>
          <w:tcPr>
            <w:tcW w:w="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8F" w14:textId="77777777" w:rsidR="006941EB" w:rsidRPr="005F0071" w:rsidRDefault="006941EB" w:rsidP="006465A0">
            <w:pPr>
              <w:rPr>
                <w:sz w:val="18"/>
                <w:szCs w:val="18"/>
              </w:rPr>
            </w:pPr>
            <w:r w:rsidRPr="005F0071">
              <w:rPr>
                <w:sz w:val="18"/>
                <w:szCs w:val="18"/>
              </w:rPr>
              <w:t>0</w:t>
            </w:r>
          </w:p>
        </w:tc>
        <w:tc>
          <w:tcPr>
            <w:tcW w:w="6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90" w14:textId="77777777" w:rsidR="006941EB" w:rsidRPr="005F0071" w:rsidRDefault="006941EB" w:rsidP="006465A0">
            <w:pPr>
              <w:rPr>
                <w:b/>
                <w:sz w:val="18"/>
                <w:szCs w:val="18"/>
              </w:rPr>
            </w:pPr>
            <w:r w:rsidRPr="005F0071">
              <w:rPr>
                <w:b/>
                <w:sz w:val="18"/>
                <w:szCs w:val="18"/>
              </w:rPr>
              <w:t>Féléves</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91" w14:textId="77777777" w:rsidR="006941EB" w:rsidRPr="005F0071" w:rsidRDefault="006941EB" w:rsidP="006465A0">
            <w:pPr>
              <w:rPr>
                <w:sz w:val="18"/>
                <w:szCs w:val="18"/>
              </w:rPr>
            </w:pPr>
            <w:r w:rsidRPr="005F0071">
              <w:rPr>
                <w:sz w:val="18"/>
                <w:szCs w:val="18"/>
              </w:rPr>
              <w:t>10</w:t>
            </w:r>
          </w:p>
        </w:tc>
        <w:tc>
          <w:tcPr>
            <w:tcW w:w="102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92" w14:textId="77777777" w:rsidR="006941EB" w:rsidRPr="005F0071" w:rsidRDefault="006941EB" w:rsidP="006465A0">
            <w:pPr>
              <w:rPr>
                <w:sz w:val="18"/>
                <w:szCs w:val="18"/>
              </w:rPr>
            </w:pPr>
          </w:p>
        </w:tc>
        <w:tc>
          <w:tcPr>
            <w:tcW w:w="7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93" w14:textId="77777777" w:rsidR="006941EB" w:rsidRPr="005F0071" w:rsidRDefault="006941EB" w:rsidP="006465A0">
            <w:pPr>
              <w:rPr>
                <w:sz w:val="20"/>
                <w:szCs w:val="20"/>
              </w:rPr>
            </w:pPr>
          </w:p>
        </w:tc>
        <w:tc>
          <w:tcPr>
            <w:tcW w:w="14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94" w14:textId="77777777" w:rsidR="006941EB" w:rsidRPr="005F0071" w:rsidRDefault="006941EB" w:rsidP="006465A0">
            <w:pPr>
              <w:rPr>
                <w:sz w:val="18"/>
                <w:szCs w:val="18"/>
              </w:rPr>
            </w:pPr>
          </w:p>
        </w:tc>
      </w:tr>
      <w:tr w:rsidR="006941EB" w:rsidRPr="005F0071" w14:paraId="670F119B" w14:textId="77777777" w:rsidTr="006465A0">
        <w:tc>
          <w:tcPr>
            <w:tcW w:w="31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96" w14:textId="77777777" w:rsidR="006941EB" w:rsidRPr="005F0071" w:rsidRDefault="006941EB" w:rsidP="006465A0">
            <w:pPr>
              <w:rPr>
                <w:b/>
                <w:sz w:val="18"/>
                <w:szCs w:val="18"/>
              </w:rPr>
            </w:pPr>
            <w:r w:rsidRPr="005F0071">
              <w:rPr>
                <w:b/>
                <w:sz w:val="18"/>
                <w:szCs w:val="18"/>
              </w:rPr>
              <w:t>Tárgyfelelős oktató</w:t>
            </w:r>
          </w:p>
        </w:tc>
        <w:tc>
          <w:tcPr>
            <w:tcW w:w="17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97" w14:textId="77777777" w:rsidR="006941EB" w:rsidRPr="005F0071" w:rsidRDefault="006941EB" w:rsidP="006465A0">
            <w:pPr>
              <w:rPr>
                <w:b/>
                <w:sz w:val="18"/>
                <w:szCs w:val="18"/>
              </w:rPr>
            </w:pPr>
            <w:r w:rsidRPr="005F0071">
              <w:rPr>
                <w:b/>
                <w:sz w:val="18"/>
                <w:szCs w:val="18"/>
              </w:rPr>
              <w:t>neve</w:t>
            </w:r>
          </w:p>
        </w:tc>
        <w:tc>
          <w:tcPr>
            <w:tcW w:w="19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98" w14:textId="77777777" w:rsidR="006941EB" w:rsidRPr="005F0071" w:rsidRDefault="006941EB" w:rsidP="006465A0">
            <w:pPr>
              <w:rPr>
                <w:sz w:val="18"/>
                <w:szCs w:val="18"/>
              </w:rPr>
            </w:pPr>
            <w:r w:rsidRPr="005F0071">
              <w:rPr>
                <w:rStyle w:val="Kiemels2"/>
                <w:sz w:val="18"/>
                <w:szCs w:val="18"/>
              </w:rPr>
              <w:t>Dr. Ludik Péter</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99" w14:textId="77777777" w:rsidR="006941EB" w:rsidRPr="005F0071" w:rsidRDefault="006941EB" w:rsidP="006465A0">
            <w:pPr>
              <w:rPr>
                <w:b/>
                <w:sz w:val="18"/>
                <w:szCs w:val="18"/>
              </w:rPr>
            </w:pPr>
            <w:r w:rsidRPr="005F0071">
              <w:rPr>
                <w:b/>
                <w:sz w:val="18"/>
                <w:szCs w:val="18"/>
              </w:rPr>
              <w:t>beosztása</w:t>
            </w:r>
          </w:p>
        </w:tc>
        <w:tc>
          <w:tcPr>
            <w:tcW w:w="14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9A" w14:textId="46286AE2" w:rsidR="006941EB" w:rsidRPr="005F0071" w:rsidRDefault="005F0071" w:rsidP="006465A0">
            <w:pPr>
              <w:rPr>
                <w:sz w:val="18"/>
                <w:szCs w:val="18"/>
              </w:rPr>
            </w:pPr>
            <w:r>
              <w:rPr>
                <w:rStyle w:val="Kiemels2"/>
                <w:sz w:val="18"/>
                <w:szCs w:val="18"/>
              </w:rPr>
              <w:t>főiskolai</w:t>
            </w:r>
            <w:r w:rsidR="006941EB" w:rsidRPr="005F0071">
              <w:rPr>
                <w:rStyle w:val="Kiemels2"/>
                <w:sz w:val="18"/>
                <w:szCs w:val="18"/>
              </w:rPr>
              <w:t xml:space="preserve"> docens</w:t>
            </w:r>
          </w:p>
        </w:tc>
      </w:tr>
      <w:tr w:rsidR="006941EB" w:rsidRPr="005F0071" w14:paraId="670F119F" w14:textId="77777777" w:rsidTr="006465A0">
        <w:tc>
          <w:tcPr>
            <w:tcW w:w="311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9C" w14:textId="77777777" w:rsidR="006941EB" w:rsidRPr="005F0071" w:rsidRDefault="006941EB" w:rsidP="006465A0">
            <w:pPr>
              <w:rPr>
                <w:b/>
                <w:sz w:val="18"/>
                <w:szCs w:val="18"/>
              </w:rPr>
            </w:pPr>
            <w:r w:rsidRPr="005F0071">
              <w:rPr>
                <w:b/>
                <w:sz w:val="18"/>
                <w:szCs w:val="18"/>
              </w:rPr>
              <w:t>A kurzus képzési célja</w:t>
            </w:r>
          </w:p>
        </w:tc>
        <w:tc>
          <w:tcPr>
            <w:tcW w:w="594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19D" w14:textId="77777777" w:rsidR="006941EB" w:rsidRPr="005F0071" w:rsidRDefault="006941EB" w:rsidP="006465A0">
            <w:pPr>
              <w:spacing w:after="240"/>
              <w:rPr>
                <w:rStyle w:val="Kiemels2"/>
              </w:rPr>
            </w:pPr>
            <w:r w:rsidRPr="005F0071">
              <w:rPr>
                <w:rStyle w:val="Kiemels2"/>
                <w:sz w:val="18"/>
                <w:szCs w:val="18"/>
              </w:rPr>
              <w:t>Célok, fejlesztési célkitűzések</w:t>
            </w:r>
          </w:p>
          <w:p w14:paraId="670F119E" w14:textId="77777777" w:rsidR="006941EB" w:rsidRPr="005F0071" w:rsidRDefault="006941EB" w:rsidP="006465A0">
            <w:pPr>
              <w:spacing w:after="240"/>
            </w:pPr>
            <w:r w:rsidRPr="005F0071">
              <w:rPr>
                <w:sz w:val="18"/>
                <w:szCs w:val="18"/>
              </w:rPr>
              <w:t>A tantárgy célja kettős. Elsőként, hogy megismertesse a hallgatókat a hang fizikai jellemzőivel, az analóg és digitális hangtechnika alapjaival és a korszerű hangtechnikai eszközök használatával, valamint, hogy készség szintjén sajátítsák el az Adobe Audition hangszerkesztő szoftvert. Másodsorban pedig bemutatja a mozgóképalkotás elméleti alapjait, ill. eszközrendszerének használatát. Gyakorlati szinten megalapozza a forgatókönyvírás tudományát, a forgatási helyszínek bevilágításával és a kamerakezeléssel kapcsolatos ismereteket. Végül készség szintjén segít elsajátítani az Adobe Premiere professzionális videó szerkesztő alkalmazást.</w:t>
            </w:r>
          </w:p>
        </w:tc>
      </w:tr>
      <w:tr w:rsidR="006941EB" w:rsidRPr="005F0071" w14:paraId="670F11A2" w14:textId="77777777" w:rsidTr="006465A0">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A0" w14:textId="77777777" w:rsidR="006941EB" w:rsidRPr="005F0071" w:rsidRDefault="006941EB" w:rsidP="006465A0">
            <w:pPr>
              <w:rPr>
                <w:b/>
                <w:sz w:val="18"/>
                <w:szCs w:val="18"/>
              </w:rPr>
            </w:pPr>
          </w:p>
        </w:tc>
        <w:tc>
          <w:tcPr>
            <w:tcW w:w="594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A1" w14:textId="77777777" w:rsidR="006941EB" w:rsidRPr="005F0071" w:rsidRDefault="006941EB" w:rsidP="006465A0">
            <w:pPr>
              <w:rPr>
                <w:sz w:val="18"/>
                <w:szCs w:val="18"/>
              </w:rPr>
            </w:pPr>
            <w:r w:rsidRPr="005F0071">
              <w:rPr>
                <w:sz w:val="18"/>
                <w:szCs w:val="18"/>
              </w:rPr>
              <w:t>A hallgatók audiovizuális elméleti és gyakorlati ismereteinek megalapozása, fejlesztése a kurzus célja.</w:t>
            </w:r>
          </w:p>
        </w:tc>
      </w:tr>
      <w:tr w:rsidR="006941EB" w:rsidRPr="005F0071" w14:paraId="670F11A5" w14:textId="77777777" w:rsidTr="006465A0">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A3" w14:textId="77777777" w:rsidR="006941EB" w:rsidRPr="005F0071" w:rsidRDefault="006941EB" w:rsidP="006465A0">
            <w:pPr>
              <w:rPr>
                <w:b/>
                <w:sz w:val="18"/>
                <w:szCs w:val="18"/>
              </w:rPr>
            </w:pPr>
          </w:p>
        </w:tc>
        <w:tc>
          <w:tcPr>
            <w:tcW w:w="594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1A4" w14:textId="77777777" w:rsidR="006941EB" w:rsidRPr="005F0071" w:rsidRDefault="006941EB" w:rsidP="006465A0">
            <w:pPr>
              <w:rPr>
                <w:sz w:val="18"/>
                <w:szCs w:val="18"/>
              </w:rPr>
            </w:pPr>
          </w:p>
        </w:tc>
      </w:tr>
      <w:tr w:rsidR="006941EB" w:rsidRPr="005F0071" w14:paraId="670F11A8" w14:textId="77777777" w:rsidTr="006465A0">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A6" w14:textId="77777777" w:rsidR="006941EB" w:rsidRPr="005F0071" w:rsidRDefault="006941EB" w:rsidP="006465A0">
            <w:pPr>
              <w:rPr>
                <w:b/>
                <w:sz w:val="18"/>
                <w:szCs w:val="18"/>
              </w:rPr>
            </w:pPr>
          </w:p>
        </w:tc>
        <w:tc>
          <w:tcPr>
            <w:tcW w:w="594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A7" w14:textId="77777777" w:rsidR="006941EB" w:rsidRPr="005F0071" w:rsidRDefault="006941EB" w:rsidP="006465A0">
            <w:pPr>
              <w:rPr>
                <w:sz w:val="20"/>
                <w:szCs w:val="20"/>
              </w:rPr>
            </w:pPr>
          </w:p>
        </w:tc>
      </w:tr>
      <w:tr w:rsidR="006941EB" w:rsidRPr="005F0071" w14:paraId="670F11AC" w14:textId="77777777" w:rsidTr="006465A0">
        <w:tc>
          <w:tcPr>
            <w:tcW w:w="311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A9" w14:textId="77777777" w:rsidR="006941EB" w:rsidRPr="005F0071" w:rsidRDefault="006941EB" w:rsidP="006465A0">
            <w:pPr>
              <w:rPr>
                <w:b/>
                <w:sz w:val="18"/>
                <w:szCs w:val="18"/>
              </w:rPr>
            </w:pPr>
            <w:r w:rsidRPr="005F0071">
              <w:rPr>
                <w:b/>
                <w:sz w:val="18"/>
                <w:szCs w:val="18"/>
              </w:rPr>
              <w:t>Jellemző átadási módok</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AA" w14:textId="77777777" w:rsidR="006941EB" w:rsidRPr="005F0071" w:rsidRDefault="006941EB" w:rsidP="006465A0">
            <w:pPr>
              <w:rPr>
                <w:b/>
                <w:sz w:val="18"/>
                <w:szCs w:val="18"/>
              </w:rPr>
            </w:pPr>
            <w:r w:rsidRPr="005F0071">
              <w:rPr>
                <w:b/>
                <w:sz w:val="18"/>
                <w:szCs w:val="18"/>
              </w:rPr>
              <w:t>Előadás</w:t>
            </w:r>
          </w:p>
        </w:tc>
        <w:tc>
          <w:tcPr>
            <w:tcW w:w="436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AB" w14:textId="77777777" w:rsidR="006941EB" w:rsidRPr="005F0071" w:rsidRDefault="006941EB" w:rsidP="006465A0">
            <w:pPr>
              <w:rPr>
                <w:sz w:val="18"/>
                <w:szCs w:val="18"/>
              </w:rPr>
            </w:pPr>
            <w:r w:rsidRPr="005F0071">
              <w:rPr>
                <w:sz w:val="18"/>
                <w:szCs w:val="18"/>
              </w:rPr>
              <w:t>Táblás előadás. Projektor használatával (Összes óra 100%-ában).</w:t>
            </w:r>
          </w:p>
        </w:tc>
      </w:tr>
      <w:tr w:rsidR="006941EB" w:rsidRPr="005F0071" w14:paraId="670F11B0" w14:textId="77777777" w:rsidTr="006465A0">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AD" w14:textId="77777777" w:rsidR="006941EB" w:rsidRPr="005F0071" w:rsidRDefault="006941EB" w:rsidP="006465A0">
            <w:pPr>
              <w:rPr>
                <w:b/>
                <w:sz w:val="18"/>
                <w:szCs w:val="18"/>
              </w:r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AE" w14:textId="77777777" w:rsidR="006941EB" w:rsidRPr="005F0071" w:rsidRDefault="006941EB" w:rsidP="006465A0">
            <w:pPr>
              <w:rPr>
                <w:b/>
                <w:sz w:val="18"/>
                <w:szCs w:val="18"/>
              </w:rPr>
            </w:pPr>
            <w:r w:rsidRPr="005F0071">
              <w:rPr>
                <w:b/>
                <w:sz w:val="18"/>
                <w:szCs w:val="18"/>
              </w:rPr>
              <w:t>Gyakorlat</w:t>
            </w:r>
          </w:p>
        </w:tc>
        <w:tc>
          <w:tcPr>
            <w:tcW w:w="436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1AF" w14:textId="77777777" w:rsidR="006941EB" w:rsidRPr="005F0071" w:rsidRDefault="006941EB" w:rsidP="006465A0">
            <w:pPr>
              <w:rPr>
                <w:sz w:val="18"/>
                <w:szCs w:val="18"/>
              </w:rPr>
            </w:pPr>
          </w:p>
        </w:tc>
      </w:tr>
      <w:tr w:rsidR="006941EB" w:rsidRPr="005F0071" w14:paraId="670F11B4" w14:textId="77777777" w:rsidTr="006465A0">
        <w:trPr>
          <w:trHeight w:val="209"/>
        </w:trPr>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B1" w14:textId="77777777" w:rsidR="006941EB" w:rsidRPr="005F0071" w:rsidRDefault="006941EB" w:rsidP="006465A0">
            <w:pPr>
              <w:rPr>
                <w:b/>
                <w:sz w:val="18"/>
                <w:szCs w:val="18"/>
              </w:rPr>
            </w:pPr>
          </w:p>
        </w:tc>
        <w:tc>
          <w:tcPr>
            <w:tcW w:w="1577"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1B2" w14:textId="77777777" w:rsidR="006941EB" w:rsidRPr="005F0071" w:rsidRDefault="006941EB" w:rsidP="006465A0">
            <w:pPr>
              <w:rPr>
                <w:b/>
                <w:sz w:val="18"/>
                <w:szCs w:val="18"/>
              </w:rPr>
            </w:pPr>
            <w:r w:rsidRPr="005F0071">
              <w:rPr>
                <w:b/>
                <w:sz w:val="18"/>
                <w:szCs w:val="18"/>
              </w:rPr>
              <w:t>Labor</w:t>
            </w:r>
          </w:p>
        </w:tc>
        <w:tc>
          <w:tcPr>
            <w:tcW w:w="4366"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1B3" w14:textId="77777777" w:rsidR="006941EB" w:rsidRPr="005F0071" w:rsidRDefault="006941EB" w:rsidP="006465A0">
            <w:pPr>
              <w:rPr>
                <w:sz w:val="18"/>
                <w:szCs w:val="18"/>
              </w:rPr>
            </w:pPr>
            <w:r w:rsidRPr="005F0071">
              <w:rPr>
                <w:sz w:val="18"/>
                <w:szCs w:val="18"/>
              </w:rPr>
              <w:t>Táblás, projektorral ellátott tanterem, PC környezet, hang- és videó szerkesztő programok</w:t>
            </w:r>
          </w:p>
        </w:tc>
      </w:tr>
      <w:tr w:rsidR="006941EB" w:rsidRPr="005F0071" w14:paraId="670F11B7" w14:textId="77777777" w:rsidTr="006465A0">
        <w:tc>
          <w:tcPr>
            <w:tcW w:w="311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B5" w14:textId="77777777" w:rsidR="006941EB" w:rsidRPr="005F0071" w:rsidRDefault="006941EB" w:rsidP="006465A0">
            <w:pPr>
              <w:rPr>
                <w:b/>
                <w:sz w:val="18"/>
                <w:szCs w:val="18"/>
              </w:rPr>
            </w:pPr>
            <w:r w:rsidRPr="005F0071">
              <w:rPr>
                <w:b/>
                <w:sz w:val="18"/>
                <w:szCs w:val="18"/>
              </w:rPr>
              <w:t>Követelmények (tanulmányi eredményekben kifejezve)</w:t>
            </w:r>
          </w:p>
        </w:tc>
        <w:tc>
          <w:tcPr>
            <w:tcW w:w="594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1B6" w14:textId="77777777" w:rsidR="006941EB" w:rsidRPr="005F0071" w:rsidRDefault="006941EB" w:rsidP="006465A0">
            <w:pPr>
              <w:spacing w:after="240"/>
              <w:rPr>
                <w:sz w:val="18"/>
                <w:szCs w:val="18"/>
              </w:rPr>
            </w:pPr>
            <w:r w:rsidRPr="005F0071">
              <w:rPr>
                <w:rStyle w:val="Kiemels2"/>
                <w:sz w:val="18"/>
                <w:szCs w:val="18"/>
              </w:rPr>
              <w:t>Tudás</w:t>
            </w:r>
          </w:p>
        </w:tc>
      </w:tr>
      <w:tr w:rsidR="006941EB" w:rsidRPr="005F0071" w14:paraId="670F11BA" w14:textId="77777777" w:rsidTr="006465A0">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B8" w14:textId="77777777" w:rsidR="006941EB" w:rsidRPr="005F0071" w:rsidRDefault="006941EB" w:rsidP="006465A0">
            <w:pPr>
              <w:rPr>
                <w:b/>
                <w:sz w:val="18"/>
                <w:szCs w:val="18"/>
              </w:rPr>
            </w:pPr>
          </w:p>
        </w:tc>
        <w:tc>
          <w:tcPr>
            <w:tcW w:w="594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B9" w14:textId="77777777" w:rsidR="006941EB" w:rsidRPr="005F0071" w:rsidRDefault="006941EB" w:rsidP="006465A0">
            <w:pPr>
              <w:rPr>
                <w:sz w:val="18"/>
                <w:szCs w:val="18"/>
              </w:rPr>
            </w:pPr>
            <w:r w:rsidRPr="005F0071">
              <w:rPr>
                <w:sz w:val="18"/>
                <w:szCs w:val="18"/>
              </w:rPr>
              <w:t>A hallgató ismeri és érti a digitális hang és a mozgókép tárgykörébe tartozó fogalmak definícióját, szakmai szókincsét, a hangszerkesztés és videó szerkesztés építőköveit és azok egymáshoz való viszonyát. Tisztában van a különféle média állományok készítésének eszközeivel, berendezéseivel, azok lehetőségeivel. Rendelkezik a szakspecifikus elméleti és gyakorlati alapismeretekkel.</w:t>
            </w:r>
          </w:p>
        </w:tc>
      </w:tr>
      <w:tr w:rsidR="006941EB" w:rsidRPr="005F0071" w14:paraId="670F11BD" w14:textId="77777777" w:rsidTr="006465A0">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BB" w14:textId="77777777" w:rsidR="006941EB" w:rsidRPr="005F0071" w:rsidRDefault="006941EB" w:rsidP="006465A0">
            <w:pPr>
              <w:rPr>
                <w:b/>
                <w:sz w:val="18"/>
                <w:szCs w:val="18"/>
              </w:rPr>
            </w:pPr>
          </w:p>
        </w:tc>
        <w:tc>
          <w:tcPr>
            <w:tcW w:w="594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1BC" w14:textId="77777777" w:rsidR="006941EB" w:rsidRPr="005F0071" w:rsidRDefault="006941EB" w:rsidP="006465A0">
            <w:pPr>
              <w:spacing w:after="240"/>
              <w:rPr>
                <w:sz w:val="18"/>
                <w:szCs w:val="18"/>
              </w:rPr>
            </w:pPr>
            <w:r w:rsidRPr="005F0071">
              <w:rPr>
                <w:rStyle w:val="Kiemels2"/>
                <w:sz w:val="18"/>
                <w:szCs w:val="18"/>
              </w:rPr>
              <w:t>Képesség</w:t>
            </w:r>
          </w:p>
        </w:tc>
      </w:tr>
      <w:tr w:rsidR="006941EB" w:rsidRPr="005F0071" w14:paraId="670F11C0" w14:textId="77777777" w:rsidTr="006465A0">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BE" w14:textId="77777777" w:rsidR="006941EB" w:rsidRPr="005F0071" w:rsidRDefault="006941EB" w:rsidP="006465A0">
            <w:pPr>
              <w:rPr>
                <w:b/>
                <w:sz w:val="18"/>
                <w:szCs w:val="18"/>
              </w:rPr>
            </w:pPr>
          </w:p>
        </w:tc>
        <w:tc>
          <w:tcPr>
            <w:tcW w:w="594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BF" w14:textId="77777777" w:rsidR="006941EB" w:rsidRPr="005F0071" w:rsidRDefault="006941EB" w:rsidP="006465A0">
            <w:pPr>
              <w:rPr>
                <w:sz w:val="18"/>
                <w:szCs w:val="18"/>
              </w:rPr>
            </w:pPr>
            <w:r w:rsidRPr="005F0071">
              <w:rPr>
                <w:sz w:val="18"/>
                <w:szCs w:val="18"/>
              </w:rPr>
              <w:t>A hallgató képes legyen meghatározni a forrásanyagok (szöveg, hang, mozgó- és állókép, grafika) előállításához és szerkesztéséhez szükséges szoftvereszközök paramétereit és szolgáltatásait. Hang- és videó anyagot digitalizál, szerkeszt. Képes a rendszerszemléletű gondolkodásra.</w:t>
            </w:r>
          </w:p>
        </w:tc>
      </w:tr>
      <w:tr w:rsidR="006941EB" w:rsidRPr="005F0071" w14:paraId="670F11C3" w14:textId="77777777" w:rsidTr="006465A0">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C1" w14:textId="77777777" w:rsidR="006941EB" w:rsidRPr="005F0071" w:rsidRDefault="006941EB" w:rsidP="006465A0">
            <w:pPr>
              <w:rPr>
                <w:b/>
                <w:sz w:val="18"/>
                <w:szCs w:val="18"/>
              </w:rPr>
            </w:pPr>
          </w:p>
        </w:tc>
        <w:tc>
          <w:tcPr>
            <w:tcW w:w="594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1C2" w14:textId="77777777" w:rsidR="006941EB" w:rsidRPr="005F0071" w:rsidRDefault="006941EB" w:rsidP="006465A0">
            <w:pPr>
              <w:spacing w:after="240"/>
              <w:rPr>
                <w:sz w:val="18"/>
                <w:szCs w:val="18"/>
              </w:rPr>
            </w:pPr>
            <w:r w:rsidRPr="005F0071">
              <w:rPr>
                <w:rStyle w:val="Kiemels2"/>
                <w:sz w:val="18"/>
                <w:szCs w:val="18"/>
              </w:rPr>
              <w:t>Attitűd</w:t>
            </w:r>
          </w:p>
        </w:tc>
      </w:tr>
      <w:tr w:rsidR="006941EB" w:rsidRPr="005F0071" w14:paraId="670F11C6" w14:textId="77777777" w:rsidTr="006465A0">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C4" w14:textId="77777777" w:rsidR="006941EB" w:rsidRPr="005F0071" w:rsidRDefault="006941EB" w:rsidP="006465A0">
            <w:pPr>
              <w:rPr>
                <w:b/>
                <w:sz w:val="18"/>
                <w:szCs w:val="18"/>
              </w:rPr>
            </w:pPr>
          </w:p>
        </w:tc>
        <w:tc>
          <w:tcPr>
            <w:tcW w:w="594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C5" w14:textId="77777777" w:rsidR="006941EB" w:rsidRPr="005F0071" w:rsidRDefault="006941EB" w:rsidP="006465A0">
            <w:pPr>
              <w:rPr>
                <w:sz w:val="18"/>
                <w:szCs w:val="18"/>
              </w:rPr>
            </w:pPr>
            <w:r w:rsidRPr="005F0071">
              <w:rPr>
                <w:sz w:val="18"/>
                <w:szCs w:val="18"/>
              </w:rPr>
              <w:t>Nyitott, érdeklődő, kritikus, kreatív, ötletgazdag. A minőségi munkavégzés iránt elkötelezett.</w:t>
            </w:r>
          </w:p>
        </w:tc>
      </w:tr>
      <w:tr w:rsidR="006941EB" w:rsidRPr="005F0071" w14:paraId="670F11CA" w14:textId="77777777" w:rsidTr="006465A0">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C7" w14:textId="77777777" w:rsidR="006941EB" w:rsidRPr="005F0071" w:rsidRDefault="006941EB" w:rsidP="006465A0">
            <w:pPr>
              <w:rPr>
                <w:b/>
                <w:sz w:val="18"/>
                <w:szCs w:val="18"/>
              </w:rPr>
            </w:pPr>
          </w:p>
        </w:tc>
        <w:tc>
          <w:tcPr>
            <w:tcW w:w="594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1C8" w14:textId="77777777" w:rsidR="006941EB" w:rsidRPr="005F0071" w:rsidRDefault="006941EB" w:rsidP="006465A0">
            <w:pPr>
              <w:spacing w:after="240"/>
              <w:rPr>
                <w:rStyle w:val="Kiemels2"/>
              </w:rPr>
            </w:pPr>
            <w:r w:rsidRPr="005F0071">
              <w:rPr>
                <w:rStyle w:val="Kiemels2"/>
                <w:sz w:val="18"/>
                <w:szCs w:val="18"/>
              </w:rPr>
              <w:t>Autonómia és felelősségvállalás</w:t>
            </w:r>
          </w:p>
          <w:p w14:paraId="670F11C9" w14:textId="77777777" w:rsidR="006941EB" w:rsidRPr="005F0071" w:rsidRDefault="006941EB" w:rsidP="006465A0">
            <w:pPr>
              <w:spacing w:after="240"/>
            </w:pPr>
            <w:r w:rsidRPr="005F0071">
              <w:rPr>
                <w:sz w:val="18"/>
                <w:szCs w:val="18"/>
              </w:rPr>
              <w:t>Önálló véleményalkotásra és szakmai munkára képes. Megtervezi a különböző multimédia elemek feldolgozásának menetét. Felelősséget vállal saját tevékenységéért, illetve a rábízott kisebb csoportért.</w:t>
            </w:r>
          </w:p>
        </w:tc>
      </w:tr>
      <w:tr w:rsidR="006941EB" w:rsidRPr="005F0071" w14:paraId="670F11CD" w14:textId="77777777" w:rsidTr="006465A0">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1CB" w14:textId="77777777" w:rsidR="006941EB" w:rsidRPr="005F0071" w:rsidRDefault="006941EB" w:rsidP="006465A0">
            <w:pPr>
              <w:rPr>
                <w:b/>
                <w:sz w:val="18"/>
                <w:szCs w:val="18"/>
              </w:rPr>
            </w:pPr>
          </w:p>
        </w:tc>
        <w:tc>
          <w:tcPr>
            <w:tcW w:w="594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CC" w14:textId="77777777" w:rsidR="006941EB" w:rsidRPr="005F0071" w:rsidRDefault="006941EB" w:rsidP="006465A0">
            <w:pPr>
              <w:rPr>
                <w:sz w:val="18"/>
                <w:szCs w:val="18"/>
              </w:rPr>
            </w:pPr>
          </w:p>
        </w:tc>
      </w:tr>
      <w:tr w:rsidR="006941EB" w:rsidRPr="005F0071" w14:paraId="670F11D1" w14:textId="77777777" w:rsidTr="006465A0">
        <w:tc>
          <w:tcPr>
            <w:tcW w:w="31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CE" w14:textId="77777777" w:rsidR="006941EB" w:rsidRPr="005F0071" w:rsidRDefault="006941EB" w:rsidP="006465A0">
            <w:pPr>
              <w:rPr>
                <w:b/>
                <w:sz w:val="18"/>
                <w:szCs w:val="18"/>
              </w:rPr>
            </w:pPr>
            <w:r w:rsidRPr="005F0071">
              <w:rPr>
                <w:b/>
                <w:sz w:val="18"/>
                <w:szCs w:val="18"/>
              </w:rPr>
              <w:lastRenderedPageBreak/>
              <w:t>Tantárgy tartalmának rövid leírása</w:t>
            </w:r>
          </w:p>
        </w:tc>
        <w:tc>
          <w:tcPr>
            <w:tcW w:w="594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1CF" w14:textId="77777777" w:rsidR="006941EB" w:rsidRPr="005F0071" w:rsidRDefault="006941EB" w:rsidP="006465A0">
            <w:pPr>
              <w:rPr>
                <w:rFonts w:eastAsiaTheme="minorEastAsia"/>
                <w:sz w:val="18"/>
                <w:szCs w:val="18"/>
              </w:rPr>
            </w:pPr>
            <w:r w:rsidRPr="005F0071">
              <w:rPr>
                <w:sz w:val="18"/>
                <w:szCs w:val="18"/>
              </w:rPr>
              <w:t xml:space="preserve">A hang, az emberi hallás, a hangosság fizikai és fiziológiai jellemzői, tulajdonságai. Az analóg és digitális rendszerek közötti fizikális és minőségi különbség. Hangfelvételi rendszerek és lejátszási rendszerek technikai hátterei, hangrögzítési megoldások, hangtömörítések, valamint az auditív műfajok és hangszerkesztő programok. A szín- és fényelmélet alapjai. A kamerák típusai, jellemzői és használatuk. Világítástechnikai és filmműfaji ismeretek. Forgatókönyv készítés. Filmforgatás folyamata. A </w:t>
            </w:r>
            <w:proofErr w:type="spellStart"/>
            <w:r w:rsidRPr="005F0071">
              <w:rPr>
                <w:sz w:val="18"/>
                <w:szCs w:val="18"/>
              </w:rPr>
              <w:t>videoszerkesztés</w:t>
            </w:r>
            <w:proofErr w:type="spellEnd"/>
            <w:r w:rsidRPr="005F0071">
              <w:rPr>
                <w:sz w:val="18"/>
                <w:szCs w:val="18"/>
              </w:rPr>
              <w:t xml:space="preserve"> elmélete és gyakorlata.</w:t>
            </w:r>
          </w:p>
          <w:p w14:paraId="670F11D0" w14:textId="77777777" w:rsidR="006941EB" w:rsidRPr="005F0071" w:rsidRDefault="006941EB" w:rsidP="006465A0">
            <w:pPr>
              <w:rPr>
                <w:sz w:val="18"/>
                <w:szCs w:val="18"/>
              </w:rPr>
            </w:pPr>
          </w:p>
        </w:tc>
      </w:tr>
      <w:tr w:rsidR="006941EB" w:rsidRPr="005F0071" w14:paraId="670F11D4" w14:textId="77777777" w:rsidTr="006465A0">
        <w:tc>
          <w:tcPr>
            <w:tcW w:w="31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D2" w14:textId="77777777" w:rsidR="006941EB" w:rsidRPr="005F0071" w:rsidRDefault="006941EB" w:rsidP="006465A0">
            <w:pPr>
              <w:rPr>
                <w:b/>
                <w:sz w:val="18"/>
                <w:szCs w:val="18"/>
              </w:rPr>
            </w:pPr>
            <w:r w:rsidRPr="005F0071">
              <w:rPr>
                <w:b/>
                <w:sz w:val="18"/>
                <w:szCs w:val="18"/>
              </w:rPr>
              <w:t>Főbb tanulói tevékenységformák</w:t>
            </w:r>
          </w:p>
        </w:tc>
        <w:tc>
          <w:tcPr>
            <w:tcW w:w="594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D3" w14:textId="77777777" w:rsidR="006941EB" w:rsidRPr="005F0071" w:rsidRDefault="006941EB" w:rsidP="006465A0">
            <w:pPr>
              <w:rPr>
                <w:sz w:val="18"/>
                <w:szCs w:val="18"/>
              </w:rPr>
            </w:pPr>
            <w:r w:rsidRPr="005F0071">
              <w:rPr>
                <w:sz w:val="18"/>
                <w:szCs w:val="18"/>
              </w:rPr>
              <w:t>Hallott szöveg feldolgozása jegyzeteléssel 40% Információk feladattal vezetett rendszerezése 30% Feladatok önálló feldolgozása 10% Tesztfeladat megoldása 20%</w:t>
            </w:r>
          </w:p>
        </w:tc>
      </w:tr>
      <w:tr w:rsidR="006941EB" w:rsidRPr="005F0071" w14:paraId="670F11D7" w14:textId="77777777" w:rsidTr="006465A0">
        <w:tc>
          <w:tcPr>
            <w:tcW w:w="31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D5" w14:textId="77777777" w:rsidR="006941EB" w:rsidRPr="005F0071" w:rsidRDefault="006941EB" w:rsidP="006465A0">
            <w:pPr>
              <w:rPr>
                <w:b/>
                <w:sz w:val="18"/>
                <w:szCs w:val="18"/>
              </w:rPr>
            </w:pPr>
            <w:r w:rsidRPr="005F0071">
              <w:rPr>
                <w:b/>
                <w:sz w:val="18"/>
                <w:szCs w:val="18"/>
              </w:rPr>
              <w:t>Kötelező irodalom és elérhetősége</w:t>
            </w:r>
          </w:p>
        </w:tc>
        <w:tc>
          <w:tcPr>
            <w:tcW w:w="594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D6" w14:textId="77777777" w:rsidR="006941EB" w:rsidRPr="005F0071" w:rsidRDefault="006941EB" w:rsidP="006465A0">
            <w:pPr>
              <w:rPr>
                <w:sz w:val="18"/>
                <w:szCs w:val="18"/>
              </w:rPr>
            </w:pPr>
            <w:r w:rsidRPr="005F0071">
              <w:rPr>
                <w:sz w:val="18"/>
                <w:szCs w:val="18"/>
              </w:rPr>
              <w:t xml:space="preserve">Pálffy György - Szpisák Tamás: Mozgóképalkotás és hangfelvétel gyakorlata Főiskolai Kiadó, 2008. </w:t>
            </w:r>
            <w:r w:rsidRPr="005F0071">
              <w:rPr>
                <w:sz w:val="18"/>
                <w:szCs w:val="18"/>
              </w:rPr>
              <w:br/>
              <w:t xml:space="preserve">Kadocsa László - Szakács István: Mozgókép készítési alapismeretek – </w:t>
            </w:r>
            <w:proofErr w:type="spellStart"/>
            <w:r w:rsidRPr="005F0071">
              <w:rPr>
                <w:sz w:val="18"/>
                <w:szCs w:val="18"/>
              </w:rPr>
              <w:t>Audiotechnológia</w:t>
            </w:r>
            <w:proofErr w:type="spellEnd"/>
            <w:r w:rsidRPr="005F0071">
              <w:rPr>
                <w:sz w:val="18"/>
                <w:szCs w:val="18"/>
              </w:rPr>
              <w:t xml:space="preserve"> </w:t>
            </w:r>
            <w:r w:rsidRPr="005F0071">
              <w:rPr>
                <w:sz w:val="18"/>
                <w:szCs w:val="18"/>
              </w:rPr>
              <w:br/>
              <w:t xml:space="preserve">Horváth János: A televíziós újságírás alapjai. Sajtókönyvtár sorozat, 1994 </w:t>
            </w:r>
            <w:r w:rsidRPr="005F0071">
              <w:rPr>
                <w:sz w:val="18"/>
                <w:szCs w:val="18"/>
              </w:rPr>
              <w:br/>
              <w:t xml:space="preserve">Kézikönyv Film &amp; TV alkotóknak. Összeállította: </w:t>
            </w:r>
            <w:proofErr w:type="spellStart"/>
            <w:r w:rsidRPr="005F0071">
              <w:rPr>
                <w:sz w:val="18"/>
                <w:szCs w:val="18"/>
              </w:rPr>
              <w:t>Vagyóczky</w:t>
            </w:r>
            <w:proofErr w:type="spellEnd"/>
            <w:r w:rsidRPr="005F0071">
              <w:rPr>
                <w:sz w:val="18"/>
                <w:szCs w:val="18"/>
              </w:rPr>
              <w:t xml:space="preserve"> Tibor Bp. 2009. Peller Károly: A mikrofonozás alapjai, HFM 1985/1.</w:t>
            </w:r>
          </w:p>
        </w:tc>
      </w:tr>
      <w:tr w:rsidR="006941EB" w:rsidRPr="005F0071" w14:paraId="670F11DA" w14:textId="77777777" w:rsidTr="006465A0">
        <w:tc>
          <w:tcPr>
            <w:tcW w:w="31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D8" w14:textId="77777777" w:rsidR="006941EB" w:rsidRPr="005F0071" w:rsidRDefault="006941EB" w:rsidP="006465A0">
            <w:pPr>
              <w:rPr>
                <w:b/>
                <w:sz w:val="18"/>
                <w:szCs w:val="18"/>
              </w:rPr>
            </w:pPr>
            <w:r w:rsidRPr="005F0071">
              <w:rPr>
                <w:b/>
                <w:sz w:val="18"/>
                <w:szCs w:val="18"/>
              </w:rPr>
              <w:t>Ajánlott irodalom és elérhetősége</w:t>
            </w:r>
          </w:p>
        </w:tc>
        <w:tc>
          <w:tcPr>
            <w:tcW w:w="594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D9" w14:textId="77777777" w:rsidR="006941EB" w:rsidRPr="005F0071" w:rsidRDefault="006941EB" w:rsidP="006465A0">
            <w:pPr>
              <w:rPr>
                <w:sz w:val="18"/>
                <w:szCs w:val="18"/>
              </w:rPr>
            </w:pPr>
            <w:r w:rsidRPr="005F0071">
              <w:rPr>
                <w:sz w:val="18"/>
                <w:szCs w:val="18"/>
              </w:rPr>
              <w:t xml:space="preserve">Jákó Péter: Digitális hangtechnika, 2005. Kossuth Kiadó </w:t>
            </w:r>
            <w:r w:rsidRPr="005F0071">
              <w:rPr>
                <w:sz w:val="18"/>
                <w:szCs w:val="18"/>
              </w:rPr>
              <w:br/>
              <w:t xml:space="preserve">Tom </w:t>
            </w:r>
            <w:proofErr w:type="spellStart"/>
            <w:r w:rsidRPr="005F0071">
              <w:rPr>
                <w:sz w:val="18"/>
                <w:szCs w:val="18"/>
              </w:rPr>
              <w:t>Ang</w:t>
            </w:r>
            <w:proofErr w:type="spellEnd"/>
            <w:r w:rsidRPr="005F0071">
              <w:rPr>
                <w:sz w:val="18"/>
                <w:szCs w:val="18"/>
              </w:rPr>
              <w:t xml:space="preserve">: Digitális videózás kezdőknek és haladóknak, 2007. Park könyvkiadó Chris </w:t>
            </w:r>
            <w:proofErr w:type="spellStart"/>
            <w:r w:rsidRPr="005F0071">
              <w:rPr>
                <w:sz w:val="18"/>
                <w:szCs w:val="18"/>
              </w:rPr>
              <w:t>Middleton</w:t>
            </w:r>
            <w:proofErr w:type="spellEnd"/>
            <w:r w:rsidRPr="005F0071">
              <w:rPr>
                <w:sz w:val="18"/>
                <w:szCs w:val="18"/>
              </w:rPr>
              <w:t xml:space="preserve">: Kreatív digitális zene és hang, </w:t>
            </w:r>
            <w:proofErr w:type="spellStart"/>
            <w:r w:rsidRPr="005F0071">
              <w:rPr>
                <w:sz w:val="18"/>
                <w:szCs w:val="18"/>
              </w:rPr>
              <w:t>Scolar</w:t>
            </w:r>
            <w:proofErr w:type="spellEnd"/>
            <w:r w:rsidRPr="005F0071">
              <w:rPr>
                <w:sz w:val="18"/>
                <w:szCs w:val="18"/>
              </w:rPr>
              <w:t xml:space="preserve"> Kiadó, 2006.</w:t>
            </w:r>
            <w:r w:rsidRPr="005F0071">
              <w:rPr>
                <w:sz w:val="18"/>
                <w:szCs w:val="18"/>
              </w:rPr>
              <w:br/>
              <w:t xml:space="preserve">Andreas </w:t>
            </w:r>
            <w:proofErr w:type="spellStart"/>
            <w:r w:rsidRPr="005F0071">
              <w:rPr>
                <w:sz w:val="18"/>
                <w:szCs w:val="18"/>
              </w:rPr>
              <w:t>Holzinger</w:t>
            </w:r>
            <w:proofErr w:type="spellEnd"/>
            <w:r w:rsidRPr="005F0071">
              <w:rPr>
                <w:sz w:val="18"/>
                <w:szCs w:val="18"/>
              </w:rPr>
              <w:t>: A multimédia alapjai, Kiskapu Kiadó, 2004.</w:t>
            </w:r>
          </w:p>
        </w:tc>
      </w:tr>
      <w:tr w:rsidR="006941EB" w:rsidRPr="005F0071" w14:paraId="670F11DD" w14:textId="77777777" w:rsidTr="006465A0">
        <w:tc>
          <w:tcPr>
            <w:tcW w:w="31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DB" w14:textId="77777777" w:rsidR="006941EB" w:rsidRPr="005F0071" w:rsidRDefault="006941EB" w:rsidP="006465A0">
            <w:pPr>
              <w:rPr>
                <w:b/>
                <w:sz w:val="18"/>
                <w:szCs w:val="18"/>
              </w:rPr>
            </w:pPr>
            <w:r w:rsidRPr="005F0071">
              <w:rPr>
                <w:b/>
                <w:sz w:val="18"/>
                <w:szCs w:val="18"/>
              </w:rPr>
              <w:t>Beadandó feladatok/mérési jegyzőkönyvek leírása</w:t>
            </w:r>
          </w:p>
        </w:tc>
        <w:tc>
          <w:tcPr>
            <w:tcW w:w="594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DC" w14:textId="77777777" w:rsidR="006941EB" w:rsidRPr="005F0071" w:rsidRDefault="006941EB" w:rsidP="006465A0">
            <w:pPr>
              <w:rPr>
                <w:sz w:val="18"/>
                <w:szCs w:val="18"/>
              </w:rPr>
            </w:pPr>
            <w:r w:rsidRPr="005F0071">
              <w:rPr>
                <w:sz w:val="18"/>
                <w:szCs w:val="18"/>
              </w:rPr>
              <w:t xml:space="preserve">A mozgóképalkotás témakörében kötelező beadandó, ill. elvégzendő feladatok: A hallgatók 3-4 fős csoportokat - filmkészítő stábokat - alkotva kötelesek a félév végére (közösen) egy kb. 3-5 perces rövidfilmet elkészíteni és adathordozón az oktatónak beadni. A filmmel kapcsolatos min. 10-12 oldalas dokumentációt (melyből a </w:t>
            </w:r>
            <w:proofErr w:type="spellStart"/>
            <w:r w:rsidRPr="005F0071">
              <w:rPr>
                <w:sz w:val="18"/>
                <w:szCs w:val="18"/>
              </w:rPr>
              <w:t>storyboard-nak</w:t>
            </w:r>
            <w:proofErr w:type="spellEnd"/>
            <w:r w:rsidRPr="005F0071">
              <w:rPr>
                <w:sz w:val="18"/>
                <w:szCs w:val="18"/>
              </w:rPr>
              <w:t xml:space="preserve"> már a filmforgatás előtt meg kell lennie) a kiadott: Mozgóképalkotás - Beadandó feladat minta.doc mintájára kell elkészíteni és a félév végére szintén beadni. A filmkészítő stábok a korábban együtt leforgatott nyersanyagból - készítik el, ill. vágják meg a filmjüket. Az alkotóknak az egyénenkénti feladatra fordított időt és munkát a dokumentációban, „A filmkészítés menete” című fejezetben kell részleteznie, pontosan és körültekintően, mert ez az értékelés, pontszámítás során mérvadó szempontként szerepel. Az elkészült film és a dokumentáció félévközi beadása feltétele a vizsgajegy megszerzésének. </w:t>
            </w:r>
            <w:r w:rsidRPr="005F0071">
              <w:rPr>
                <w:sz w:val="18"/>
                <w:szCs w:val="18"/>
              </w:rPr>
              <w:br/>
            </w:r>
            <w:r w:rsidRPr="005F0071">
              <w:rPr>
                <w:sz w:val="18"/>
                <w:szCs w:val="18"/>
              </w:rPr>
              <w:br/>
              <w:t xml:space="preserve">Hangfelvétel témakörében kötelező beadandó, ill. elvégzendő feladatok: </w:t>
            </w:r>
            <w:r w:rsidRPr="005F0071">
              <w:rPr>
                <w:sz w:val="18"/>
                <w:szCs w:val="18"/>
              </w:rPr>
              <w:br/>
              <w:t>Nagyobb hangvételű, szerkesztett hanganyag (rádióműsor) elkészítése saját hangfelvétel (beszéd) felhasználásával, zenével. Ennek beadását szintén a félév végéig (a szorgalmi időszakban) meg kell ejteni. Az elkészült hanganyag félévközi beadása feltétele a vizsgajegy megszerzésének.</w:t>
            </w:r>
          </w:p>
        </w:tc>
      </w:tr>
      <w:tr w:rsidR="006941EB" w:rsidRPr="005F0071" w14:paraId="670F11E0" w14:textId="77777777" w:rsidTr="006465A0">
        <w:tc>
          <w:tcPr>
            <w:tcW w:w="31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DE" w14:textId="77777777" w:rsidR="006941EB" w:rsidRPr="005F0071" w:rsidRDefault="006941EB" w:rsidP="006465A0">
            <w:pPr>
              <w:rPr>
                <w:b/>
                <w:sz w:val="18"/>
                <w:szCs w:val="18"/>
              </w:rPr>
            </w:pPr>
            <w:r w:rsidRPr="005F0071">
              <w:rPr>
                <w:b/>
                <w:sz w:val="18"/>
                <w:szCs w:val="18"/>
              </w:rPr>
              <w:t>Zárthelyik leírása, időbeosztása</w:t>
            </w:r>
          </w:p>
        </w:tc>
        <w:tc>
          <w:tcPr>
            <w:tcW w:w="594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1DF" w14:textId="77777777" w:rsidR="006941EB" w:rsidRPr="005F0071" w:rsidRDefault="006941EB" w:rsidP="006465A0">
            <w:pPr>
              <w:rPr>
                <w:sz w:val="18"/>
                <w:szCs w:val="18"/>
              </w:rPr>
            </w:pPr>
            <w:r w:rsidRPr="005F0071">
              <w:rPr>
                <w:sz w:val="18"/>
                <w:szCs w:val="18"/>
              </w:rPr>
              <w:t xml:space="preserve">A félév során a hallgató két írásbeli zárthelyi dolgozatot ír a tananyag gyakorlati részével kapcsolatban, 20-20 pont értékben, első zárthelyi a 6. héten, a második zárthelyi a 12. héten kerül megírásra, amelyek a 13. héten javíthatóak. Így a két zárthelyi összeredménye </w:t>
            </w:r>
            <w:proofErr w:type="spellStart"/>
            <w:r w:rsidRPr="005F0071">
              <w:rPr>
                <w:sz w:val="18"/>
                <w:szCs w:val="18"/>
              </w:rPr>
              <w:t>max</w:t>
            </w:r>
            <w:proofErr w:type="spellEnd"/>
            <w:r w:rsidRPr="005F0071">
              <w:rPr>
                <w:sz w:val="18"/>
                <w:szCs w:val="18"/>
              </w:rPr>
              <w:t>. 40 pont lehet. A szorgalmi időszakban elért pontokhoz a vizsgaidőszakban megírt elméleti zárthelyi összesen 60 pontja szerezhető még pluszként.</w:t>
            </w:r>
          </w:p>
        </w:tc>
      </w:tr>
    </w:tbl>
    <w:p w14:paraId="670F11E1" w14:textId="77777777" w:rsidR="006941EB" w:rsidRPr="005F0071" w:rsidRDefault="006941EB" w:rsidP="006941EB">
      <w:pPr>
        <w:spacing w:after="26" w:line="259" w:lineRule="auto"/>
        <w:ind w:left="0" w:firstLine="0"/>
        <w:jc w:val="left"/>
      </w:pPr>
    </w:p>
    <w:p w14:paraId="670F1266" w14:textId="04652141" w:rsidR="006941EB" w:rsidRPr="005F0071" w:rsidRDefault="006941EB">
      <w:pPr>
        <w:spacing w:after="160" w:line="259" w:lineRule="auto"/>
        <w:ind w:left="0" w:firstLine="0"/>
        <w:jc w:val="left"/>
      </w:pPr>
      <w:r w:rsidRPr="005F0071">
        <w:br w:type="page"/>
      </w:r>
    </w:p>
    <w:p w14:paraId="17CF839B" w14:textId="243ABAB5" w:rsidR="00573C45" w:rsidRPr="005F0071" w:rsidRDefault="00573C45" w:rsidP="00573C45">
      <w:pPr>
        <w:pStyle w:val="Cmsor2"/>
        <w:spacing w:after="0"/>
        <w:ind w:left="-5"/>
      </w:pPr>
      <w:bookmarkStart w:id="14" w:name="_Toc39819499"/>
      <w:r w:rsidRPr="005F0071">
        <w:lastRenderedPageBreak/>
        <w:t>Animáció</w:t>
      </w:r>
      <w:r w:rsidR="007F1F61" w:rsidRPr="005F0071">
        <w:t xml:space="preserve"> </w:t>
      </w:r>
      <w:r w:rsidRPr="005F0071">
        <w:t>készítés</w:t>
      </w:r>
      <w:bookmarkEnd w:id="14"/>
    </w:p>
    <w:p w14:paraId="0D348769" w14:textId="333B7347" w:rsidR="00573C45" w:rsidRPr="005F0071" w:rsidRDefault="00573C45" w:rsidP="00573C45"/>
    <w:tbl>
      <w:tblPr>
        <w:tblW w:w="5000" w:type="pct"/>
        <w:shd w:val="clear" w:color="auto" w:fill="FFFFFF"/>
        <w:tblLook w:val="04A0" w:firstRow="1" w:lastRow="0" w:firstColumn="1" w:lastColumn="0" w:noHBand="0" w:noVBand="1"/>
      </w:tblPr>
      <w:tblGrid>
        <w:gridCol w:w="1131"/>
        <w:gridCol w:w="859"/>
        <w:gridCol w:w="945"/>
        <w:gridCol w:w="226"/>
        <w:gridCol w:w="1227"/>
        <w:gridCol w:w="282"/>
        <w:gridCol w:w="636"/>
        <w:gridCol w:w="152"/>
        <w:gridCol w:w="558"/>
        <w:gridCol w:w="555"/>
        <w:gridCol w:w="1049"/>
        <w:gridCol w:w="481"/>
        <w:gridCol w:w="478"/>
        <w:gridCol w:w="478"/>
      </w:tblGrid>
      <w:tr w:rsidR="00573C45" w:rsidRPr="005F0071" w14:paraId="612C86D7" w14:textId="77777777" w:rsidTr="00573C45">
        <w:tc>
          <w:tcPr>
            <w:tcW w:w="19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BEF0EB"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A tantárgy neve</w:t>
            </w:r>
          </w:p>
        </w:tc>
        <w:tc>
          <w:tcPr>
            <w:tcW w:w="117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2D420A"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magyarul</w:t>
            </w:r>
          </w:p>
        </w:tc>
        <w:tc>
          <w:tcPr>
            <w:tcW w:w="34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4B24DE" w14:textId="77777777" w:rsidR="00573C45" w:rsidRPr="005F0071" w:rsidRDefault="00573C45" w:rsidP="00573C45">
            <w:pPr>
              <w:widowControl w:val="0"/>
              <w:spacing w:after="160" w:line="259" w:lineRule="auto"/>
              <w:ind w:left="0" w:firstLine="0"/>
              <w:jc w:val="left"/>
              <w:outlineLvl w:val="1"/>
              <w:rPr>
                <w:b/>
                <w:sz w:val="18"/>
                <w:szCs w:val="18"/>
              </w:rPr>
            </w:pPr>
            <w:bookmarkStart w:id="15" w:name="_Toc4508214"/>
            <w:bookmarkStart w:id="16" w:name="_Toc39819500"/>
            <w:r w:rsidRPr="005F0071">
              <w:rPr>
                <w:b/>
                <w:sz w:val="18"/>
                <w:szCs w:val="18"/>
              </w:rPr>
              <w:t>Animáció készítés</w:t>
            </w:r>
            <w:bookmarkEnd w:id="15"/>
            <w:bookmarkEnd w:id="16"/>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D22B12"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Szintje</w:t>
            </w:r>
          </w:p>
        </w:tc>
        <w:tc>
          <w:tcPr>
            <w:tcW w:w="143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B23E2" w14:textId="2B395AF3" w:rsidR="00573C45" w:rsidRPr="005F0071" w:rsidRDefault="003F5A08" w:rsidP="00573C45">
            <w:pPr>
              <w:widowControl w:val="0"/>
              <w:spacing w:after="0" w:line="259" w:lineRule="auto"/>
              <w:ind w:left="0" w:firstLine="0"/>
              <w:jc w:val="left"/>
              <w:rPr>
                <w:sz w:val="16"/>
                <w:szCs w:val="16"/>
              </w:rPr>
            </w:pPr>
            <w:r>
              <w:rPr>
                <w:b/>
                <w:bCs/>
                <w:sz w:val="16"/>
                <w:szCs w:val="16"/>
              </w:rPr>
              <w:t xml:space="preserve">A </w:t>
            </w:r>
          </w:p>
        </w:tc>
      </w:tr>
      <w:tr w:rsidR="00573C45" w:rsidRPr="005F0071" w14:paraId="515E1F0D" w14:textId="77777777" w:rsidTr="00573C45">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DDBF9" w14:textId="77777777" w:rsidR="00573C45" w:rsidRPr="005F0071" w:rsidRDefault="00573C45" w:rsidP="00573C45">
            <w:pPr>
              <w:widowControl w:val="0"/>
              <w:spacing w:after="0" w:line="259" w:lineRule="auto"/>
              <w:ind w:left="0" w:firstLine="0"/>
              <w:jc w:val="left"/>
              <w:rPr>
                <w:sz w:val="16"/>
                <w:szCs w:val="16"/>
              </w:rPr>
            </w:pPr>
          </w:p>
        </w:tc>
        <w:tc>
          <w:tcPr>
            <w:tcW w:w="117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2C8838"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angolul</w:t>
            </w:r>
          </w:p>
        </w:tc>
        <w:tc>
          <w:tcPr>
            <w:tcW w:w="34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729EFD" w14:textId="77777777" w:rsidR="00573C45" w:rsidRPr="005F0071" w:rsidRDefault="00573C45" w:rsidP="00573C45">
            <w:pPr>
              <w:widowControl w:val="0"/>
              <w:spacing w:after="0" w:line="259" w:lineRule="auto"/>
              <w:ind w:left="0" w:firstLine="0"/>
              <w:jc w:val="left"/>
              <w:rPr>
                <w:sz w:val="16"/>
                <w:szCs w:val="16"/>
              </w:rPr>
            </w:pPr>
            <w:proofErr w:type="spellStart"/>
            <w:r w:rsidRPr="005F0071">
              <w:rPr>
                <w:sz w:val="16"/>
                <w:szCs w:val="16"/>
              </w:rPr>
              <w:t>Creating</w:t>
            </w:r>
            <w:proofErr w:type="spellEnd"/>
            <w:r w:rsidRPr="005F0071">
              <w:rPr>
                <w:sz w:val="16"/>
                <w:szCs w:val="16"/>
              </w:rPr>
              <w:t xml:space="preserve"> </w:t>
            </w:r>
            <w:proofErr w:type="spellStart"/>
            <w:r w:rsidRPr="005F0071">
              <w:rPr>
                <w:sz w:val="16"/>
                <w:szCs w:val="16"/>
              </w:rPr>
              <w:t>the</w:t>
            </w:r>
            <w:proofErr w:type="spellEnd"/>
            <w:r w:rsidRPr="005F0071">
              <w:rPr>
                <w:sz w:val="16"/>
                <w:szCs w:val="16"/>
              </w:rPr>
              <w:t xml:space="preserve"> </w:t>
            </w:r>
            <w:proofErr w:type="spellStart"/>
            <w:r w:rsidRPr="005F0071">
              <w:rPr>
                <w:sz w:val="16"/>
                <w:szCs w:val="16"/>
              </w:rPr>
              <w:t>Animation</w:t>
            </w:r>
            <w:proofErr w:type="spellEnd"/>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4A372A" w14:textId="77777777" w:rsidR="00573C45" w:rsidRPr="005F0071" w:rsidRDefault="00573C45" w:rsidP="00573C45">
            <w:pPr>
              <w:widowControl w:val="0"/>
              <w:spacing w:after="0" w:line="259" w:lineRule="auto"/>
              <w:ind w:left="0" w:firstLine="0"/>
              <w:jc w:val="left"/>
              <w:rPr>
                <w:sz w:val="16"/>
                <w:szCs w:val="16"/>
              </w:rPr>
            </w:pPr>
          </w:p>
        </w:tc>
        <w:tc>
          <w:tcPr>
            <w:tcW w:w="143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330546" w14:textId="0DB4A1FF" w:rsidR="00573C45" w:rsidRPr="005F0071" w:rsidRDefault="000B16BA" w:rsidP="00573C45">
            <w:pPr>
              <w:widowControl w:val="0"/>
              <w:spacing w:after="0" w:line="259" w:lineRule="auto"/>
              <w:ind w:left="0" w:firstLine="0"/>
              <w:jc w:val="left"/>
              <w:rPr>
                <w:sz w:val="16"/>
                <w:szCs w:val="16"/>
              </w:rPr>
            </w:pPr>
            <w:r w:rsidRPr="005F0071">
              <w:rPr>
                <w:sz w:val="16"/>
                <w:szCs w:val="16"/>
              </w:rPr>
              <w:t>DUEN-</w:t>
            </w:r>
            <w:r w:rsidR="00573C45" w:rsidRPr="005F0071">
              <w:rPr>
                <w:sz w:val="16"/>
                <w:szCs w:val="16"/>
              </w:rPr>
              <w:t>TKM-111</w:t>
            </w:r>
          </w:p>
        </w:tc>
      </w:tr>
      <w:tr w:rsidR="00573C45" w:rsidRPr="005F0071" w14:paraId="53AE6402" w14:textId="77777777" w:rsidTr="00573C45">
        <w:tc>
          <w:tcPr>
            <w:tcW w:w="31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DA20A6"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Felelős oktatási egység</w:t>
            </w:r>
          </w:p>
        </w:tc>
        <w:tc>
          <w:tcPr>
            <w:tcW w:w="589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233B80" w14:textId="77777777" w:rsidR="00573C45" w:rsidRPr="005F0071" w:rsidRDefault="00573C45" w:rsidP="00573C45">
            <w:pPr>
              <w:widowControl w:val="0"/>
              <w:spacing w:after="0" w:line="259" w:lineRule="auto"/>
              <w:ind w:left="0" w:firstLine="0"/>
              <w:jc w:val="left"/>
              <w:rPr>
                <w:sz w:val="16"/>
                <w:szCs w:val="16"/>
              </w:rPr>
            </w:pPr>
            <w:r w:rsidRPr="005F0071">
              <w:rPr>
                <w:b/>
                <w:bCs/>
                <w:sz w:val="16"/>
                <w:szCs w:val="16"/>
              </w:rPr>
              <w:t>Társadalomtudományi Intézet, Kommunikáció- és Médiatudományi Tanszék</w:t>
            </w:r>
          </w:p>
        </w:tc>
      </w:tr>
      <w:tr w:rsidR="00573C45" w:rsidRPr="005F0071" w14:paraId="44E1E588" w14:textId="77777777" w:rsidTr="00573C45">
        <w:tc>
          <w:tcPr>
            <w:tcW w:w="31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3F77A4"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Kötelező előtanulmány neve</w:t>
            </w:r>
          </w:p>
        </w:tc>
        <w:tc>
          <w:tcPr>
            <w:tcW w:w="1227" w:type="dxa"/>
            <w:shd w:val="clear" w:color="auto" w:fill="FFFFFF"/>
            <w:tcMar>
              <w:top w:w="0" w:type="dxa"/>
              <w:left w:w="0" w:type="dxa"/>
              <w:bottom w:w="0" w:type="dxa"/>
              <w:right w:w="0" w:type="dxa"/>
            </w:tcMar>
            <w:vAlign w:val="center"/>
            <w:hideMark/>
          </w:tcPr>
          <w:p w14:paraId="71DDC363" w14:textId="77777777" w:rsidR="00573C45" w:rsidRPr="005F0071" w:rsidRDefault="00573C45" w:rsidP="00573C45">
            <w:pPr>
              <w:widowControl w:val="0"/>
              <w:spacing w:after="0" w:line="259" w:lineRule="auto"/>
              <w:ind w:left="0" w:firstLine="0"/>
              <w:jc w:val="left"/>
              <w:rPr>
                <w:sz w:val="16"/>
                <w:szCs w:val="16"/>
              </w:rPr>
            </w:pPr>
          </w:p>
        </w:tc>
        <w:tc>
          <w:tcPr>
            <w:tcW w:w="282" w:type="dxa"/>
            <w:shd w:val="clear" w:color="auto" w:fill="FFFFFF"/>
            <w:tcMar>
              <w:top w:w="0" w:type="dxa"/>
              <w:left w:w="0" w:type="dxa"/>
              <w:bottom w:w="0" w:type="dxa"/>
              <w:right w:w="0" w:type="dxa"/>
            </w:tcMar>
            <w:vAlign w:val="center"/>
            <w:hideMark/>
          </w:tcPr>
          <w:p w14:paraId="639DB3FC" w14:textId="77777777" w:rsidR="00573C45" w:rsidRPr="005F0071" w:rsidRDefault="00573C45" w:rsidP="00573C45">
            <w:pPr>
              <w:widowControl w:val="0"/>
              <w:spacing w:after="0" w:line="259" w:lineRule="auto"/>
              <w:ind w:left="0" w:firstLine="0"/>
              <w:jc w:val="left"/>
              <w:rPr>
                <w:sz w:val="16"/>
                <w:szCs w:val="16"/>
              </w:rPr>
            </w:pPr>
          </w:p>
        </w:tc>
        <w:tc>
          <w:tcPr>
            <w:tcW w:w="636" w:type="dxa"/>
            <w:shd w:val="clear" w:color="auto" w:fill="FFFFFF"/>
            <w:tcMar>
              <w:top w:w="0" w:type="dxa"/>
              <w:left w:w="0" w:type="dxa"/>
              <w:bottom w:w="0" w:type="dxa"/>
              <w:right w:w="0" w:type="dxa"/>
            </w:tcMar>
            <w:vAlign w:val="center"/>
            <w:hideMark/>
          </w:tcPr>
          <w:p w14:paraId="340EB0AD" w14:textId="77777777" w:rsidR="00573C45" w:rsidRPr="005F0071" w:rsidRDefault="00573C45" w:rsidP="00573C45">
            <w:pPr>
              <w:widowControl w:val="0"/>
              <w:spacing w:after="0" w:line="259" w:lineRule="auto"/>
              <w:ind w:left="0" w:firstLine="0"/>
              <w:jc w:val="left"/>
              <w:rPr>
                <w:sz w:val="16"/>
                <w:szCs w:val="16"/>
              </w:rPr>
            </w:pPr>
          </w:p>
        </w:tc>
        <w:tc>
          <w:tcPr>
            <w:tcW w:w="152" w:type="dxa"/>
            <w:shd w:val="clear" w:color="auto" w:fill="FFFFFF"/>
            <w:tcMar>
              <w:top w:w="0" w:type="dxa"/>
              <w:left w:w="0" w:type="dxa"/>
              <w:bottom w:w="0" w:type="dxa"/>
              <w:right w:w="0" w:type="dxa"/>
            </w:tcMar>
            <w:vAlign w:val="center"/>
            <w:hideMark/>
          </w:tcPr>
          <w:p w14:paraId="329CA66E" w14:textId="77777777" w:rsidR="00573C45" w:rsidRPr="005F0071" w:rsidRDefault="00573C45" w:rsidP="00573C45">
            <w:pPr>
              <w:widowControl w:val="0"/>
              <w:spacing w:after="0" w:line="259" w:lineRule="auto"/>
              <w:ind w:left="0" w:firstLine="0"/>
              <w:jc w:val="left"/>
              <w:rPr>
                <w:sz w:val="16"/>
                <w:szCs w:val="16"/>
              </w:rPr>
            </w:pPr>
          </w:p>
        </w:tc>
        <w:tc>
          <w:tcPr>
            <w:tcW w:w="558" w:type="dxa"/>
            <w:shd w:val="clear" w:color="auto" w:fill="FFFFFF"/>
            <w:tcMar>
              <w:top w:w="0" w:type="dxa"/>
              <w:left w:w="0" w:type="dxa"/>
              <w:bottom w:w="0" w:type="dxa"/>
              <w:right w:w="0" w:type="dxa"/>
            </w:tcMar>
            <w:vAlign w:val="center"/>
            <w:hideMark/>
          </w:tcPr>
          <w:p w14:paraId="3EA98BAC" w14:textId="77777777" w:rsidR="00573C45" w:rsidRPr="005F0071" w:rsidRDefault="00573C45" w:rsidP="00573C45">
            <w:pPr>
              <w:widowControl w:val="0"/>
              <w:spacing w:after="0" w:line="259" w:lineRule="auto"/>
              <w:ind w:left="0" w:firstLine="0"/>
              <w:jc w:val="left"/>
              <w:rPr>
                <w:sz w:val="16"/>
                <w:szCs w:val="16"/>
              </w:rPr>
            </w:pPr>
          </w:p>
        </w:tc>
        <w:tc>
          <w:tcPr>
            <w:tcW w:w="555" w:type="dxa"/>
            <w:shd w:val="clear" w:color="auto" w:fill="FFFFFF"/>
            <w:tcMar>
              <w:top w:w="0" w:type="dxa"/>
              <w:left w:w="0" w:type="dxa"/>
              <w:bottom w:w="0" w:type="dxa"/>
              <w:right w:w="0" w:type="dxa"/>
            </w:tcMar>
            <w:vAlign w:val="center"/>
            <w:hideMark/>
          </w:tcPr>
          <w:p w14:paraId="09602ACB" w14:textId="77777777" w:rsidR="00573C45" w:rsidRPr="005F0071" w:rsidRDefault="00573C45" w:rsidP="00573C45">
            <w:pPr>
              <w:widowControl w:val="0"/>
              <w:spacing w:after="0" w:line="259" w:lineRule="auto"/>
              <w:ind w:left="0" w:firstLine="0"/>
              <w:jc w:val="left"/>
              <w:rPr>
                <w:sz w:val="16"/>
                <w:szCs w:val="16"/>
              </w:rPr>
            </w:pPr>
          </w:p>
        </w:tc>
        <w:tc>
          <w:tcPr>
            <w:tcW w:w="1049" w:type="dxa"/>
            <w:shd w:val="clear" w:color="auto" w:fill="FFFFFF"/>
            <w:tcMar>
              <w:top w:w="0" w:type="dxa"/>
              <w:left w:w="0" w:type="dxa"/>
              <w:bottom w:w="0" w:type="dxa"/>
              <w:right w:w="0" w:type="dxa"/>
            </w:tcMar>
            <w:vAlign w:val="center"/>
            <w:hideMark/>
          </w:tcPr>
          <w:p w14:paraId="49565109" w14:textId="77777777" w:rsidR="00573C45" w:rsidRPr="005F0071" w:rsidRDefault="00573C45" w:rsidP="00573C45">
            <w:pPr>
              <w:widowControl w:val="0"/>
              <w:spacing w:after="0" w:line="259" w:lineRule="auto"/>
              <w:ind w:left="0" w:firstLine="0"/>
              <w:jc w:val="left"/>
              <w:rPr>
                <w:sz w:val="16"/>
                <w:szCs w:val="16"/>
              </w:rPr>
            </w:pPr>
          </w:p>
        </w:tc>
        <w:tc>
          <w:tcPr>
            <w:tcW w:w="481" w:type="dxa"/>
            <w:shd w:val="clear" w:color="auto" w:fill="FFFFFF"/>
            <w:tcMar>
              <w:top w:w="0" w:type="dxa"/>
              <w:left w:w="0" w:type="dxa"/>
              <w:bottom w:w="0" w:type="dxa"/>
              <w:right w:w="0" w:type="dxa"/>
            </w:tcMar>
            <w:vAlign w:val="center"/>
            <w:hideMark/>
          </w:tcPr>
          <w:p w14:paraId="0F6FB551" w14:textId="77777777" w:rsidR="00573C45" w:rsidRPr="005F0071" w:rsidRDefault="00573C45" w:rsidP="00573C45">
            <w:pPr>
              <w:widowControl w:val="0"/>
              <w:spacing w:after="0" w:line="259" w:lineRule="auto"/>
              <w:ind w:left="0" w:firstLine="0"/>
              <w:jc w:val="left"/>
              <w:rPr>
                <w:sz w:val="16"/>
                <w:szCs w:val="16"/>
              </w:rPr>
            </w:pPr>
          </w:p>
        </w:tc>
        <w:tc>
          <w:tcPr>
            <w:tcW w:w="478" w:type="dxa"/>
            <w:shd w:val="clear" w:color="auto" w:fill="FFFFFF"/>
            <w:tcMar>
              <w:top w:w="0" w:type="dxa"/>
              <w:left w:w="0" w:type="dxa"/>
              <w:bottom w:w="0" w:type="dxa"/>
              <w:right w:w="0" w:type="dxa"/>
            </w:tcMar>
            <w:vAlign w:val="center"/>
            <w:hideMark/>
          </w:tcPr>
          <w:p w14:paraId="4B8B9F3E" w14:textId="77777777" w:rsidR="00573C45" w:rsidRPr="005F0071" w:rsidRDefault="00573C45" w:rsidP="00573C45">
            <w:pPr>
              <w:widowControl w:val="0"/>
              <w:spacing w:after="0" w:line="259" w:lineRule="auto"/>
              <w:ind w:left="0" w:firstLine="0"/>
              <w:jc w:val="left"/>
              <w:rPr>
                <w:sz w:val="16"/>
                <w:szCs w:val="16"/>
              </w:rPr>
            </w:pPr>
          </w:p>
        </w:tc>
        <w:tc>
          <w:tcPr>
            <w:tcW w:w="478" w:type="dxa"/>
            <w:shd w:val="clear" w:color="auto" w:fill="FFFFFF"/>
            <w:tcMar>
              <w:top w:w="0" w:type="dxa"/>
              <w:left w:w="0" w:type="dxa"/>
              <w:bottom w:w="0" w:type="dxa"/>
              <w:right w:w="0" w:type="dxa"/>
            </w:tcMar>
            <w:vAlign w:val="center"/>
            <w:hideMark/>
          </w:tcPr>
          <w:p w14:paraId="4668FDEA" w14:textId="77777777" w:rsidR="00573C45" w:rsidRPr="005F0071" w:rsidRDefault="00573C45" w:rsidP="00573C45">
            <w:pPr>
              <w:widowControl w:val="0"/>
              <w:spacing w:after="0" w:line="259" w:lineRule="auto"/>
              <w:ind w:left="0" w:firstLine="0"/>
              <w:jc w:val="left"/>
              <w:rPr>
                <w:sz w:val="16"/>
                <w:szCs w:val="16"/>
              </w:rPr>
            </w:pPr>
          </w:p>
        </w:tc>
      </w:tr>
      <w:tr w:rsidR="00573C45" w:rsidRPr="005F0071" w14:paraId="4EC41EE5" w14:textId="77777777" w:rsidTr="00573C45">
        <w:tc>
          <w:tcPr>
            <w:tcW w:w="545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2F5EFC" w14:textId="77777777" w:rsidR="00573C45" w:rsidRPr="005F0071" w:rsidRDefault="00573C45" w:rsidP="00573C45">
            <w:pPr>
              <w:widowControl w:val="0"/>
              <w:spacing w:after="0" w:line="259" w:lineRule="auto"/>
              <w:ind w:left="0" w:firstLine="0"/>
              <w:jc w:val="center"/>
              <w:rPr>
                <w:sz w:val="16"/>
                <w:szCs w:val="16"/>
              </w:rPr>
            </w:pPr>
            <w:r w:rsidRPr="005F0071">
              <w:rPr>
                <w:sz w:val="16"/>
                <w:szCs w:val="16"/>
              </w:rPr>
              <w:t>Heti óraszámok</w:t>
            </w:r>
          </w:p>
        </w:tc>
        <w:tc>
          <w:tcPr>
            <w:tcW w:w="111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5BB574"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Követelmény</w:t>
            </w:r>
          </w:p>
        </w:tc>
        <w:tc>
          <w:tcPr>
            <w:tcW w:w="10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4CD6B0"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Kredit</w:t>
            </w:r>
          </w:p>
        </w:tc>
        <w:tc>
          <w:tcPr>
            <w:tcW w:w="143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D51CF2"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Oktatás nyelve</w:t>
            </w:r>
          </w:p>
        </w:tc>
      </w:tr>
      <w:tr w:rsidR="00573C45" w:rsidRPr="005F0071" w14:paraId="293F8A72" w14:textId="77777777" w:rsidTr="00573C45">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E20CC2" w14:textId="77777777" w:rsidR="00573C45" w:rsidRPr="005F0071" w:rsidRDefault="00573C45" w:rsidP="00573C45">
            <w:pPr>
              <w:widowControl w:val="0"/>
              <w:spacing w:after="0" w:line="259" w:lineRule="auto"/>
              <w:ind w:left="0" w:firstLine="0"/>
              <w:jc w:val="left"/>
              <w:rPr>
                <w:sz w:val="16"/>
                <w:szCs w:val="16"/>
              </w:rPr>
            </w:pPr>
          </w:p>
        </w:tc>
        <w:tc>
          <w:tcPr>
            <w:tcW w:w="117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1058F2"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Előadás</w:t>
            </w:r>
          </w:p>
        </w:tc>
        <w:tc>
          <w:tcPr>
            <w:tcW w:w="15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314063"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Gyakorlat</w:t>
            </w:r>
          </w:p>
        </w:tc>
        <w:tc>
          <w:tcPr>
            <w:tcW w:w="78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7FF533"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EE7A32" w14:textId="77777777" w:rsidR="00573C45" w:rsidRPr="005F0071" w:rsidRDefault="00573C45" w:rsidP="00573C45">
            <w:pPr>
              <w:widowControl w:val="0"/>
              <w:spacing w:after="0" w:line="259" w:lineRule="auto"/>
              <w:ind w:left="0" w:firstLine="0"/>
              <w:jc w:val="left"/>
              <w:rPr>
                <w:sz w:val="16"/>
                <w:szCs w:val="16"/>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2B3BE" w14:textId="77777777" w:rsidR="00573C45" w:rsidRPr="005F0071" w:rsidRDefault="00573C45" w:rsidP="00573C45">
            <w:pPr>
              <w:widowControl w:val="0"/>
              <w:spacing w:after="0" w:line="259" w:lineRule="auto"/>
              <w:ind w:left="0" w:firstLine="0"/>
              <w:jc w:val="left"/>
              <w:rPr>
                <w:sz w:val="16"/>
                <w:szCs w:val="16"/>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66938" w14:textId="77777777" w:rsidR="00573C45" w:rsidRPr="005F0071" w:rsidRDefault="00573C45" w:rsidP="00573C45">
            <w:pPr>
              <w:widowControl w:val="0"/>
              <w:spacing w:after="0" w:line="259" w:lineRule="auto"/>
              <w:ind w:left="0" w:firstLine="0"/>
              <w:jc w:val="left"/>
              <w:rPr>
                <w:sz w:val="16"/>
                <w:szCs w:val="16"/>
              </w:rPr>
            </w:pPr>
          </w:p>
        </w:tc>
      </w:tr>
      <w:tr w:rsidR="00573C45" w:rsidRPr="005F0071" w14:paraId="7654FFAA" w14:textId="77777777" w:rsidTr="00573C45">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AF100F"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Nappali</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07BE5B" w14:textId="1AF1B42A" w:rsidR="00573C45" w:rsidRPr="005F0071" w:rsidRDefault="00EB5914" w:rsidP="00573C45">
            <w:pPr>
              <w:widowControl w:val="0"/>
              <w:spacing w:after="0" w:line="259" w:lineRule="auto"/>
              <w:ind w:left="0" w:firstLine="0"/>
              <w:jc w:val="left"/>
              <w:rPr>
                <w:sz w:val="16"/>
                <w:szCs w:val="16"/>
              </w:rPr>
            </w:pPr>
            <w:r w:rsidRPr="005F0071">
              <w:rPr>
                <w:sz w:val="16"/>
                <w:szCs w:val="16"/>
              </w:rPr>
              <w:t>150/39</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1E77A8" w14:textId="77777777" w:rsidR="00573C45" w:rsidRPr="005F0071" w:rsidRDefault="00573C45" w:rsidP="00573C45">
            <w:pPr>
              <w:widowControl w:val="0"/>
              <w:spacing w:after="0" w:line="259" w:lineRule="auto"/>
              <w:ind w:left="0" w:firstLine="0"/>
              <w:jc w:val="left"/>
              <w:rPr>
                <w:sz w:val="16"/>
                <w:szCs w:val="16"/>
              </w:rPr>
            </w:pPr>
          </w:p>
        </w:tc>
        <w:tc>
          <w:tcPr>
            <w:tcW w:w="2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E156A0"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1</w:t>
            </w: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C515DD" w14:textId="77777777" w:rsidR="00573C45" w:rsidRPr="005F0071" w:rsidRDefault="00573C45" w:rsidP="00573C45">
            <w:pPr>
              <w:widowControl w:val="0"/>
              <w:spacing w:after="0" w:line="259" w:lineRule="auto"/>
              <w:ind w:left="0" w:firstLine="0"/>
              <w:jc w:val="left"/>
              <w:rPr>
                <w:sz w:val="16"/>
                <w:szCs w:val="16"/>
              </w:rPr>
            </w:pP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E47BAD"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2</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698520" w14:textId="77777777" w:rsidR="00573C45" w:rsidRPr="005F0071" w:rsidRDefault="00573C45" w:rsidP="00573C45">
            <w:pPr>
              <w:widowControl w:val="0"/>
              <w:spacing w:after="0" w:line="259" w:lineRule="auto"/>
              <w:ind w:left="0" w:firstLine="0"/>
              <w:jc w:val="left"/>
              <w:rPr>
                <w:sz w:val="16"/>
                <w:szCs w:val="16"/>
              </w:rPr>
            </w:pPr>
          </w:p>
        </w:tc>
        <w:tc>
          <w:tcPr>
            <w:tcW w:w="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24D7F8" w14:textId="77777777" w:rsidR="00573C45" w:rsidRPr="005F0071" w:rsidRDefault="00573C45" w:rsidP="00573C45">
            <w:pPr>
              <w:widowControl w:val="0"/>
              <w:spacing w:after="0" w:line="259" w:lineRule="auto"/>
              <w:ind w:left="0" w:firstLine="0"/>
              <w:jc w:val="left"/>
              <w:rPr>
                <w:sz w:val="16"/>
                <w:szCs w:val="16"/>
              </w:rPr>
            </w:pPr>
            <w:r w:rsidRPr="005F0071">
              <w:rPr>
                <w:rFonts w:eastAsia="Calibri"/>
                <w:b/>
                <w:bCs/>
                <w:sz w:val="16"/>
                <w:szCs w:val="16"/>
              </w:rPr>
              <w:t>0</w:t>
            </w:r>
          </w:p>
        </w:tc>
        <w:tc>
          <w:tcPr>
            <w:tcW w:w="111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7E198B" w14:textId="77777777" w:rsidR="00573C45" w:rsidRPr="005F0071" w:rsidRDefault="00573C45" w:rsidP="00573C45">
            <w:pPr>
              <w:widowControl w:val="0"/>
              <w:spacing w:after="0" w:line="259" w:lineRule="auto"/>
              <w:ind w:left="0" w:firstLine="0"/>
              <w:jc w:val="left"/>
              <w:rPr>
                <w:sz w:val="16"/>
                <w:szCs w:val="16"/>
              </w:rPr>
            </w:pPr>
            <w:r w:rsidRPr="005F0071">
              <w:rPr>
                <w:b/>
                <w:bCs/>
                <w:sz w:val="16"/>
                <w:szCs w:val="16"/>
              </w:rPr>
              <w:t>F</w:t>
            </w:r>
          </w:p>
        </w:tc>
        <w:tc>
          <w:tcPr>
            <w:tcW w:w="10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A691CF" w14:textId="77777777" w:rsidR="00573C45" w:rsidRPr="005F0071" w:rsidRDefault="00573C45" w:rsidP="00573C45">
            <w:pPr>
              <w:widowControl w:val="0"/>
              <w:spacing w:after="0" w:line="259" w:lineRule="auto"/>
              <w:ind w:left="0" w:firstLine="0"/>
              <w:jc w:val="left"/>
              <w:rPr>
                <w:sz w:val="16"/>
                <w:szCs w:val="16"/>
              </w:rPr>
            </w:pPr>
            <w:r w:rsidRPr="005F0071">
              <w:rPr>
                <w:b/>
                <w:bCs/>
                <w:sz w:val="16"/>
                <w:szCs w:val="16"/>
              </w:rPr>
              <w:t>5</w:t>
            </w:r>
          </w:p>
        </w:tc>
        <w:tc>
          <w:tcPr>
            <w:tcW w:w="143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348167" w14:textId="77777777" w:rsidR="00573C45" w:rsidRPr="005F0071" w:rsidRDefault="00573C45" w:rsidP="00573C45">
            <w:pPr>
              <w:widowControl w:val="0"/>
              <w:spacing w:after="0" w:line="259" w:lineRule="auto"/>
              <w:ind w:left="0" w:firstLine="0"/>
              <w:jc w:val="left"/>
              <w:rPr>
                <w:sz w:val="16"/>
                <w:szCs w:val="16"/>
              </w:rPr>
            </w:pPr>
            <w:r w:rsidRPr="005F0071">
              <w:rPr>
                <w:b/>
                <w:bCs/>
                <w:sz w:val="16"/>
                <w:szCs w:val="16"/>
              </w:rPr>
              <w:t>magyar</w:t>
            </w:r>
          </w:p>
        </w:tc>
      </w:tr>
      <w:tr w:rsidR="00573C45" w:rsidRPr="005F0071" w14:paraId="35ECA141" w14:textId="77777777" w:rsidTr="00573C45">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E12641"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Levelező</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854B15" w14:textId="45997ADC" w:rsidR="00573C45" w:rsidRPr="005F0071" w:rsidRDefault="00EB5914" w:rsidP="00573C45">
            <w:pPr>
              <w:widowControl w:val="0"/>
              <w:spacing w:after="0" w:line="259" w:lineRule="auto"/>
              <w:ind w:left="0" w:firstLine="0"/>
              <w:jc w:val="left"/>
              <w:rPr>
                <w:sz w:val="16"/>
                <w:szCs w:val="16"/>
              </w:rPr>
            </w:pPr>
            <w:r w:rsidRPr="005F0071">
              <w:rPr>
                <w:sz w:val="16"/>
                <w:szCs w:val="16"/>
              </w:rPr>
              <w:t>150/15</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9E1256"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Féléves</w:t>
            </w:r>
          </w:p>
        </w:tc>
        <w:tc>
          <w:tcPr>
            <w:tcW w:w="2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323F71"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5</w:t>
            </w: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B88F7F"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Féléves</w:t>
            </w: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65AC84"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10</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981254"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Féléves</w:t>
            </w:r>
          </w:p>
        </w:tc>
        <w:tc>
          <w:tcPr>
            <w:tcW w:w="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03FA34" w14:textId="222C5CD2" w:rsidR="00573C45" w:rsidRPr="005F0071" w:rsidRDefault="00EB5914" w:rsidP="00573C45">
            <w:pPr>
              <w:widowControl w:val="0"/>
              <w:spacing w:after="0" w:line="259" w:lineRule="auto"/>
              <w:ind w:left="0" w:firstLine="0"/>
              <w:jc w:val="left"/>
              <w:rPr>
                <w:sz w:val="16"/>
                <w:szCs w:val="16"/>
              </w:rPr>
            </w:pPr>
            <w:r w:rsidRPr="005F0071">
              <w:rPr>
                <w:sz w:val="16"/>
                <w:szCs w:val="16"/>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286FD" w14:textId="77777777" w:rsidR="00573C45" w:rsidRPr="005F0071" w:rsidRDefault="00573C45" w:rsidP="00573C45">
            <w:pPr>
              <w:widowControl w:val="0"/>
              <w:spacing w:after="0" w:line="259" w:lineRule="auto"/>
              <w:ind w:left="0" w:firstLine="0"/>
              <w:jc w:val="left"/>
              <w:rPr>
                <w:sz w:val="16"/>
                <w:szCs w:val="16"/>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21798A" w14:textId="77777777" w:rsidR="00573C45" w:rsidRPr="005F0071" w:rsidRDefault="00573C45" w:rsidP="00573C45">
            <w:pPr>
              <w:widowControl w:val="0"/>
              <w:spacing w:after="0" w:line="259" w:lineRule="auto"/>
              <w:ind w:left="0" w:firstLine="0"/>
              <w:jc w:val="left"/>
              <w:rPr>
                <w:sz w:val="16"/>
                <w:szCs w:val="16"/>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096F9" w14:textId="77777777" w:rsidR="00573C45" w:rsidRPr="005F0071" w:rsidRDefault="00573C45" w:rsidP="00573C45">
            <w:pPr>
              <w:widowControl w:val="0"/>
              <w:spacing w:after="0" w:line="259" w:lineRule="auto"/>
              <w:ind w:left="0" w:firstLine="0"/>
              <w:jc w:val="left"/>
              <w:rPr>
                <w:sz w:val="16"/>
                <w:szCs w:val="16"/>
              </w:rPr>
            </w:pPr>
          </w:p>
        </w:tc>
      </w:tr>
      <w:tr w:rsidR="00573C45" w:rsidRPr="005F0071" w14:paraId="63177CEE" w14:textId="77777777" w:rsidTr="00573C45">
        <w:tc>
          <w:tcPr>
            <w:tcW w:w="31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F30970"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Tárgyfelelős oktató</w:t>
            </w:r>
          </w:p>
        </w:tc>
        <w:tc>
          <w:tcPr>
            <w:tcW w:w="15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BDEAD2"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neve</w:t>
            </w:r>
          </w:p>
        </w:tc>
        <w:tc>
          <w:tcPr>
            <w:tcW w:w="19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E67206" w14:textId="77777777" w:rsidR="00573C45" w:rsidRPr="005F0071" w:rsidRDefault="00573C45" w:rsidP="00573C45">
            <w:pPr>
              <w:widowControl w:val="0"/>
              <w:spacing w:after="0" w:line="259" w:lineRule="auto"/>
              <w:ind w:left="0" w:firstLine="0"/>
              <w:jc w:val="left"/>
              <w:rPr>
                <w:sz w:val="16"/>
                <w:szCs w:val="16"/>
              </w:rPr>
            </w:pPr>
            <w:r w:rsidRPr="005F0071">
              <w:rPr>
                <w:b/>
                <w:bCs/>
                <w:sz w:val="16"/>
                <w:szCs w:val="16"/>
              </w:rPr>
              <w:t>Dr. Ludik Péter</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B13436"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beosztása</w:t>
            </w:r>
          </w:p>
        </w:tc>
        <w:tc>
          <w:tcPr>
            <w:tcW w:w="143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2CC1E7" w14:textId="6B95CCA0" w:rsidR="00573C45" w:rsidRPr="005F0071" w:rsidRDefault="005F0071" w:rsidP="00573C45">
            <w:pPr>
              <w:widowControl w:val="0"/>
              <w:spacing w:after="0" w:line="259" w:lineRule="auto"/>
              <w:ind w:left="0" w:firstLine="0"/>
              <w:jc w:val="left"/>
              <w:rPr>
                <w:sz w:val="16"/>
                <w:szCs w:val="16"/>
              </w:rPr>
            </w:pPr>
            <w:r>
              <w:rPr>
                <w:b/>
                <w:bCs/>
                <w:sz w:val="16"/>
                <w:szCs w:val="16"/>
              </w:rPr>
              <w:t>főiskolai</w:t>
            </w:r>
            <w:r w:rsidR="003C1275" w:rsidRPr="005F0071">
              <w:rPr>
                <w:b/>
                <w:bCs/>
                <w:sz w:val="16"/>
                <w:szCs w:val="16"/>
              </w:rPr>
              <w:t xml:space="preserve"> </w:t>
            </w:r>
            <w:r w:rsidR="00573C45" w:rsidRPr="005F0071">
              <w:rPr>
                <w:b/>
                <w:bCs/>
                <w:sz w:val="16"/>
                <w:szCs w:val="16"/>
              </w:rPr>
              <w:t>docens</w:t>
            </w:r>
          </w:p>
        </w:tc>
      </w:tr>
      <w:tr w:rsidR="00573C45" w:rsidRPr="005F0071" w14:paraId="4CF512E9" w14:textId="77777777" w:rsidTr="00573C45">
        <w:tc>
          <w:tcPr>
            <w:tcW w:w="316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209147"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A kurzus képzési célja</w:t>
            </w:r>
          </w:p>
        </w:tc>
        <w:tc>
          <w:tcPr>
            <w:tcW w:w="589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77209F6" w14:textId="77777777" w:rsidR="00573C45" w:rsidRPr="005F0071" w:rsidRDefault="00573C45" w:rsidP="00573C45">
            <w:pPr>
              <w:widowControl w:val="0"/>
              <w:spacing w:after="0" w:line="259" w:lineRule="auto"/>
              <w:ind w:left="0" w:firstLine="0"/>
              <w:jc w:val="left"/>
              <w:rPr>
                <w:sz w:val="16"/>
                <w:szCs w:val="16"/>
              </w:rPr>
            </w:pPr>
            <w:r w:rsidRPr="005F0071">
              <w:rPr>
                <w:b/>
                <w:bCs/>
                <w:sz w:val="16"/>
                <w:szCs w:val="16"/>
              </w:rPr>
              <w:t>Rövid célkitűzés</w:t>
            </w:r>
          </w:p>
        </w:tc>
      </w:tr>
      <w:tr w:rsidR="00573C45" w:rsidRPr="005F0071" w14:paraId="7F017E12" w14:textId="77777777" w:rsidTr="00573C45">
        <w:trPr>
          <w:trHeight w:val="357"/>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347BD" w14:textId="77777777" w:rsidR="00573C45" w:rsidRPr="005F0071" w:rsidRDefault="00573C45" w:rsidP="00573C45">
            <w:pPr>
              <w:widowControl w:val="0"/>
              <w:spacing w:after="0" w:line="259" w:lineRule="auto"/>
              <w:ind w:left="0" w:firstLine="0"/>
              <w:jc w:val="left"/>
              <w:rPr>
                <w:sz w:val="16"/>
                <w:szCs w:val="16"/>
              </w:rPr>
            </w:pPr>
          </w:p>
        </w:tc>
        <w:tc>
          <w:tcPr>
            <w:tcW w:w="5896" w:type="dxa"/>
            <w:gridSpan w:val="10"/>
            <w:tcBorders>
              <w:top w:val="nil"/>
              <w:left w:val="single" w:sz="6" w:space="0" w:color="000000"/>
              <w:right w:val="single" w:sz="6" w:space="0" w:color="000000"/>
            </w:tcBorders>
            <w:shd w:val="clear" w:color="auto" w:fill="FFFFFF"/>
            <w:tcMar>
              <w:top w:w="0" w:type="dxa"/>
              <w:left w:w="0" w:type="dxa"/>
              <w:bottom w:w="0" w:type="dxa"/>
              <w:right w:w="0" w:type="dxa"/>
            </w:tcMar>
            <w:vAlign w:val="center"/>
            <w:hideMark/>
          </w:tcPr>
          <w:p w14:paraId="5A44085B"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A kurzus célja olyan szakemberek képzése, akik ismerik a számítógépes grafika és animáció-készítés alapjait. A hallgató elsajátítsa az animációk alkalmazásainak lehetőségeit elsősorban a web-es felületeken.</w:t>
            </w:r>
          </w:p>
        </w:tc>
      </w:tr>
      <w:tr w:rsidR="00573C45" w:rsidRPr="005F0071" w14:paraId="0F7A981C" w14:textId="77777777" w:rsidTr="00573C45">
        <w:tc>
          <w:tcPr>
            <w:tcW w:w="316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4E71C5"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Jellemző átadási módok</w:t>
            </w: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6F8EE0"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Előadás</w:t>
            </w:r>
          </w:p>
        </w:tc>
        <w:tc>
          <w:tcPr>
            <w:tcW w:w="466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C8E80A"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Előadóteremben projektoros prezentáció</w:t>
            </w:r>
          </w:p>
        </w:tc>
      </w:tr>
      <w:tr w:rsidR="00573C45" w:rsidRPr="005F0071" w14:paraId="2180A85C" w14:textId="77777777" w:rsidTr="00573C45">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A20CB" w14:textId="77777777" w:rsidR="00573C45" w:rsidRPr="005F0071" w:rsidRDefault="00573C45" w:rsidP="00573C45">
            <w:pPr>
              <w:widowControl w:val="0"/>
              <w:spacing w:after="0" w:line="259" w:lineRule="auto"/>
              <w:ind w:left="0" w:firstLine="0"/>
              <w:jc w:val="left"/>
              <w:rPr>
                <w:sz w:val="16"/>
                <w:szCs w:val="16"/>
              </w:rPr>
            </w:pP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38F58C"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Gyakorlat</w:t>
            </w:r>
          </w:p>
        </w:tc>
        <w:tc>
          <w:tcPr>
            <w:tcW w:w="466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30C19F"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Számítógépes gyakorlat</w:t>
            </w:r>
          </w:p>
        </w:tc>
      </w:tr>
      <w:tr w:rsidR="00573C45" w:rsidRPr="005F0071" w14:paraId="071D34CC" w14:textId="77777777" w:rsidTr="00573C45">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7A2B8" w14:textId="77777777" w:rsidR="00573C45" w:rsidRPr="005F0071" w:rsidRDefault="00573C45" w:rsidP="00573C45">
            <w:pPr>
              <w:widowControl w:val="0"/>
              <w:spacing w:after="0" w:line="259" w:lineRule="auto"/>
              <w:ind w:left="0" w:firstLine="0"/>
              <w:jc w:val="left"/>
              <w:rPr>
                <w:sz w:val="16"/>
                <w:szCs w:val="16"/>
              </w:rPr>
            </w:pP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BA49C2"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Labor</w:t>
            </w:r>
          </w:p>
        </w:tc>
        <w:tc>
          <w:tcPr>
            <w:tcW w:w="466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AC53F1" w14:textId="77777777" w:rsidR="00573C45" w:rsidRPr="005F0071" w:rsidRDefault="00573C45" w:rsidP="00573C45">
            <w:pPr>
              <w:widowControl w:val="0"/>
              <w:spacing w:after="0" w:line="259" w:lineRule="auto"/>
              <w:ind w:left="0" w:firstLine="0"/>
              <w:jc w:val="left"/>
              <w:rPr>
                <w:sz w:val="16"/>
                <w:szCs w:val="16"/>
              </w:rPr>
            </w:pPr>
          </w:p>
        </w:tc>
      </w:tr>
      <w:tr w:rsidR="00573C45" w:rsidRPr="005F0071" w14:paraId="49488613" w14:textId="77777777" w:rsidTr="00573C45">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F2D7C" w14:textId="77777777" w:rsidR="00573C45" w:rsidRPr="005F0071" w:rsidRDefault="00573C45" w:rsidP="00573C45">
            <w:pPr>
              <w:widowControl w:val="0"/>
              <w:spacing w:after="0" w:line="259" w:lineRule="auto"/>
              <w:ind w:left="0" w:firstLine="0"/>
              <w:jc w:val="left"/>
              <w:rPr>
                <w:sz w:val="16"/>
                <w:szCs w:val="16"/>
              </w:rPr>
            </w:pPr>
          </w:p>
        </w:tc>
        <w:tc>
          <w:tcPr>
            <w:tcW w:w="1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00AA70"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Egyéb</w:t>
            </w:r>
          </w:p>
        </w:tc>
        <w:tc>
          <w:tcPr>
            <w:tcW w:w="466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9773F7" w14:textId="77777777" w:rsidR="00573C45" w:rsidRPr="005F0071" w:rsidRDefault="00573C45" w:rsidP="00573C45">
            <w:pPr>
              <w:widowControl w:val="0"/>
              <w:spacing w:after="0" w:line="259" w:lineRule="auto"/>
              <w:ind w:left="0" w:firstLine="0"/>
              <w:jc w:val="left"/>
              <w:rPr>
                <w:sz w:val="16"/>
                <w:szCs w:val="16"/>
              </w:rPr>
            </w:pPr>
          </w:p>
        </w:tc>
      </w:tr>
      <w:tr w:rsidR="00573C45" w:rsidRPr="005F0071" w14:paraId="432D0013" w14:textId="77777777" w:rsidTr="00573C45">
        <w:tc>
          <w:tcPr>
            <w:tcW w:w="316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4C5B58"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Követelmények (tanulmányi eredményekben kifejezve)</w:t>
            </w:r>
          </w:p>
        </w:tc>
        <w:tc>
          <w:tcPr>
            <w:tcW w:w="589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2593402" w14:textId="77777777" w:rsidR="00573C45" w:rsidRPr="005F0071" w:rsidRDefault="00573C45" w:rsidP="00573C45">
            <w:pPr>
              <w:widowControl w:val="0"/>
              <w:spacing w:after="0" w:line="259" w:lineRule="auto"/>
              <w:ind w:left="0" w:firstLine="0"/>
              <w:jc w:val="left"/>
              <w:rPr>
                <w:sz w:val="16"/>
                <w:szCs w:val="16"/>
              </w:rPr>
            </w:pPr>
            <w:r w:rsidRPr="005F0071">
              <w:rPr>
                <w:b/>
                <w:bCs/>
                <w:sz w:val="16"/>
                <w:szCs w:val="16"/>
              </w:rPr>
              <w:t>Tudás</w:t>
            </w:r>
          </w:p>
        </w:tc>
      </w:tr>
      <w:tr w:rsidR="00573C45" w:rsidRPr="005F0071" w14:paraId="0A16DC0C" w14:textId="77777777" w:rsidTr="00573C45">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8C074" w14:textId="77777777" w:rsidR="00573C45" w:rsidRPr="005F0071" w:rsidRDefault="00573C45" w:rsidP="00573C45">
            <w:pPr>
              <w:widowControl w:val="0"/>
              <w:spacing w:after="0" w:line="259" w:lineRule="auto"/>
              <w:ind w:left="0" w:firstLine="0"/>
              <w:jc w:val="left"/>
              <w:rPr>
                <w:sz w:val="16"/>
                <w:szCs w:val="16"/>
              </w:rPr>
            </w:pPr>
          </w:p>
        </w:tc>
        <w:tc>
          <w:tcPr>
            <w:tcW w:w="589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ABFD07"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A hallgató ismerje meg: az animáció fogalmát, jellemző tulajdonságait, a weboldalakba illeszthető animációk tervezését, kivitelezésének menetét és eszközeit.</w:t>
            </w:r>
          </w:p>
        </w:tc>
      </w:tr>
      <w:tr w:rsidR="00573C45" w:rsidRPr="005F0071" w14:paraId="0DCACAC9" w14:textId="77777777" w:rsidTr="00573C45">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47E6B" w14:textId="77777777" w:rsidR="00573C45" w:rsidRPr="005F0071" w:rsidRDefault="00573C45" w:rsidP="00573C45">
            <w:pPr>
              <w:widowControl w:val="0"/>
              <w:spacing w:after="0" w:line="259" w:lineRule="auto"/>
              <w:ind w:left="0" w:firstLine="0"/>
              <w:jc w:val="left"/>
              <w:rPr>
                <w:sz w:val="16"/>
                <w:szCs w:val="16"/>
              </w:rPr>
            </w:pPr>
          </w:p>
        </w:tc>
        <w:tc>
          <w:tcPr>
            <w:tcW w:w="589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972A258" w14:textId="77777777" w:rsidR="00573C45" w:rsidRPr="005F0071" w:rsidRDefault="00573C45" w:rsidP="00573C45">
            <w:pPr>
              <w:widowControl w:val="0"/>
              <w:spacing w:after="0" w:line="259" w:lineRule="auto"/>
              <w:ind w:left="0" w:firstLine="0"/>
              <w:jc w:val="left"/>
              <w:rPr>
                <w:sz w:val="16"/>
                <w:szCs w:val="16"/>
              </w:rPr>
            </w:pPr>
            <w:r w:rsidRPr="005F0071">
              <w:rPr>
                <w:b/>
                <w:bCs/>
                <w:sz w:val="16"/>
                <w:szCs w:val="16"/>
              </w:rPr>
              <w:t>Képesség</w:t>
            </w:r>
          </w:p>
        </w:tc>
      </w:tr>
      <w:tr w:rsidR="00573C45" w:rsidRPr="005F0071" w14:paraId="4729C2EB" w14:textId="77777777" w:rsidTr="00573C45">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23911" w14:textId="77777777" w:rsidR="00573C45" w:rsidRPr="005F0071" w:rsidRDefault="00573C45" w:rsidP="00573C45">
            <w:pPr>
              <w:widowControl w:val="0"/>
              <w:spacing w:after="0" w:line="259" w:lineRule="auto"/>
              <w:ind w:left="0" w:firstLine="0"/>
              <w:jc w:val="left"/>
              <w:rPr>
                <w:sz w:val="16"/>
                <w:szCs w:val="16"/>
              </w:rPr>
            </w:pPr>
          </w:p>
        </w:tc>
        <w:tc>
          <w:tcPr>
            <w:tcW w:w="589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E415EC"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A hallgató képes legyen meghatározni, megtervezni és kritikus szemmel értékelni egy animációt. Alkalmazza az animációt, mit az információközlés leglátványosabb elemét.</w:t>
            </w:r>
          </w:p>
        </w:tc>
      </w:tr>
      <w:tr w:rsidR="00573C45" w:rsidRPr="005F0071" w14:paraId="1733C3E0" w14:textId="77777777" w:rsidTr="00573C45">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79673" w14:textId="77777777" w:rsidR="00573C45" w:rsidRPr="005F0071" w:rsidRDefault="00573C45" w:rsidP="00573C45">
            <w:pPr>
              <w:widowControl w:val="0"/>
              <w:spacing w:after="0" w:line="259" w:lineRule="auto"/>
              <w:ind w:left="0" w:firstLine="0"/>
              <w:jc w:val="left"/>
              <w:rPr>
                <w:sz w:val="16"/>
                <w:szCs w:val="16"/>
              </w:rPr>
            </w:pPr>
          </w:p>
        </w:tc>
        <w:tc>
          <w:tcPr>
            <w:tcW w:w="589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1C394E5" w14:textId="77777777" w:rsidR="00573C45" w:rsidRPr="005F0071" w:rsidRDefault="00573C45" w:rsidP="00573C45">
            <w:pPr>
              <w:widowControl w:val="0"/>
              <w:spacing w:after="0" w:line="259" w:lineRule="auto"/>
              <w:ind w:left="0" w:firstLine="0"/>
              <w:jc w:val="left"/>
              <w:rPr>
                <w:sz w:val="16"/>
                <w:szCs w:val="16"/>
              </w:rPr>
            </w:pPr>
            <w:r w:rsidRPr="005F0071">
              <w:rPr>
                <w:b/>
                <w:bCs/>
                <w:sz w:val="16"/>
                <w:szCs w:val="16"/>
              </w:rPr>
              <w:t>Attitűd</w:t>
            </w:r>
          </w:p>
        </w:tc>
      </w:tr>
      <w:tr w:rsidR="00573C45" w:rsidRPr="005F0071" w14:paraId="54D2B1F6" w14:textId="77777777" w:rsidTr="00573C45">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E2212" w14:textId="77777777" w:rsidR="00573C45" w:rsidRPr="005F0071" w:rsidRDefault="00573C45" w:rsidP="00573C45">
            <w:pPr>
              <w:widowControl w:val="0"/>
              <w:spacing w:after="0" w:line="259" w:lineRule="auto"/>
              <w:ind w:left="0" w:firstLine="0"/>
              <w:jc w:val="left"/>
              <w:rPr>
                <w:sz w:val="16"/>
                <w:szCs w:val="16"/>
              </w:rPr>
            </w:pPr>
          </w:p>
        </w:tc>
        <w:tc>
          <w:tcPr>
            <w:tcW w:w="589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9DE122"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Nyitott, érdeklődő, kritikus, kreatív, ötletgazdag.</w:t>
            </w:r>
          </w:p>
        </w:tc>
      </w:tr>
      <w:tr w:rsidR="00573C45" w:rsidRPr="005F0071" w14:paraId="4293870F" w14:textId="77777777" w:rsidTr="00573C45">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217B0" w14:textId="77777777" w:rsidR="00573C45" w:rsidRPr="005F0071" w:rsidRDefault="00573C45" w:rsidP="00573C45">
            <w:pPr>
              <w:widowControl w:val="0"/>
              <w:spacing w:after="0" w:line="259" w:lineRule="auto"/>
              <w:ind w:left="0" w:firstLine="0"/>
              <w:jc w:val="left"/>
              <w:rPr>
                <w:sz w:val="16"/>
                <w:szCs w:val="16"/>
              </w:rPr>
            </w:pPr>
          </w:p>
        </w:tc>
        <w:tc>
          <w:tcPr>
            <w:tcW w:w="589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553954E" w14:textId="77777777" w:rsidR="00573C45" w:rsidRPr="005F0071" w:rsidRDefault="00573C45" w:rsidP="00573C45">
            <w:pPr>
              <w:widowControl w:val="0"/>
              <w:spacing w:after="0" w:line="259" w:lineRule="auto"/>
              <w:ind w:left="0" w:firstLine="0"/>
              <w:jc w:val="left"/>
              <w:rPr>
                <w:sz w:val="16"/>
                <w:szCs w:val="16"/>
              </w:rPr>
            </w:pPr>
            <w:r w:rsidRPr="005F0071">
              <w:rPr>
                <w:b/>
                <w:bCs/>
                <w:sz w:val="16"/>
                <w:szCs w:val="16"/>
              </w:rPr>
              <w:t>Autonómia és felelősségvállalás</w:t>
            </w:r>
          </w:p>
        </w:tc>
      </w:tr>
      <w:tr w:rsidR="00573C45" w:rsidRPr="005F0071" w14:paraId="7D32B9BE" w14:textId="77777777" w:rsidTr="00573C45">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B12D5B" w14:textId="77777777" w:rsidR="00573C45" w:rsidRPr="005F0071" w:rsidRDefault="00573C45" w:rsidP="00573C45">
            <w:pPr>
              <w:widowControl w:val="0"/>
              <w:spacing w:after="0" w:line="259" w:lineRule="auto"/>
              <w:ind w:left="0" w:firstLine="0"/>
              <w:jc w:val="left"/>
              <w:rPr>
                <w:sz w:val="16"/>
                <w:szCs w:val="16"/>
              </w:rPr>
            </w:pPr>
          </w:p>
        </w:tc>
        <w:tc>
          <w:tcPr>
            <w:tcW w:w="589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25CCE9"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Önálló véleményalkotásra képes, megtervezi az animáció, egyensúlyt teremt a látvány és a funkciók között.</w:t>
            </w:r>
          </w:p>
        </w:tc>
      </w:tr>
      <w:tr w:rsidR="00573C45" w:rsidRPr="005F0071" w14:paraId="34A56510" w14:textId="77777777" w:rsidTr="00573C45">
        <w:tc>
          <w:tcPr>
            <w:tcW w:w="31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0CA995"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Tantárgy tartalmának rövid leírása</w:t>
            </w:r>
          </w:p>
        </w:tc>
        <w:tc>
          <w:tcPr>
            <w:tcW w:w="589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D280D5" w14:textId="77777777" w:rsidR="00573C45" w:rsidRPr="005F0071" w:rsidRDefault="00573C45" w:rsidP="00573C45">
            <w:pPr>
              <w:widowControl w:val="0"/>
              <w:spacing w:after="0" w:line="259" w:lineRule="auto"/>
              <w:ind w:left="0" w:firstLine="0"/>
              <w:jc w:val="left"/>
              <w:rPr>
                <w:sz w:val="16"/>
                <w:szCs w:val="16"/>
              </w:rPr>
            </w:pPr>
          </w:p>
        </w:tc>
      </w:tr>
      <w:tr w:rsidR="00573C45" w:rsidRPr="005F0071" w14:paraId="22547BDF" w14:textId="77777777" w:rsidTr="00573C45">
        <w:tc>
          <w:tcPr>
            <w:tcW w:w="31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22F00D"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Főbb tanulói tevékenységformák</w:t>
            </w:r>
          </w:p>
        </w:tc>
        <w:tc>
          <w:tcPr>
            <w:tcW w:w="589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60095F"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 xml:space="preserve">- elméleti tudnivalók 40% - animáció-készítési gyakorlat 20% - animált honlapok 40% </w:t>
            </w:r>
          </w:p>
        </w:tc>
      </w:tr>
      <w:tr w:rsidR="00573C45" w:rsidRPr="005F0071" w14:paraId="4DB7C409" w14:textId="77777777" w:rsidTr="00573C45">
        <w:tc>
          <w:tcPr>
            <w:tcW w:w="31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20E551"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Kötelező irodalom és elérhetősége</w:t>
            </w:r>
          </w:p>
        </w:tc>
        <w:tc>
          <w:tcPr>
            <w:tcW w:w="589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0A1CF4"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 xml:space="preserve">Ludik-Ősz-Váraljai: Webdesign és animáció DF, 2008 </w:t>
            </w:r>
          </w:p>
          <w:p w14:paraId="7205B63F"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 xml:space="preserve">Peter, Marc: </w:t>
            </w:r>
            <w:proofErr w:type="spellStart"/>
            <w:r w:rsidRPr="005F0071">
              <w:rPr>
                <w:sz w:val="16"/>
                <w:szCs w:val="16"/>
              </w:rPr>
              <w:t>Macromedia</w:t>
            </w:r>
            <w:proofErr w:type="spellEnd"/>
            <w:r w:rsidRPr="005F0071">
              <w:rPr>
                <w:sz w:val="16"/>
                <w:szCs w:val="16"/>
              </w:rPr>
              <w:t xml:space="preserve"> FLASH 5: interaktív Web-oldalak készítése. Sopron, </w:t>
            </w:r>
            <w:proofErr w:type="spellStart"/>
            <w:r w:rsidRPr="005F0071">
              <w:rPr>
                <w:sz w:val="16"/>
                <w:szCs w:val="16"/>
              </w:rPr>
              <w:t>Extra-Plan</w:t>
            </w:r>
            <w:proofErr w:type="spellEnd"/>
            <w:r w:rsidRPr="005F0071">
              <w:rPr>
                <w:sz w:val="16"/>
                <w:szCs w:val="16"/>
              </w:rPr>
              <w:t xml:space="preserve"> Kft., 2001.</w:t>
            </w:r>
          </w:p>
          <w:p w14:paraId="602D8798"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Html5 alapok: -http://www.w3schools.com/html/html5_canvas.asp</w:t>
            </w:r>
          </w:p>
        </w:tc>
      </w:tr>
      <w:tr w:rsidR="00573C45" w:rsidRPr="005F0071" w14:paraId="73C6E506" w14:textId="77777777" w:rsidTr="00573C45">
        <w:tc>
          <w:tcPr>
            <w:tcW w:w="31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E863BD"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Ajánlott irodalom és elérhetősége</w:t>
            </w:r>
          </w:p>
        </w:tc>
        <w:tc>
          <w:tcPr>
            <w:tcW w:w="589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4714A9" w14:textId="77777777" w:rsidR="00573C45" w:rsidRPr="005F0071" w:rsidRDefault="00573C45" w:rsidP="00573C45">
            <w:pPr>
              <w:widowControl w:val="0"/>
              <w:spacing w:after="0" w:line="259" w:lineRule="auto"/>
              <w:ind w:left="0" w:firstLine="0"/>
              <w:jc w:val="left"/>
              <w:rPr>
                <w:sz w:val="16"/>
                <w:szCs w:val="16"/>
              </w:rPr>
            </w:pPr>
            <w:proofErr w:type="spellStart"/>
            <w:r w:rsidRPr="005F0071">
              <w:rPr>
                <w:sz w:val="16"/>
                <w:szCs w:val="16"/>
              </w:rPr>
              <w:t>Szirmay-Kalos</w:t>
            </w:r>
            <w:proofErr w:type="spellEnd"/>
            <w:r w:rsidRPr="005F0071">
              <w:rPr>
                <w:sz w:val="16"/>
                <w:szCs w:val="16"/>
              </w:rPr>
              <w:t xml:space="preserve"> László: Számítógépes grafika. 2. kiadás Budapest, </w:t>
            </w:r>
            <w:proofErr w:type="spellStart"/>
            <w:r w:rsidRPr="005F0071">
              <w:rPr>
                <w:sz w:val="16"/>
                <w:szCs w:val="16"/>
              </w:rPr>
              <w:t>ComputerBooks</w:t>
            </w:r>
            <w:proofErr w:type="spellEnd"/>
            <w:proofErr w:type="gramStart"/>
            <w:r w:rsidRPr="005F0071">
              <w:rPr>
                <w:sz w:val="16"/>
                <w:szCs w:val="16"/>
              </w:rPr>
              <w:t>.,</w:t>
            </w:r>
            <w:proofErr w:type="gramEnd"/>
            <w:r w:rsidRPr="005F0071">
              <w:rPr>
                <w:sz w:val="16"/>
                <w:szCs w:val="16"/>
              </w:rPr>
              <w:t xml:space="preserve"> 2001. 334 p.</w:t>
            </w:r>
          </w:p>
          <w:p w14:paraId="7CF090C6"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 xml:space="preserve">Don </w:t>
            </w:r>
            <w:proofErr w:type="spellStart"/>
            <w:r w:rsidRPr="005F0071">
              <w:rPr>
                <w:sz w:val="16"/>
                <w:szCs w:val="16"/>
              </w:rPr>
              <w:t>Cowan</w:t>
            </w:r>
            <w:proofErr w:type="spellEnd"/>
            <w:r w:rsidRPr="005F0071">
              <w:rPr>
                <w:sz w:val="16"/>
                <w:szCs w:val="16"/>
              </w:rPr>
              <w:t xml:space="preserve">: HTML5 </w:t>
            </w:r>
            <w:proofErr w:type="spellStart"/>
            <w:r w:rsidRPr="005F0071">
              <w:rPr>
                <w:sz w:val="16"/>
                <w:szCs w:val="16"/>
              </w:rPr>
              <w:t>Canvas</w:t>
            </w:r>
            <w:proofErr w:type="spellEnd"/>
            <w:r w:rsidRPr="005F0071">
              <w:rPr>
                <w:sz w:val="16"/>
                <w:szCs w:val="16"/>
              </w:rPr>
              <w:t xml:space="preserve"> </w:t>
            </w:r>
            <w:proofErr w:type="spellStart"/>
            <w:r w:rsidRPr="005F0071">
              <w:rPr>
                <w:sz w:val="16"/>
                <w:szCs w:val="16"/>
              </w:rPr>
              <w:t>For</w:t>
            </w:r>
            <w:proofErr w:type="spellEnd"/>
            <w:r w:rsidRPr="005F0071">
              <w:rPr>
                <w:sz w:val="16"/>
                <w:szCs w:val="16"/>
              </w:rPr>
              <w:t xml:space="preserve"> </w:t>
            </w:r>
            <w:proofErr w:type="spellStart"/>
            <w:r w:rsidRPr="005F0071">
              <w:rPr>
                <w:sz w:val="16"/>
                <w:szCs w:val="16"/>
              </w:rPr>
              <w:t>Dummies</w:t>
            </w:r>
            <w:proofErr w:type="spellEnd"/>
          </w:p>
          <w:p w14:paraId="33EF0606"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 xml:space="preserve">HTML5 CANVAS </w:t>
            </w:r>
            <w:proofErr w:type="spellStart"/>
            <w:r w:rsidRPr="005F0071">
              <w:rPr>
                <w:sz w:val="16"/>
                <w:szCs w:val="16"/>
              </w:rPr>
              <w:t>android</w:t>
            </w:r>
            <w:proofErr w:type="spellEnd"/>
            <w:r w:rsidRPr="005F0071">
              <w:rPr>
                <w:sz w:val="16"/>
                <w:szCs w:val="16"/>
              </w:rPr>
              <w:t xml:space="preserve"> </w:t>
            </w:r>
            <w:proofErr w:type="spellStart"/>
            <w:r w:rsidRPr="005F0071">
              <w:rPr>
                <w:sz w:val="16"/>
                <w:szCs w:val="16"/>
              </w:rPr>
              <w:t>app</w:t>
            </w:r>
            <w:proofErr w:type="spellEnd"/>
            <w:r w:rsidRPr="005F0071">
              <w:rPr>
                <w:rFonts w:eastAsia="Calibri"/>
                <w:sz w:val="16"/>
                <w:szCs w:val="16"/>
              </w:rPr>
              <w:t xml:space="preserve"> </w:t>
            </w:r>
            <w:r w:rsidRPr="005F0071">
              <w:rPr>
                <w:sz w:val="16"/>
                <w:szCs w:val="16"/>
              </w:rPr>
              <w:t>(com.aldiko.android.oreilly.isbn9781449309220)</w:t>
            </w:r>
          </w:p>
        </w:tc>
      </w:tr>
      <w:tr w:rsidR="00573C45" w:rsidRPr="005F0071" w14:paraId="6162F11B" w14:textId="77777777" w:rsidTr="00573C45">
        <w:tc>
          <w:tcPr>
            <w:tcW w:w="31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4D1702"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Beadandó feladatok/mérési jegyzőkönyvek leírása</w:t>
            </w:r>
          </w:p>
        </w:tc>
        <w:tc>
          <w:tcPr>
            <w:tcW w:w="589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787D13"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 xml:space="preserve">Flash animáció (6. hét), HTML5 animáció (12. hét) </w:t>
            </w:r>
          </w:p>
        </w:tc>
      </w:tr>
      <w:tr w:rsidR="00573C45" w:rsidRPr="005F0071" w14:paraId="1BC4F2F1" w14:textId="77777777" w:rsidTr="00573C45">
        <w:tc>
          <w:tcPr>
            <w:tcW w:w="31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C88349" w14:textId="77777777" w:rsidR="00573C45" w:rsidRPr="005F0071" w:rsidRDefault="00573C45" w:rsidP="00573C45">
            <w:pPr>
              <w:widowControl w:val="0"/>
              <w:spacing w:after="0" w:line="259" w:lineRule="auto"/>
              <w:ind w:left="0" w:firstLine="0"/>
              <w:jc w:val="left"/>
              <w:rPr>
                <w:sz w:val="16"/>
                <w:szCs w:val="16"/>
              </w:rPr>
            </w:pPr>
            <w:r w:rsidRPr="005F0071">
              <w:rPr>
                <w:sz w:val="16"/>
                <w:szCs w:val="16"/>
              </w:rPr>
              <w:t>Zárthelyik leírása, időbeosztása</w:t>
            </w:r>
          </w:p>
        </w:tc>
        <w:tc>
          <w:tcPr>
            <w:tcW w:w="589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613F44" w14:textId="77777777" w:rsidR="00573C45" w:rsidRPr="005F0071" w:rsidRDefault="00573C45" w:rsidP="00573C45">
            <w:pPr>
              <w:widowControl w:val="0"/>
              <w:spacing w:after="0" w:line="259" w:lineRule="auto"/>
              <w:ind w:left="0" w:firstLine="0"/>
              <w:jc w:val="left"/>
              <w:rPr>
                <w:sz w:val="16"/>
                <w:szCs w:val="16"/>
              </w:rPr>
            </w:pPr>
          </w:p>
        </w:tc>
      </w:tr>
    </w:tbl>
    <w:p w14:paraId="0AC2441C" w14:textId="77777777" w:rsidR="00573C45" w:rsidRPr="005F0071" w:rsidRDefault="00573C45" w:rsidP="00573C45"/>
    <w:p w14:paraId="670F1267" w14:textId="54A9F958" w:rsidR="006941EB" w:rsidRPr="005F0071" w:rsidRDefault="006941EB">
      <w:pPr>
        <w:spacing w:after="160" w:line="259" w:lineRule="auto"/>
        <w:ind w:left="0" w:firstLine="0"/>
        <w:jc w:val="left"/>
        <w:rPr>
          <w:b/>
        </w:rPr>
      </w:pPr>
      <w:r w:rsidRPr="005F0071">
        <w:rPr>
          <w:b/>
        </w:rPr>
        <w:br w:type="page"/>
      </w:r>
    </w:p>
    <w:p w14:paraId="670F1268" w14:textId="7C196587" w:rsidR="00963CA0" w:rsidRPr="005F0071" w:rsidRDefault="00963CA0" w:rsidP="00963CA0">
      <w:pPr>
        <w:pStyle w:val="Cmsor2"/>
        <w:spacing w:after="0"/>
        <w:ind w:left="-5"/>
      </w:pPr>
      <w:bookmarkStart w:id="17" w:name="_Toc39819501"/>
      <w:r w:rsidRPr="005F0071">
        <w:lastRenderedPageBreak/>
        <w:t>Prezentációs technikák</w:t>
      </w:r>
      <w:bookmarkEnd w:id="17"/>
    </w:p>
    <w:p w14:paraId="7558D996" w14:textId="77777777" w:rsidR="007F1F61" w:rsidRPr="005F0071" w:rsidRDefault="007F1F61" w:rsidP="007F1F61"/>
    <w:tbl>
      <w:tblPr>
        <w:tblW w:w="5572" w:type="pct"/>
        <w:shd w:val="clear" w:color="auto" w:fill="FFFFFF"/>
        <w:tblLook w:val="04A0" w:firstRow="1" w:lastRow="0" w:firstColumn="1" w:lastColumn="0" w:noHBand="0" w:noVBand="1"/>
      </w:tblPr>
      <w:tblGrid>
        <w:gridCol w:w="1223"/>
        <w:gridCol w:w="937"/>
        <w:gridCol w:w="1023"/>
        <w:gridCol w:w="351"/>
        <w:gridCol w:w="1443"/>
        <w:gridCol w:w="309"/>
        <w:gridCol w:w="689"/>
        <w:gridCol w:w="164"/>
        <w:gridCol w:w="1165"/>
        <w:gridCol w:w="32"/>
        <w:gridCol w:w="1133"/>
        <w:gridCol w:w="22"/>
        <w:gridCol w:w="1602"/>
      </w:tblGrid>
      <w:tr w:rsidR="00963CA0" w:rsidRPr="005F0071" w14:paraId="670F126E" w14:textId="77777777" w:rsidTr="00114ABF">
        <w:tc>
          <w:tcPr>
            <w:tcW w:w="216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69" w14:textId="77777777" w:rsidR="00963CA0" w:rsidRPr="005F0071" w:rsidRDefault="00963CA0" w:rsidP="00114ABF">
            <w:pPr>
              <w:rPr>
                <w:color w:val="auto"/>
                <w:sz w:val="18"/>
                <w:szCs w:val="18"/>
              </w:rPr>
            </w:pPr>
            <w:r w:rsidRPr="005F0071">
              <w:rPr>
                <w:sz w:val="18"/>
                <w:szCs w:val="18"/>
              </w:rPr>
              <w:t>A tantárgy neve</w:t>
            </w:r>
          </w:p>
        </w:tc>
        <w:tc>
          <w:tcPr>
            <w:tcW w:w="13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6A" w14:textId="77777777" w:rsidR="00963CA0" w:rsidRPr="005F0071" w:rsidRDefault="00963CA0" w:rsidP="00114ABF">
            <w:pPr>
              <w:rPr>
                <w:sz w:val="18"/>
                <w:szCs w:val="18"/>
              </w:rPr>
            </w:pPr>
            <w:r w:rsidRPr="005F0071">
              <w:rPr>
                <w:sz w:val="18"/>
                <w:szCs w:val="18"/>
              </w:rPr>
              <w:t>magyarul</w:t>
            </w:r>
          </w:p>
        </w:tc>
        <w:tc>
          <w:tcPr>
            <w:tcW w:w="38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6B" w14:textId="77777777" w:rsidR="00963CA0" w:rsidRPr="005F0071" w:rsidRDefault="00963CA0" w:rsidP="00114ABF">
            <w:pPr>
              <w:rPr>
                <w:sz w:val="18"/>
                <w:szCs w:val="18"/>
              </w:rPr>
            </w:pPr>
            <w:r w:rsidRPr="005F0071">
              <w:rPr>
                <w:rStyle w:val="Kiemels2"/>
                <w:sz w:val="18"/>
                <w:szCs w:val="18"/>
              </w:rPr>
              <w:t>Prezentációs technikák</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6C" w14:textId="77777777" w:rsidR="00963CA0" w:rsidRPr="005F0071" w:rsidRDefault="00963CA0" w:rsidP="00114ABF">
            <w:pPr>
              <w:rPr>
                <w:sz w:val="18"/>
                <w:szCs w:val="18"/>
              </w:rPr>
            </w:pPr>
            <w:r w:rsidRPr="005F0071">
              <w:rPr>
                <w:sz w:val="18"/>
                <w:szCs w:val="18"/>
              </w:rPr>
              <w:t>Szintje</w:t>
            </w:r>
          </w:p>
        </w:tc>
        <w:tc>
          <w:tcPr>
            <w:tcW w:w="16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6D" w14:textId="379764F2" w:rsidR="00963CA0" w:rsidRPr="005F0071" w:rsidRDefault="003F5A08" w:rsidP="00114ABF">
            <w:pPr>
              <w:rPr>
                <w:sz w:val="18"/>
                <w:szCs w:val="18"/>
              </w:rPr>
            </w:pPr>
            <w:r>
              <w:rPr>
                <w:rStyle w:val="Kiemels2"/>
                <w:sz w:val="18"/>
                <w:szCs w:val="18"/>
              </w:rPr>
              <w:t xml:space="preserve">A </w:t>
            </w:r>
          </w:p>
        </w:tc>
      </w:tr>
      <w:tr w:rsidR="00963CA0" w:rsidRPr="005F0071" w14:paraId="670F1275" w14:textId="77777777" w:rsidTr="00114ABF">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26F" w14:textId="77777777" w:rsidR="00963CA0" w:rsidRPr="005F0071" w:rsidRDefault="00963CA0" w:rsidP="00114ABF">
            <w:pPr>
              <w:rPr>
                <w:sz w:val="18"/>
                <w:szCs w:val="18"/>
              </w:rPr>
            </w:pPr>
          </w:p>
        </w:tc>
        <w:tc>
          <w:tcPr>
            <w:tcW w:w="13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70" w14:textId="77777777" w:rsidR="00963CA0" w:rsidRPr="005F0071" w:rsidRDefault="00963CA0" w:rsidP="00114ABF">
            <w:pPr>
              <w:rPr>
                <w:sz w:val="18"/>
                <w:szCs w:val="18"/>
              </w:rPr>
            </w:pPr>
            <w:r w:rsidRPr="005F0071">
              <w:rPr>
                <w:sz w:val="18"/>
                <w:szCs w:val="18"/>
              </w:rPr>
              <w:t>angolul</w:t>
            </w:r>
          </w:p>
        </w:tc>
        <w:tc>
          <w:tcPr>
            <w:tcW w:w="38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71" w14:textId="77777777" w:rsidR="00963CA0" w:rsidRPr="005F0071" w:rsidRDefault="00963CA0" w:rsidP="00114ABF">
            <w:pPr>
              <w:rPr>
                <w:sz w:val="18"/>
                <w:szCs w:val="18"/>
              </w:rPr>
            </w:pPr>
            <w:r w:rsidRPr="005F0071">
              <w:rPr>
                <w:sz w:val="18"/>
                <w:szCs w:val="18"/>
              </w:rPr>
              <w:t>-</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72" w14:textId="77777777" w:rsidR="00963CA0" w:rsidRPr="005F0071" w:rsidRDefault="00963CA0" w:rsidP="00114ABF">
            <w:pPr>
              <w:rPr>
                <w:sz w:val="18"/>
                <w:szCs w:val="18"/>
              </w:rPr>
            </w:pPr>
          </w:p>
        </w:tc>
        <w:tc>
          <w:tcPr>
            <w:tcW w:w="16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73" w14:textId="77777777" w:rsidR="00963CA0" w:rsidRPr="005F0071" w:rsidRDefault="00963CA0" w:rsidP="00114ABF">
            <w:pPr>
              <w:rPr>
                <w:rStyle w:val="Kiemels2"/>
                <w:sz w:val="18"/>
                <w:szCs w:val="18"/>
              </w:rPr>
            </w:pPr>
            <w:r w:rsidRPr="005F0071">
              <w:rPr>
                <w:rStyle w:val="Kiemels2"/>
                <w:sz w:val="18"/>
                <w:szCs w:val="18"/>
              </w:rPr>
              <w:t>DUEN-TKM-215</w:t>
            </w:r>
          </w:p>
          <w:p w14:paraId="670F1274" w14:textId="77777777" w:rsidR="00963CA0" w:rsidRPr="005F0071" w:rsidRDefault="00963CA0" w:rsidP="00114ABF">
            <w:pPr>
              <w:rPr>
                <w:sz w:val="18"/>
                <w:szCs w:val="18"/>
              </w:rPr>
            </w:pPr>
            <w:r w:rsidRPr="005F0071">
              <w:rPr>
                <w:rStyle w:val="Kiemels2"/>
                <w:sz w:val="18"/>
                <w:szCs w:val="18"/>
              </w:rPr>
              <w:t>DUEL-TKM-215</w:t>
            </w:r>
          </w:p>
        </w:tc>
      </w:tr>
      <w:tr w:rsidR="00963CA0" w:rsidRPr="005F0071" w14:paraId="670F1278" w14:textId="77777777" w:rsidTr="00114ABF">
        <w:tc>
          <w:tcPr>
            <w:tcW w:w="35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76" w14:textId="77777777" w:rsidR="00963CA0" w:rsidRPr="005F0071" w:rsidRDefault="00963CA0" w:rsidP="00114ABF">
            <w:pPr>
              <w:rPr>
                <w:sz w:val="18"/>
                <w:szCs w:val="18"/>
              </w:rPr>
            </w:pPr>
            <w:r w:rsidRPr="005F0071">
              <w:rPr>
                <w:sz w:val="18"/>
                <w:szCs w:val="18"/>
              </w:rPr>
              <w:t>Felelős oktatási egység</w:t>
            </w:r>
          </w:p>
        </w:tc>
        <w:tc>
          <w:tcPr>
            <w:tcW w:w="655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77" w14:textId="77777777" w:rsidR="00963CA0" w:rsidRPr="005F0071" w:rsidRDefault="00963CA0" w:rsidP="00114ABF">
            <w:pPr>
              <w:rPr>
                <w:sz w:val="18"/>
                <w:szCs w:val="18"/>
              </w:rPr>
            </w:pPr>
            <w:r w:rsidRPr="005F0071">
              <w:rPr>
                <w:rStyle w:val="Kiemels2"/>
                <w:sz w:val="18"/>
                <w:szCs w:val="18"/>
              </w:rPr>
              <w:t>Társadalomtudományi Intézet, Kommunikáció- és Médiatudományi Tanszék</w:t>
            </w:r>
          </w:p>
        </w:tc>
      </w:tr>
      <w:tr w:rsidR="00963CA0" w:rsidRPr="005F0071" w14:paraId="670F1281" w14:textId="77777777" w:rsidTr="00114ABF">
        <w:tc>
          <w:tcPr>
            <w:tcW w:w="35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79" w14:textId="77777777" w:rsidR="00963CA0" w:rsidRPr="005F0071" w:rsidRDefault="00963CA0" w:rsidP="00114ABF">
            <w:pPr>
              <w:rPr>
                <w:sz w:val="18"/>
                <w:szCs w:val="18"/>
              </w:rPr>
            </w:pPr>
            <w:r w:rsidRPr="005F0071">
              <w:rPr>
                <w:sz w:val="18"/>
                <w:szCs w:val="18"/>
              </w:rPr>
              <w:t>Kötelező előtanulmány neve</w:t>
            </w:r>
          </w:p>
        </w:tc>
        <w:tc>
          <w:tcPr>
            <w:tcW w:w="1443" w:type="dxa"/>
            <w:shd w:val="clear" w:color="auto" w:fill="FFFFFF"/>
            <w:tcMar>
              <w:top w:w="0" w:type="dxa"/>
              <w:left w:w="0" w:type="dxa"/>
              <w:bottom w:w="0" w:type="dxa"/>
              <w:right w:w="0" w:type="dxa"/>
            </w:tcMar>
            <w:vAlign w:val="center"/>
            <w:hideMark/>
          </w:tcPr>
          <w:p w14:paraId="670F127A" w14:textId="77777777" w:rsidR="00963CA0" w:rsidRPr="005F0071" w:rsidRDefault="00963CA0" w:rsidP="00114ABF">
            <w:pPr>
              <w:rPr>
                <w:sz w:val="18"/>
                <w:szCs w:val="18"/>
              </w:rPr>
            </w:pPr>
          </w:p>
        </w:tc>
        <w:tc>
          <w:tcPr>
            <w:tcW w:w="309" w:type="dxa"/>
            <w:shd w:val="clear" w:color="auto" w:fill="FFFFFF"/>
            <w:tcMar>
              <w:top w:w="0" w:type="dxa"/>
              <w:left w:w="0" w:type="dxa"/>
              <w:bottom w:w="0" w:type="dxa"/>
              <w:right w:w="0" w:type="dxa"/>
            </w:tcMar>
            <w:vAlign w:val="center"/>
            <w:hideMark/>
          </w:tcPr>
          <w:p w14:paraId="670F127B" w14:textId="77777777" w:rsidR="00963CA0" w:rsidRPr="005F0071" w:rsidRDefault="00963CA0" w:rsidP="00114ABF">
            <w:pPr>
              <w:rPr>
                <w:sz w:val="20"/>
                <w:szCs w:val="20"/>
              </w:rPr>
            </w:pPr>
          </w:p>
        </w:tc>
        <w:tc>
          <w:tcPr>
            <w:tcW w:w="689" w:type="dxa"/>
            <w:shd w:val="clear" w:color="auto" w:fill="FFFFFF"/>
            <w:tcMar>
              <w:top w:w="0" w:type="dxa"/>
              <w:left w:w="0" w:type="dxa"/>
              <w:bottom w:w="0" w:type="dxa"/>
              <w:right w:w="0" w:type="dxa"/>
            </w:tcMar>
            <w:vAlign w:val="center"/>
            <w:hideMark/>
          </w:tcPr>
          <w:p w14:paraId="670F127C" w14:textId="77777777" w:rsidR="00963CA0" w:rsidRPr="005F0071" w:rsidRDefault="00963CA0" w:rsidP="00114ABF">
            <w:pPr>
              <w:rPr>
                <w:sz w:val="20"/>
                <w:szCs w:val="20"/>
              </w:rPr>
            </w:pPr>
          </w:p>
        </w:tc>
        <w:tc>
          <w:tcPr>
            <w:tcW w:w="164" w:type="dxa"/>
            <w:shd w:val="clear" w:color="auto" w:fill="FFFFFF"/>
            <w:tcMar>
              <w:top w:w="0" w:type="dxa"/>
              <w:left w:w="0" w:type="dxa"/>
              <w:bottom w:w="0" w:type="dxa"/>
              <w:right w:w="0" w:type="dxa"/>
            </w:tcMar>
            <w:vAlign w:val="center"/>
            <w:hideMark/>
          </w:tcPr>
          <w:p w14:paraId="670F127D" w14:textId="77777777" w:rsidR="00963CA0" w:rsidRPr="005F0071" w:rsidRDefault="00963CA0" w:rsidP="00114ABF">
            <w:pPr>
              <w:rPr>
                <w:sz w:val="20"/>
                <w:szCs w:val="20"/>
              </w:rPr>
            </w:pPr>
          </w:p>
        </w:tc>
        <w:tc>
          <w:tcPr>
            <w:tcW w:w="2330" w:type="dxa"/>
            <w:gridSpan w:val="3"/>
            <w:shd w:val="clear" w:color="auto" w:fill="FFFFFF"/>
            <w:tcMar>
              <w:top w:w="0" w:type="dxa"/>
              <w:left w:w="0" w:type="dxa"/>
              <w:bottom w:w="0" w:type="dxa"/>
              <w:right w:w="0" w:type="dxa"/>
            </w:tcMar>
            <w:vAlign w:val="center"/>
            <w:hideMark/>
          </w:tcPr>
          <w:p w14:paraId="670F127E" w14:textId="77777777" w:rsidR="00963CA0" w:rsidRPr="005F0071" w:rsidRDefault="00963CA0" w:rsidP="00114ABF">
            <w:pPr>
              <w:rPr>
                <w:sz w:val="20"/>
                <w:szCs w:val="20"/>
              </w:rPr>
            </w:pPr>
          </w:p>
        </w:tc>
        <w:tc>
          <w:tcPr>
            <w:tcW w:w="22" w:type="dxa"/>
            <w:shd w:val="clear" w:color="auto" w:fill="FFFFFF"/>
            <w:tcMar>
              <w:top w:w="0" w:type="dxa"/>
              <w:left w:w="0" w:type="dxa"/>
              <w:bottom w:w="0" w:type="dxa"/>
              <w:right w:w="0" w:type="dxa"/>
            </w:tcMar>
            <w:vAlign w:val="center"/>
            <w:hideMark/>
          </w:tcPr>
          <w:p w14:paraId="670F127F" w14:textId="77777777" w:rsidR="00963CA0" w:rsidRPr="005F0071" w:rsidRDefault="00963CA0" w:rsidP="00114ABF">
            <w:pPr>
              <w:rPr>
                <w:sz w:val="20"/>
                <w:szCs w:val="20"/>
              </w:rPr>
            </w:pPr>
          </w:p>
        </w:tc>
        <w:tc>
          <w:tcPr>
            <w:tcW w:w="1602" w:type="dxa"/>
            <w:shd w:val="clear" w:color="auto" w:fill="FFFFFF"/>
            <w:tcMar>
              <w:top w:w="0" w:type="dxa"/>
              <w:left w:w="0" w:type="dxa"/>
              <w:bottom w:w="0" w:type="dxa"/>
              <w:right w:w="0" w:type="dxa"/>
            </w:tcMar>
            <w:vAlign w:val="center"/>
            <w:hideMark/>
          </w:tcPr>
          <w:p w14:paraId="670F1280" w14:textId="77777777" w:rsidR="00963CA0" w:rsidRPr="005F0071" w:rsidRDefault="00963CA0" w:rsidP="00114ABF">
            <w:pPr>
              <w:rPr>
                <w:sz w:val="20"/>
                <w:szCs w:val="20"/>
              </w:rPr>
            </w:pPr>
          </w:p>
        </w:tc>
      </w:tr>
      <w:tr w:rsidR="00963CA0" w:rsidRPr="005F0071" w14:paraId="670F1286" w14:textId="77777777" w:rsidTr="00114ABF">
        <w:tc>
          <w:tcPr>
            <w:tcW w:w="613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82" w14:textId="77777777" w:rsidR="00963CA0" w:rsidRPr="005F0071" w:rsidRDefault="00963CA0" w:rsidP="00114ABF">
            <w:pPr>
              <w:jc w:val="center"/>
              <w:rPr>
                <w:sz w:val="18"/>
                <w:szCs w:val="18"/>
              </w:rPr>
            </w:pPr>
            <w:r w:rsidRPr="005F0071">
              <w:rPr>
                <w:sz w:val="18"/>
                <w:szCs w:val="18"/>
              </w:rPr>
              <w:t>Heti óraszámok</w:t>
            </w:r>
          </w:p>
        </w:tc>
        <w:tc>
          <w:tcPr>
            <w:tcW w:w="11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83" w14:textId="77777777" w:rsidR="00963CA0" w:rsidRPr="005F0071" w:rsidRDefault="00963CA0" w:rsidP="00114ABF">
            <w:pPr>
              <w:rPr>
                <w:sz w:val="18"/>
                <w:szCs w:val="18"/>
              </w:rPr>
            </w:pPr>
            <w:r w:rsidRPr="005F0071">
              <w:rPr>
                <w:sz w:val="18"/>
                <w:szCs w:val="18"/>
              </w:rPr>
              <w:t>Követelmény</w:t>
            </w:r>
          </w:p>
        </w:tc>
        <w:tc>
          <w:tcPr>
            <w:tcW w:w="11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84" w14:textId="77777777" w:rsidR="00963CA0" w:rsidRPr="005F0071" w:rsidRDefault="00963CA0" w:rsidP="00114ABF">
            <w:pPr>
              <w:rPr>
                <w:sz w:val="18"/>
                <w:szCs w:val="18"/>
              </w:rPr>
            </w:pPr>
            <w:r w:rsidRPr="005F0071">
              <w:rPr>
                <w:sz w:val="18"/>
                <w:szCs w:val="18"/>
              </w:rPr>
              <w:t>Kredit</w:t>
            </w:r>
          </w:p>
        </w:tc>
        <w:tc>
          <w:tcPr>
            <w:tcW w:w="162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85" w14:textId="77777777" w:rsidR="00963CA0" w:rsidRPr="005F0071" w:rsidRDefault="00963CA0" w:rsidP="00114ABF">
            <w:pPr>
              <w:rPr>
                <w:sz w:val="18"/>
                <w:szCs w:val="18"/>
              </w:rPr>
            </w:pPr>
            <w:r w:rsidRPr="005F0071">
              <w:rPr>
                <w:sz w:val="18"/>
                <w:szCs w:val="18"/>
              </w:rPr>
              <w:t>Oktatás nyelve</w:t>
            </w:r>
          </w:p>
        </w:tc>
      </w:tr>
      <w:tr w:rsidR="00963CA0" w:rsidRPr="005F0071" w14:paraId="670F128E" w14:textId="77777777" w:rsidTr="00114ABF">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287" w14:textId="77777777" w:rsidR="00963CA0" w:rsidRPr="005F0071" w:rsidRDefault="00963CA0" w:rsidP="00114ABF">
            <w:pPr>
              <w:rPr>
                <w:sz w:val="18"/>
                <w:szCs w:val="18"/>
              </w:rPr>
            </w:pPr>
          </w:p>
        </w:tc>
        <w:tc>
          <w:tcPr>
            <w:tcW w:w="13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88" w14:textId="77777777" w:rsidR="00963CA0" w:rsidRPr="005F0071" w:rsidRDefault="00963CA0" w:rsidP="00114ABF">
            <w:pPr>
              <w:rPr>
                <w:sz w:val="18"/>
                <w:szCs w:val="18"/>
              </w:rPr>
            </w:pPr>
            <w:r w:rsidRPr="005F0071">
              <w:rPr>
                <w:sz w:val="18"/>
                <w:szCs w:val="18"/>
              </w:rPr>
              <w:t>Előadás</w:t>
            </w:r>
          </w:p>
        </w:tc>
        <w:tc>
          <w:tcPr>
            <w:tcW w:w="17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89" w14:textId="77777777" w:rsidR="00963CA0" w:rsidRPr="005F0071" w:rsidRDefault="00963CA0" w:rsidP="00114ABF">
            <w:pPr>
              <w:rPr>
                <w:sz w:val="18"/>
                <w:szCs w:val="18"/>
              </w:rPr>
            </w:pPr>
            <w:r w:rsidRPr="005F0071">
              <w:rPr>
                <w:sz w:val="18"/>
                <w:szCs w:val="18"/>
              </w:rPr>
              <w:t>Gyakorlat</w:t>
            </w: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8A" w14:textId="77777777" w:rsidR="00963CA0" w:rsidRPr="005F0071" w:rsidRDefault="00963CA0" w:rsidP="00114ABF">
            <w:pPr>
              <w:rPr>
                <w:sz w:val="18"/>
                <w:szCs w:val="18"/>
              </w:rPr>
            </w:pPr>
            <w:r w:rsidRPr="005F0071">
              <w:rPr>
                <w:sz w:val="18"/>
                <w:szCs w:val="18"/>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28B" w14:textId="77777777" w:rsidR="00963CA0" w:rsidRPr="005F0071" w:rsidRDefault="00963CA0" w:rsidP="00114ABF">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28C" w14:textId="77777777" w:rsidR="00963CA0" w:rsidRPr="005F0071" w:rsidRDefault="00963CA0" w:rsidP="00114ABF">
            <w:pPr>
              <w:rPr>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28D" w14:textId="77777777" w:rsidR="00963CA0" w:rsidRPr="005F0071" w:rsidRDefault="00963CA0" w:rsidP="00114ABF">
            <w:pPr>
              <w:rPr>
                <w:sz w:val="18"/>
                <w:szCs w:val="18"/>
              </w:rPr>
            </w:pPr>
          </w:p>
        </w:tc>
      </w:tr>
      <w:tr w:rsidR="00963CA0" w:rsidRPr="005F0071" w14:paraId="670F129A" w14:textId="77777777" w:rsidTr="00114ABF">
        <w:tc>
          <w:tcPr>
            <w:tcW w:w="1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8F" w14:textId="77777777" w:rsidR="00963CA0" w:rsidRPr="005F0071" w:rsidRDefault="00963CA0" w:rsidP="00114ABF">
            <w:pPr>
              <w:rPr>
                <w:sz w:val="18"/>
                <w:szCs w:val="18"/>
              </w:rPr>
            </w:pPr>
            <w:r w:rsidRPr="005F0071">
              <w:rPr>
                <w:sz w:val="18"/>
                <w:szCs w:val="18"/>
              </w:rPr>
              <w:t>Nappali</w:t>
            </w:r>
          </w:p>
        </w:tc>
        <w:tc>
          <w:tcPr>
            <w:tcW w:w="9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90" w14:textId="43FD0F47" w:rsidR="00963CA0" w:rsidRPr="005F0071" w:rsidRDefault="00EB5914" w:rsidP="00114ABF">
            <w:pPr>
              <w:rPr>
                <w:sz w:val="18"/>
                <w:szCs w:val="18"/>
              </w:rPr>
            </w:pPr>
            <w:r w:rsidRPr="005F0071">
              <w:rPr>
                <w:rStyle w:val="Kiemels2"/>
                <w:sz w:val="18"/>
                <w:szCs w:val="18"/>
              </w:rPr>
              <w:t>150/39</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91" w14:textId="77777777" w:rsidR="00963CA0" w:rsidRPr="005F0071" w:rsidRDefault="00963CA0" w:rsidP="00114ABF">
            <w:pPr>
              <w:rPr>
                <w:sz w:val="18"/>
                <w:szCs w:val="18"/>
              </w:rPr>
            </w:pPr>
          </w:p>
        </w:tc>
        <w:tc>
          <w:tcPr>
            <w:tcW w:w="3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92" w14:textId="77777777" w:rsidR="00963CA0" w:rsidRPr="005F0071" w:rsidRDefault="007B2061" w:rsidP="00114ABF">
            <w:pPr>
              <w:rPr>
                <w:sz w:val="18"/>
                <w:szCs w:val="18"/>
              </w:rPr>
            </w:pPr>
            <w:r w:rsidRPr="005F0071">
              <w:rPr>
                <w:rStyle w:val="Kiemels2"/>
                <w:sz w:val="18"/>
                <w:szCs w:val="18"/>
              </w:rPr>
              <w:t>1</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93" w14:textId="77777777" w:rsidR="00963CA0" w:rsidRPr="005F0071" w:rsidRDefault="00963CA0" w:rsidP="00114ABF">
            <w:pPr>
              <w:rPr>
                <w:sz w:val="18"/>
                <w:szCs w:val="18"/>
              </w:rPr>
            </w:pPr>
          </w:p>
        </w:tc>
        <w:tc>
          <w:tcPr>
            <w:tcW w:w="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94" w14:textId="77777777" w:rsidR="00963CA0" w:rsidRPr="005F0071" w:rsidRDefault="00852340" w:rsidP="00114ABF">
            <w:pPr>
              <w:rPr>
                <w:sz w:val="18"/>
                <w:szCs w:val="18"/>
              </w:rPr>
            </w:pPr>
            <w:r w:rsidRPr="005F0071">
              <w:rPr>
                <w:sz w:val="18"/>
                <w:szCs w:val="18"/>
              </w:rPr>
              <w:t>2</w:t>
            </w:r>
          </w:p>
        </w:tc>
        <w:tc>
          <w:tcPr>
            <w:tcW w:w="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95" w14:textId="77777777" w:rsidR="00963CA0" w:rsidRPr="005F0071" w:rsidRDefault="00963CA0" w:rsidP="00114ABF">
            <w:pPr>
              <w:rPr>
                <w:sz w:val="18"/>
                <w:szCs w:val="18"/>
              </w:rPr>
            </w:pPr>
          </w:p>
        </w:tc>
        <w:tc>
          <w:tcPr>
            <w:tcW w:w="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96" w14:textId="77777777" w:rsidR="00963CA0" w:rsidRPr="005F0071" w:rsidRDefault="00963CA0" w:rsidP="00114ABF">
            <w:pPr>
              <w:rPr>
                <w:sz w:val="18"/>
                <w:szCs w:val="18"/>
              </w:rPr>
            </w:pPr>
            <w:r w:rsidRPr="005F0071">
              <w:rPr>
                <w:rStyle w:val="Kiemels2"/>
                <w:sz w:val="18"/>
                <w:szCs w:val="18"/>
              </w:rPr>
              <w:t>0</w:t>
            </w:r>
          </w:p>
        </w:tc>
        <w:tc>
          <w:tcPr>
            <w:tcW w:w="116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97" w14:textId="77777777" w:rsidR="00963CA0" w:rsidRPr="005F0071" w:rsidRDefault="00963CA0" w:rsidP="00114ABF">
            <w:pPr>
              <w:rPr>
                <w:sz w:val="18"/>
                <w:szCs w:val="18"/>
              </w:rPr>
            </w:pPr>
            <w:r w:rsidRPr="005F0071">
              <w:rPr>
                <w:sz w:val="18"/>
                <w:szCs w:val="18"/>
              </w:rPr>
              <w:t>F</w:t>
            </w:r>
          </w:p>
        </w:tc>
        <w:tc>
          <w:tcPr>
            <w:tcW w:w="116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70F1298" w14:textId="77777777" w:rsidR="00963CA0" w:rsidRPr="005F0071" w:rsidRDefault="00963CA0" w:rsidP="00114ABF">
            <w:pPr>
              <w:jc w:val="center"/>
              <w:rPr>
                <w:b/>
                <w:sz w:val="18"/>
                <w:szCs w:val="18"/>
              </w:rPr>
            </w:pPr>
            <w:r w:rsidRPr="005F0071">
              <w:rPr>
                <w:b/>
                <w:sz w:val="18"/>
                <w:szCs w:val="18"/>
              </w:rPr>
              <w:t>5</w:t>
            </w:r>
          </w:p>
        </w:tc>
        <w:tc>
          <w:tcPr>
            <w:tcW w:w="162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99" w14:textId="77777777" w:rsidR="00963CA0" w:rsidRPr="005F0071" w:rsidRDefault="00963CA0" w:rsidP="00114ABF">
            <w:pPr>
              <w:rPr>
                <w:sz w:val="18"/>
                <w:szCs w:val="18"/>
              </w:rPr>
            </w:pPr>
            <w:r w:rsidRPr="005F0071">
              <w:rPr>
                <w:rStyle w:val="Kiemels2"/>
                <w:sz w:val="18"/>
                <w:szCs w:val="18"/>
              </w:rPr>
              <w:t>magyar</w:t>
            </w:r>
          </w:p>
        </w:tc>
      </w:tr>
      <w:tr w:rsidR="00963CA0" w:rsidRPr="005F0071" w14:paraId="670F12A6" w14:textId="77777777" w:rsidTr="00114ABF">
        <w:tc>
          <w:tcPr>
            <w:tcW w:w="1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9B" w14:textId="77777777" w:rsidR="00963CA0" w:rsidRPr="005F0071" w:rsidRDefault="00963CA0" w:rsidP="00114ABF">
            <w:pPr>
              <w:rPr>
                <w:sz w:val="18"/>
                <w:szCs w:val="18"/>
              </w:rPr>
            </w:pPr>
            <w:r w:rsidRPr="005F0071">
              <w:rPr>
                <w:sz w:val="18"/>
                <w:szCs w:val="18"/>
              </w:rPr>
              <w:t>Levelező</w:t>
            </w:r>
          </w:p>
        </w:tc>
        <w:tc>
          <w:tcPr>
            <w:tcW w:w="9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9C" w14:textId="551672FF" w:rsidR="00963CA0" w:rsidRPr="005F0071" w:rsidRDefault="00EB5914" w:rsidP="00114ABF">
            <w:pPr>
              <w:rPr>
                <w:sz w:val="18"/>
                <w:szCs w:val="18"/>
              </w:rPr>
            </w:pPr>
            <w:r w:rsidRPr="005F0071">
              <w:rPr>
                <w:rStyle w:val="Kiemels2"/>
                <w:sz w:val="18"/>
                <w:szCs w:val="18"/>
              </w:rPr>
              <w:t>150/15</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9D" w14:textId="77777777" w:rsidR="00963CA0" w:rsidRPr="005F0071" w:rsidRDefault="00963CA0" w:rsidP="00114ABF">
            <w:pPr>
              <w:rPr>
                <w:sz w:val="18"/>
                <w:szCs w:val="18"/>
              </w:rPr>
            </w:pPr>
            <w:r w:rsidRPr="005F0071">
              <w:rPr>
                <w:sz w:val="18"/>
                <w:szCs w:val="18"/>
              </w:rPr>
              <w:t>Féléves</w:t>
            </w:r>
          </w:p>
        </w:tc>
        <w:tc>
          <w:tcPr>
            <w:tcW w:w="3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9E" w14:textId="77777777" w:rsidR="00963CA0" w:rsidRPr="005F0071" w:rsidRDefault="007B2061" w:rsidP="00114ABF">
            <w:pPr>
              <w:rPr>
                <w:sz w:val="18"/>
                <w:szCs w:val="18"/>
              </w:rPr>
            </w:pPr>
            <w:r w:rsidRPr="005F0071">
              <w:rPr>
                <w:rStyle w:val="Kiemels2"/>
                <w:sz w:val="18"/>
                <w:szCs w:val="18"/>
              </w:rPr>
              <w:t>5</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9F" w14:textId="77777777" w:rsidR="00963CA0" w:rsidRPr="005F0071" w:rsidRDefault="00963CA0" w:rsidP="00114ABF">
            <w:pPr>
              <w:rPr>
                <w:sz w:val="18"/>
                <w:szCs w:val="18"/>
              </w:rPr>
            </w:pPr>
            <w:r w:rsidRPr="005F0071">
              <w:rPr>
                <w:sz w:val="18"/>
                <w:szCs w:val="18"/>
              </w:rPr>
              <w:t>Féléves</w:t>
            </w:r>
          </w:p>
        </w:tc>
        <w:tc>
          <w:tcPr>
            <w:tcW w:w="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A0" w14:textId="77777777" w:rsidR="00963CA0" w:rsidRPr="005F0071" w:rsidRDefault="007B2061" w:rsidP="00114ABF">
            <w:pPr>
              <w:rPr>
                <w:sz w:val="20"/>
                <w:szCs w:val="20"/>
              </w:rPr>
            </w:pPr>
            <w:r w:rsidRPr="005F0071">
              <w:rPr>
                <w:rStyle w:val="Kiemels2"/>
                <w:sz w:val="20"/>
                <w:szCs w:val="20"/>
              </w:rPr>
              <w:t>1</w:t>
            </w:r>
            <w:r w:rsidR="00852340" w:rsidRPr="005F0071">
              <w:rPr>
                <w:rStyle w:val="Kiemels2"/>
                <w:sz w:val="20"/>
                <w:szCs w:val="20"/>
              </w:rPr>
              <w:t>0</w:t>
            </w:r>
          </w:p>
        </w:tc>
        <w:tc>
          <w:tcPr>
            <w:tcW w:w="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A1" w14:textId="77777777" w:rsidR="00963CA0" w:rsidRPr="005F0071" w:rsidRDefault="00963CA0" w:rsidP="00114ABF">
            <w:pPr>
              <w:rPr>
                <w:sz w:val="18"/>
                <w:szCs w:val="18"/>
              </w:rPr>
            </w:pPr>
            <w:r w:rsidRPr="005F0071">
              <w:rPr>
                <w:sz w:val="18"/>
                <w:szCs w:val="18"/>
              </w:rPr>
              <w:t>Féléves</w:t>
            </w:r>
          </w:p>
        </w:tc>
        <w:tc>
          <w:tcPr>
            <w:tcW w:w="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A2" w14:textId="77777777" w:rsidR="00963CA0" w:rsidRPr="005F0071" w:rsidRDefault="00963CA0" w:rsidP="00114ABF">
            <w:pPr>
              <w:rPr>
                <w:sz w:val="18"/>
                <w:szCs w:val="18"/>
              </w:rPr>
            </w:pPr>
            <w:r w:rsidRPr="005F0071">
              <w:rPr>
                <w:rStyle w:val="Kiemels2"/>
                <w:sz w:val="18"/>
                <w:szCs w:val="18"/>
              </w:rPr>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2A3" w14:textId="77777777" w:rsidR="00963CA0" w:rsidRPr="005F0071" w:rsidRDefault="00963CA0" w:rsidP="00114ABF">
            <w:pPr>
              <w:rPr>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2A4" w14:textId="77777777" w:rsidR="00963CA0" w:rsidRPr="005F0071" w:rsidRDefault="00963CA0" w:rsidP="00114ABF">
            <w:pPr>
              <w:rPr>
                <w:b/>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2A5" w14:textId="77777777" w:rsidR="00963CA0" w:rsidRPr="005F0071" w:rsidRDefault="00963CA0" w:rsidP="00114ABF">
            <w:pPr>
              <w:rPr>
                <w:sz w:val="18"/>
                <w:szCs w:val="18"/>
              </w:rPr>
            </w:pPr>
          </w:p>
        </w:tc>
      </w:tr>
      <w:tr w:rsidR="00963CA0" w:rsidRPr="005F0071" w14:paraId="670F12AC" w14:textId="77777777" w:rsidTr="00114ABF">
        <w:tc>
          <w:tcPr>
            <w:tcW w:w="35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A7" w14:textId="77777777" w:rsidR="00963CA0" w:rsidRPr="005F0071" w:rsidRDefault="00963CA0" w:rsidP="00114ABF">
            <w:pPr>
              <w:rPr>
                <w:sz w:val="18"/>
                <w:szCs w:val="18"/>
              </w:rPr>
            </w:pPr>
            <w:r w:rsidRPr="005F0071">
              <w:rPr>
                <w:sz w:val="18"/>
                <w:szCs w:val="18"/>
              </w:rPr>
              <w:t>Tárgyfelelős oktató</w:t>
            </w:r>
          </w:p>
        </w:tc>
        <w:tc>
          <w:tcPr>
            <w:tcW w:w="17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A8" w14:textId="77777777" w:rsidR="00963CA0" w:rsidRPr="005F0071" w:rsidRDefault="00963CA0" w:rsidP="00114ABF">
            <w:pPr>
              <w:rPr>
                <w:sz w:val="18"/>
                <w:szCs w:val="18"/>
              </w:rPr>
            </w:pPr>
            <w:r w:rsidRPr="005F0071">
              <w:rPr>
                <w:sz w:val="18"/>
                <w:szCs w:val="18"/>
              </w:rPr>
              <w:t>neve</w:t>
            </w:r>
          </w:p>
        </w:tc>
        <w:tc>
          <w:tcPr>
            <w:tcW w:w="20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A9" w14:textId="77777777" w:rsidR="00963CA0" w:rsidRPr="005F0071" w:rsidRDefault="00963CA0" w:rsidP="007B2061">
            <w:pPr>
              <w:rPr>
                <w:sz w:val="18"/>
                <w:szCs w:val="18"/>
              </w:rPr>
            </w:pPr>
            <w:r w:rsidRPr="005F0071">
              <w:rPr>
                <w:rStyle w:val="Kiemels2"/>
                <w:sz w:val="18"/>
                <w:szCs w:val="18"/>
              </w:rPr>
              <w:t xml:space="preserve">Dr. </w:t>
            </w:r>
            <w:r w:rsidR="007B2061" w:rsidRPr="005F0071">
              <w:rPr>
                <w:rStyle w:val="Kiemels2"/>
                <w:sz w:val="18"/>
                <w:szCs w:val="18"/>
              </w:rPr>
              <w:t>Kukorelli Katalin</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AA" w14:textId="77777777" w:rsidR="00963CA0" w:rsidRPr="005F0071" w:rsidRDefault="00963CA0" w:rsidP="00114ABF">
            <w:pPr>
              <w:rPr>
                <w:sz w:val="18"/>
                <w:szCs w:val="18"/>
              </w:rPr>
            </w:pPr>
            <w:r w:rsidRPr="005F0071">
              <w:rPr>
                <w:sz w:val="18"/>
                <w:szCs w:val="18"/>
              </w:rPr>
              <w:t>beosztása</w:t>
            </w:r>
          </w:p>
        </w:tc>
        <w:tc>
          <w:tcPr>
            <w:tcW w:w="16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AB" w14:textId="38B24821" w:rsidR="00963CA0" w:rsidRPr="005F0071" w:rsidRDefault="005F0071" w:rsidP="003C1275">
            <w:pPr>
              <w:rPr>
                <w:sz w:val="18"/>
                <w:szCs w:val="18"/>
              </w:rPr>
            </w:pPr>
            <w:r>
              <w:rPr>
                <w:rStyle w:val="Kiemels2"/>
                <w:sz w:val="18"/>
                <w:szCs w:val="18"/>
              </w:rPr>
              <w:t>főiskolai</w:t>
            </w:r>
            <w:r w:rsidR="00EF52C2" w:rsidRPr="005F0071">
              <w:rPr>
                <w:rStyle w:val="Kiemels2"/>
                <w:sz w:val="18"/>
                <w:szCs w:val="18"/>
              </w:rPr>
              <w:t xml:space="preserve"> tanár</w:t>
            </w:r>
          </w:p>
        </w:tc>
      </w:tr>
      <w:tr w:rsidR="00963CA0" w:rsidRPr="005F0071" w14:paraId="670F12B0" w14:textId="77777777" w:rsidTr="00114ABF">
        <w:trPr>
          <w:trHeight w:val="1317"/>
        </w:trPr>
        <w:tc>
          <w:tcPr>
            <w:tcW w:w="35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AD" w14:textId="77777777" w:rsidR="00963CA0" w:rsidRPr="005F0071" w:rsidRDefault="00963CA0" w:rsidP="00114ABF">
            <w:pPr>
              <w:rPr>
                <w:sz w:val="18"/>
                <w:szCs w:val="18"/>
              </w:rPr>
            </w:pPr>
            <w:r w:rsidRPr="005F0071">
              <w:rPr>
                <w:sz w:val="18"/>
                <w:szCs w:val="18"/>
              </w:rPr>
              <w:t>A kurzus képzési célja</w:t>
            </w:r>
          </w:p>
        </w:tc>
        <w:tc>
          <w:tcPr>
            <w:tcW w:w="6559"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2AE" w14:textId="77777777" w:rsidR="00963CA0" w:rsidRPr="005F0071" w:rsidRDefault="00963CA0" w:rsidP="00114ABF">
            <w:pPr>
              <w:spacing w:after="240"/>
              <w:rPr>
                <w:rStyle w:val="Kiemels2"/>
                <w:rFonts w:eastAsiaTheme="minorEastAsia"/>
                <w:szCs w:val="24"/>
              </w:rPr>
            </w:pPr>
            <w:r w:rsidRPr="005F0071">
              <w:rPr>
                <w:rStyle w:val="Kiemels2"/>
                <w:sz w:val="18"/>
                <w:szCs w:val="18"/>
              </w:rPr>
              <w:t>Rövid célkitűzés</w:t>
            </w:r>
          </w:p>
          <w:p w14:paraId="670F12AF" w14:textId="77777777" w:rsidR="00963CA0" w:rsidRPr="005F0071" w:rsidRDefault="00963CA0" w:rsidP="00114ABF">
            <w:pPr>
              <w:spacing w:after="240"/>
            </w:pPr>
            <w:r w:rsidRPr="005F0071">
              <w:rPr>
                <w:sz w:val="18"/>
                <w:szCs w:val="18"/>
              </w:rPr>
              <w:t>A hallgató ismerje meg a számítógéppel segített prezentálás alapjait, a technikai lehetőségeket, valamint azok alkalmazását a gyakorlatban. Alapvető ismereteket nyújtson, az előadásmód írott és íratlan szabályairól.</w:t>
            </w:r>
            <w:r w:rsidRPr="005F0071">
              <w:rPr>
                <w:sz w:val="18"/>
                <w:szCs w:val="18"/>
              </w:rPr>
              <w:br/>
              <w:t>Az elméleti ismeretek mellett lehetőség nyílik a gyakorlati jellemzők megismerésére, különböző prezentációk előkészítésére.</w:t>
            </w:r>
          </w:p>
        </w:tc>
      </w:tr>
      <w:tr w:rsidR="00963CA0" w:rsidRPr="005F0071" w14:paraId="670F12B4" w14:textId="77777777" w:rsidTr="00114ABF">
        <w:tc>
          <w:tcPr>
            <w:tcW w:w="35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B1" w14:textId="77777777" w:rsidR="00963CA0" w:rsidRPr="005F0071" w:rsidRDefault="00963CA0" w:rsidP="00114ABF">
            <w:pPr>
              <w:rPr>
                <w:sz w:val="18"/>
                <w:szCs w:val="18"/>
              </w:rPr>
            </w:pPr>
            <w:r w:rsidRPr="005F0071">
              <w:rPr>
                <w:sz w:val="18"/>
                <w:szCs w:val="18"/>
              </w:rPr>
              <w:t>Jellemző átadási módok</w:t>
            </w: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B2" w14:textId="77777777" w:rsidR="00963CA0" w:rsidRPr="005F0071" w:rsidRDefault="00963CA0" w:rsidP="00114ABF">
            <w:pPr>
              <w:rPr>
                <w:sz w:val="18"/>
                <w:szCs w:val="18"/>
              </w:rPr>
            </w:pPr>
            <w:r w:rsidRPr="005F0071">
              <w:rPr>
                <w:sz w:val="18"/>
                <w:szCs w:val="18"/>
              </w:rPr>
              <w:t>Előadás</w:t>
            </w:r>
          </w:p>
        </w:tc>
        <w:tc>
          <w:tcPr>
            <w:tcW w:w="511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B3" w14:textId="77777777" w:rsidR="00963CA0" w:rsidRPr="005F0071" w:rsidRDefault="00963CA0" w:rsidP="00114ABF">
            <w:pPr>
              <w:rPr>
                <w:sz w:val="18"/>
                <w:szCs w:val="18"/>
              </w:rPr>
            </w:pPr>
            <w:r w:rsidRPr="005F0071">
              <w:rPr>
                <w:sz w:val="18"/>
                <w:szCs w:val="18"/>
              </w:rPr>
              <w:t>Projektoros bemutatók</w:t>
            </w:r>
          </w:p>
        </w:tc>
      </w:tr>
      <w:tr w:rsidR="00963CA0" w:rsidRPr="005F0071" w14:paraId="670F12B8"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2B5" w14:textId="77777777" w:rsidR="00963CA0" w:rsidRPr="005F0071" w:rsidRDefault="00963CA0" w:rsidP="00114ABF">
            <w:pPr>
              <w:rPr>
                <w:sz w:val="18"/>
                <w:szCs w:val="18"/>
              </w:rPr>
            </w:pP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B6" w14:textId="77777777" w:rsidR="00963CA0" w:rsidRPr="005F0071" w:rsidRDefault="00963CA0" w:rsidP="00114ABF">
            <w:pPr>
              <w:rPr>
                <w:sz w:val="18"/>
                <w:szCs w:val="18"/>
              </w:rPr>
            </w:pPr>
            <w:r w:rsidRPr="005F0071">
              <w:rPr>
                <w:sz w:val="18"/>
                <w:szCs w:val="18"/>
              </w:rPr>
              <w:t>Gyakorlat</w:t>
            </w:r>
          </w:p>
        </w:tc>
        <w:tc>
          <w:tcPr>
            <w:tcW w:w="511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B7" w14:textId="77777777" w:rsidR="00963CA0" w:rsidRPr="005F0071" w:rsidRDefault="00963CA0" w:rsidP="00114ABF">
            <w:pPr>
              <w:rPr>
                <w:sz w:val="18"/>
                <w:szCs w:val="18"/>
              </w:rPr>
            </w:pPr>
            <w:r w:rsidRPr="005F0071">
              <w:rPr>
                <w:sz w:val="18"/>
                <w:szCs w:val="18"/>
              </w:rPr>
              <w:t>Önálló prezentációk készítése</w:t>
            </w:r>
          </w:p>
        </w:tc>
      </w:tr>
      <w:tr w:rsidR="00963CA0" w:rsidRPr="005F0071" w14:paraId="670F12BC"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2B9" w14:textId="77777777" w:rsidR="00963CA0" w:rsidRPr="005F0071" w:rsidRDefault="00963CA0" w:rsidP="00114ABF">
            <w:pPr>
              <w:rPr>
                <w:sz w:val="18"/>
                <w:szCs w:val="18"/>
              </w:rPr>
            </w:pP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BA" w14:textId="77777777" w:rsidR="00963CA0" w:rsidRPr="005F0071" w:rsidRDefault="00963CA0" w:rsidP="00114ABF">
            <w:pPr>
              <w:rPr>
                <w:sz w:val="18"/>
                <w:szCs w:val="18"/>
              </w:rPr>
            </w:pPr>
            <w:r w:rsidRPr="005F0071">
              <w:rPr>
                <w:sz w:val="18"/>
                <w:szCs w:val="18"/>
              </w:rPr>
              <w:t>Labor</w:t>
            </w:r>
          </w:p>
        </w:tc>
        <w:tc>
          <w:tcPr>
            <w:tcW w:w="511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BB" w14:textId="77777777" w:rsidR="00963CA0" w:rsidRPr="005F0071" w:rsidRDefault="00963CA0" w:rsidP="00114ABF">
            <w:pPr>
              <w:rPr>
                <w:sz w:val="18"/>
                <w:szCs w:val="18"/>
              </w:rPr>
            </w:pPr>
          </w:p>
        </w:tc>
      </w:tr>
      <w:tr w:rsidR="00963CA0" w:rsidRPr="005F0071" w14:paraId="670F12C0"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2BD" w14:textId="77777777" w:rsidR="00963CA0" w:rsidRPr="005F0071" w:rsidRDefault="00963CA0" w:rsidP="00114ABF">
            <w:pPr>
              <w:rPr>
                <w:sz w:val="18"/>
                <w:szCs w:val="18"/>
              </w:rPr>
            </w:pPr>
          </w:p>
        </w:t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BE" w14:textId="77777777" w:rsidR="00963CA0" w:rsidRPr="005F0071" w:rsidRDefault="00963CA0" w:rsidP="00114ABF">
            <w:pPr>
              <w:rPr>
                <w:sz w:val="18"/>
                <w:szCs w:val="18"/>
              </w:rPr>
            </w:pPr>
            <w:r w:rsidRPr="005F0071">
              <w:rPr>
                <w:sz w:val="18"/>
                <w:szCs w:val="18"/>
              </w:rPr>
              <w:t>Egyéb</w:t>
            </w:r>
          </w:p>
        </w:tc>
        <w:tc>
          <w:tcPr>
            <w:tcW w:w="511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BF" w14:textId="77777777" w:rsidR="00963CA0" w:rsidRPr="005F0071" w:rsidRDefault="00963CA0" w:rsidP="00114ABF">
            <w:pPr>
              <w:rPr>
                <w:sz w:val="18"/>
                <w:szCs w:val="18"/>
              </w:rPr>
            </w:pPr>
          </w:p>
        </w:tc>
      </w:tr>
      <w:tr w:rsidR="00963CA0" w:rsidRPr="005F0071" w14:paraId="670F12C4" w14:textId="77777777" w:rsidTr="00114ABF">
        <w:trPr>
          <w:trHeight w:val="697"/>
        </w:trPr>
        <w:tc>
          <w:tcPr>
            <w:tcW w:w="35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C1" w14:textId="77777777" w:rsidR="00963CA0" w:rsidRPr="005F0071" w:rsidRDefault="00963CA0" w:rsidP="00114ABF">
            <w:pPr>
              <w:rPr>
                <w:sz w:val="18"/>
                <w:szCs w:val="18"/>
              </w:rPr>
            </w:pPr>
            <w:r w:rsidRPr="005F0071">
              <w:rPr>
                <w:sz w:val="18"/>
                <w:szCs w:val="18"/>
              </w:rPr>
              <w:t>Követelmények (tanulmányi eredményekben kifejezve)</w:t>
            </w:r>
          </w:p>
        </w:tc>
        <w:tc>
          <w:tcPr>
            <w:tcW w:w="6559"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70F12C2" w14:textId="77777777" w:rsidR="00963CA0" w:rsidRPr="005F0071" w:rsidRDefault="00963CA0" w:rsidP="00114ABF">
            <w:pPr>
              <w:spacing w:after="240"/>
              <w:rPr>
                <w:rStyle w:val="Kiemels2"/>
                <w:sz w:val="18"/>
                <w:szCs w:val="18"/>
              </w:rPr>
            </w:pPr>
            <w:r w:rsidRPr="005F0071">
              <w:rPr>
                <w:rStyle w:val="Kiemels2"/>
                <w:sz w:val="18"/>
                <w:szCs w:val="18"/>
              </w:rPr>
              <w:t>Tudás</w:t>
            </w:r>
          </w:p>
          <w:p w14:paraId="670F12C3" w14:textId="77777777" w:rsidR="00963CA0" w:rsidRPr="005F0071" w:rsidRDefault="00963CA0" w:rsidP="00114ABF">
            <w:pPr>
              <w:spacing w:after="0"/>
              <w:rPr>
                <w:sz w:val="18"/>
                <w:szCs w:val="18"/>
              </w:rPr>
            </w:pPr>
            <w:r w:rsidRPr="005F0071">
              <w:rPr>
                <w:sz w:val="18"/>
                <w:szCs w:val="18"/>
              </w:rPr>
              <w:t>A hallgató: ismerje meg a prezentáció kommunikációelméleti hátterét, képes legyen kategóriákba sorolni a médiumokat közvetítő szerepük szerint (reprezentációs, prezentációs és technikai)</w:t>
            </w:r>
            <w:proofErr w:type="gramStart"/>
            <w:r w:rsidRPr="005F0071">
              <w:rPr>
                <w:sz w:val="18"/>
                <w:szCs w:val="18"/>
              </w:rPr>
              <w:t>,.</w:t>
            </w:r>
            <w:proofErr w:type="gramEnd"/>
            <w:r w:rsidRPr="005F0071">
              <w:rPr>
                <w:sz w:val="18"/>
                <w:szCs w:val="18"/>
              </w:rPr>
              <w:t xml:space="preserve"> Képes legyen kiválasztani a kommunikációs célnak legjobban megfelelő médiatípust és azt megfelelően használni, szerezzenek ismereteket a grafikai tervezésben és a színtan témakörében.</w:t>
            </w:r>
          </w:p>
        </w:tc>
      </w:tr>
      <w:tr w:rsidR="00963CA0" w:rsidRPr="005F0071" w14:paraId="670F12C8" w14:textId="77777777" w:rsidTr="00114ABF">
        <w:trPr>
          <w:trHeight w:val="613"/>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2C5" w14:textId="77777777" w:rsidR="00963CA0" w:rsidRPr="005F0071" w:rsidRDefault="00963CA0" w:rsidP="00114ABF">
            <w:pPr>
              <w:spacing w:after="0"/>
              <w:rPr>
                <w:sz w:val="18"/>
                <w:szCs w:val="18"/>
              </w:rPr>
            </w:pPr>
          </w:p>
        </w:tc>
        <w:tc>
          <w:tcPr>
            <w:tcW w:w="6559"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70F12C6" w14:textId="77777777" w:rsidR="00963CA0" w:rsidRPr="005F0071" w:rsidRDefault="00963CA0" w:rsidP="00114ABF">
            <w:pPr>
              <w:spacing w:after="0"/>
              <w:rPr>
                <w:rStyle w:val="Kiemels2"/>
                <w:rFonts w:eastAsiaTheme="minorEastAsia"/>
                <w:sz w:val="18"/>
                <w:szCs w:val="18"/>
              </w:rPr>
            </w:pPr>
            <w:r w:rsidRPr="005F0071">
              <w:rPr>
                <w:rStyle w:val="Kiemels2"/>
                <w:sz w:val="18"/>
                <w:szCs w:val="18"/>
              </w:rPr>
              <w:t>Képesség,</w:t>
            </w:r>
          </w:p>
          <w:p w14:paraId="670F12C7" w14:textId="77777777" w:rsidR="00963CA0" w:rsidRPr="005F0071" w:rsidRDefault="00963CA0" w:rsidP="00114ABF">
            <w:pPr>
              <w:spacing w:after="0"/>
              <w:rPr>
                <w:szCs w:val="24"/>
              </w:rPr>
            </w:pPr>
            <w:r w:rsidRPr="005F0071">
              <w:rPr>
                <w:sz w:val="18"/>
                <w:szCs w:val="18"/>
              </w:rPr>
              <w:t>A hallgató képes a prezentációs eszközök kezelésére. Képes továbbá önálló prezentáció összeállítására és megtartására.</w:t>
            </w:r>
          </w:p>
        </w:tc>
      </w:tr>
      <w:tr w:rsidR="00963CA0" w:rsidRPr="005F0071" w14:paraId="670F12CC" w14:textId="77777777" w:rsidTr="00114ABF">
        <w:trPr>
          <w:trHeight w:val="523"/>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2C9" w14:textId="77777777" w:rsidR="00963CA0" w:rsidRPr="005F0071" w:rsidRDefault="00963CA0" w:rsidP="00114ABF">
            <w:pPr>
              <w:spacing w:after="0"/>
              <w:rPr>
                <w:sz w:val="18"/>
                <w:szCs w:val="18"/>
              </w:rPr>
            </w:pPr>
          </w:p>
        </w:tc>
        <w:tc>
          <w:tcPr>
            <w:tcW w:w="6559"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70F12CA" w14:textId="77777777" w:rsidR="00963CA0" w:rsidRPr="005F0071" w:rsidRDefault="00963CA0" w:rsidP="00114ABF">
            <w:pPr>
              <w:spacing w:after="0"/>
              <w:rPr>
                <w:rStyle w:val="Kiemels2"/>
                <w:rFonts w:eastAsiaTheme="minorEastAsia"/>
                <w:sz w:val="18"/>
                <w:szCs w:val="18"/>
              </w:rPr>
            </w:pPr>
            <w:r w:rsidRPr="005F0071">
              <w:rPr>
                <w:rStyle w:val="Kiemels2"/>
                <w:sz w:val="18"/>
                <w:szCs w:val="18"/>
              </w:rPr>
              <w:t>Attitűd</w:t>
            </w:r>
          </w:p>
          <w:p w14:paraId="670F12CB" w14:textId="77777777" w:rsidR="00963CA0" w:rsidRPr="005F0071" w:rsidRDefault="00963CA0" w:rsidP="00114ABF">
            <w:pPr>
              <w:spacing w:after="0"/>
              <w:rPr>
                <w:szCs w:val="24"/>
              </w:rPr>
            </w:pPr>
            <w:r w:rsidRPr="005F0071">
              <w:rPr>
                <w:sz w:val="18"/>
                <w:szCs w:val="18"/>
              </w:rPr>
              <w:t>Nyitott, érdeklődő, kritikus, kommunikatív.</w:t>
            </w:r>
          </w:p>
        </w:tc>
      </w:tr>
      <w:tr w:rsidR="00963CA0" w:rsidRPr="005F0071" w14:paraId="670F12D0" w14:textId="77777777" w:rsidTr="00114ABF">
        <w:trPr>
          <w:trHeight w:val="701"/>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2CD" w14:textId="77777777" w:rsidR="00963CA0" w:rsidRPr="005F0071" w:rsidRDefault="00963CA0" w:rsidP="00114ABF">
            <w:pPr>
              <w:spacing w:after="0"/>
              <w:rPr>
                <w:sz w:val="18"/>
                <w:szCs w:val="18"/>
              </w:rPr>
            </w:pPr>
          </w:p>
        </w:tc>
        <w:tc>
          <w:tcPr>
            <w:tcW w:w="6559"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70F12CE" w14:textId="77777777" w:rsidR="00963CA0" w:rsidRPr="005F0071" w:rsidRDefault="00963CA0" w:rsidP="00114ABF">
            <w:pPr>
              <w:spacing w:after="0"/>
              <w:rPr>
                <w:rStyle w:val="Kiemels2"/>
                <w:rFonts w:eastAsiaTheme="minorEastAsia"/>
                <w:sz w:val="18"/>
                <w:szCs w:val="18"/>
              </w:rPr>
            </w:pPr>
            <w:r w:rsidRPr="005F0071">
              <w:rPr>
                <w:rStyle w:val="Kiemels2"/>
                <w:sz w:val="18"/>
                <w:szCs w:val="18"/>
              </w:rPr>
              <w:t>Autonómia és felelősségvállalás</w:t>
            </w:r>
          </w:p>
          <w:p w14:paraId="670F12CF" w14:textId="77777777" w:rsidR="00963CA0" w:rsidRPr="005F0071" w:rsidRDefault="00963CA0" w:rsidP="00114ABF">
            <w:pPr>
              <w:spacing w:after="0"/>
              <w:rPr>
                <w:szCs w:val="24"/>
              </w:rPr>
            </w:pPr>
            <w:r w:rsidRPr="005F0071">
              <w:rPr>
                <w:sz w:val="18"/>
                <w:szCs w:val="18"/>
              </w:rPr>
              <w:t xml:space="preserve">Önálló véleményalkotásra képes. Egyszerűbb begyakorolt feladathelyzetekben képes az önálló feladatvégzésre. </w:t>
            </w:r>
          </w:p>
        </w:tc>
      </w:tr>
      <w:tr w:rsidR="00963CA0" w:rsidRPr="005F0071" w14:paraId="670F12D4" w14:textId="77777777" w:rsidTr="00114ABF">
        <w:tc>
          <w:tcPr>
            <w:tcW w:w="35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D1" w14:textId="77777777" w:rsidR="00963CA0" w:rsidRPr="005F0071" w:rsidRDefault="00963CA0" w:rsidP="00114ABF">
            <w:pPr>
              <w:rPr>
                <w:sz w:val="18"/>
                <w:szCs w:val="18"/>
              </w:rPr>
            </w:pPr>
            <w:r w:rsidRPr="005F0071">
              <w:rPr>
                <w:sz w:val="18"/>
                <w:szCs w:val="18"/>
              </w:rPr>
              <w:t>Tantárgy tartalmának rövid leírása</w:t>
            </w:r>
          </w:p>
        </w:tc>
        <w:tc>
          <w:tcPr>
            <w:tcW w:w="655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D2" w14:textId="77777777" w:rsidR="00963CA0" w:rsidRPr="005F0071" w:rsidRDefault="00963CA0" w:rsidP="00114ABF">
            <w:pPr>
              <w:rPr>
                <w:sz w:val="18"/>
                <w:szCs w:val="18"/>
              </w:rPr>
            </w:pPr>
            <w:r w:rsidRPr="005F0071">
              <w:rPr>
                <w:sz w:val="18"/>
                <w:szCs w:val="18"/>
              </w:rPr>
              <w:t>Prezentáció felépítése, előadásának lehetséges módjai. Médiaelemek alkalmazása a prezentációban.</w:t>
            </w:r>
          </w:p>
          <w:p w14:paraId="670F12D3" w14:textId="77777777" w:rsidR="00963CA0" w:rsidRPr="005F0071" w:rsidRDefault="00963CA0" w:rsidP="00114ABF">
            <w:pPr>
              <w:rPr>
                <w:sz w:val="18"/>
                <w:szCs w:val="18"/>
              </w:rPr>
            </w:pPr>
            <w:r w:rsidRPr="005F0071">
              <w:rPr>
                <w:sz w:val="18"/>
                <w:szCs w:val="18"/>
              </w:rPr>
              <w:t>Prezentációk készítésének technikája, prezentáció-készítő programok megismerése.</w:t>
            </w:r>
          </w:p>
        </w:tc>
      </w:tr>
      <w:tr w:rsidR="00963CA0" w:rsidRPr="005F0071" w14:paraId="670F12D7" w14:textId="77777777" w:rsidTr="00114ABF">
        <w:tc>
          <w:tcPr>
            <w:tcW w:w="35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D5" w14:textId="77777777" w:rsidR="00963CA0" w:rsidRPr="005F0071" w:rsidRDefault="00963CA0" w:rsidP="00114ABF">
            <w:pPr>
              <w:rPr>
                <w:sz w:val="18"/>
                <w:szCs w:val="18"/>
              </w:rPr>
            </w:pPr>
            <w:r w:rsidRPr="005F0071">
              <w:rPr>
                <w:sz w:val="18"/>
                <w:szCs w:val="18"/>
              </w:rPr>
              <w:t>Főbb tanulói tevékenységformák</w:t>
            </w:r>
          </w:p>
        </w:tc>
        <w:tc>
          <w:tcPr>
            <w:tcW w:w="655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D6" w14:textId="77777777" w:rsidR="00963CA0" w:rsidRPr="005F0071" w:rsidRDefault="00963CA0" w:rsidP="00114ABF">
            <w:pPr>
              <w:rPr>
                <w:sz w:val="18"/>
                <w:szCs w:val="18"/>
              </w:rPr>
            </w:pPr>
            <w:r w:rsidRPr="005F0071">
              <w:rPr>
                <w:sz w:val="18"/>
                <w:szCs w:val="18"/>
              </w:rPr>
              <w:t>Elméleti anyag feldolgozása irányítással: 20 % Elméleti anyag önálló feldolgozása: 20 % Feladatmegoldás irányítással: 20% Feladatmegoldás önállóan: 40 %</w:t>
            </w:r>
          </w:p>
        </w:tc>
      </w:tr>
      <w:tr w:rsidR="00963CA0" w:rsidRPr="005F0071" w14:paraId="670F12DA" w14:textId="77777777" w:rsidTr="00114ABF">
        <w:tc>
          <w:tcPr>
            <w:tcW w:w="35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D8" w14:textId="77777777" w:rsidR="00963CA0" w:rsidRPr="005F0071" w:rsidRDefault="00963CA0" w:rsidP="00114ABF">
            <w:pPr>
              <w:rPr>
                <w:sz w:val="18"/>
                <w:szCs w:val="18"/>
              </w:rPr>
            </w:pPr>
            <w:r w:rsidRPr="005F0071">
              <w:rPr>
                <w:sz w:val="18"/>
                <w:szCs w:val="18"/>
              </w:rPr>
              <w:t>Kötelező irodalom és elérhetősége</w:t>
            </w:r>
          </w:p>
        </w:tc>
        <w:tc>
          <w:tcPr>
            <w:tcW w:w="655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D9" w14:textId="77777777" w:rsidR="00963CA0" w:rsidRPr="005F0071" w:rsidRDefault="00963CA0" w:rsidP="00114ABF">
            <w:pPr>
              <w:rPr>
                <w:sz w:val="18"/>
                <w:szCs w:val="18"/>
              </w:rPr>
            </w:pPr>
            <w:r w:rsidRPr="005F0071">
              <w:rPr>
                <w:sz w:val="18"/>
                <w:szCs w:val="18"/>
              </w:rPr>
              <w:t xml:space="preserve">Szakács István: Prezentáció - Elektronikus </w:t>
            </w:r>
            <w:proofErr w:type="gramStart"/>
            <w:r w:rsidRPr="005F0071">
              <w:rPr>
                <w:sz w:val="18"/>
                <w:szCs w:val="18"/>
              </w:rPr>
              <w:t>tananyag(</w:t>
            </w:r>
            <w:proofErr w:type="gramEnd"/>
            <w:r w:rsidRPr="005F0071">
              <w:rPr>
                <w:sz w:val="18"/>
                <w:szCs w:val="18"/>
              </w:rPr>
              <w:t>moodle.duf.hu)</w:t>
            </w:r>
          </w:p>
        </w:tc>
      </w:tr>
      <w:tr w:rsidR="00963CA0" w:rsidRPr="005F0071" w14:paraId="670F12DD" w14:textId="77777777" w:rsidTr="00114ABF">
        <w:tc>
          <w:tcPr>
            <w:tcW w:w="35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DB" w14:textId="77777777" w:rsidR="00963CA0" w:rsidRPr="005F0071" w:rsidRDefault="00963CA0" w:rsidP="00114ABF">
            <w:pPr>
              <w:rPr>
                <w:sz w:val="18"/>
                <w:szCs w:val="18"/>
              </w:rPr>
            </w:pPr>
            <w:r w:rsidRPr="005F0071">
              <w:rPr>
                <w:sz w:val="18"/>
                <w:szCs w:val="18"/>
              </w:rPr>
              <w:t>Ajánlott irodalom és elérhetősége</w:t>
            </w:r>
          </w:p>
        </w:tc>
        <w:tc>
          <w:tcPr>
            <w:tcW w:w="655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DC" w14:textId="77777777" w:rsidR="00963CA0" w:rsidRPr="005F0071" w:rsidRDefault="00963CA0" w:rsidP="00114ABF">
            <w:pPr>
              <w:rPr>
                <w:sz w:val="18"/>
                <w:szCs w:val="18"/>
              </w:rPr>
            </w:pPr>
            <w:r w:rsidRPr="005F0071">
              <w:rPr>
                <w:sz w:val="18"/>
                <w:szCs w:val="18"/>
              </w:rPr>
              <w:t xml:space="preserve">REYNOLDS, GARR: </w:t>
            </w:r>
            <w:proofErr w:type="spellStart"/>
            <w:r w:rsidRPr="005F0071">
              <w:rPr>
                <w:sz w:val="18"/>
                <w:szCs w:val="18"/>
              </w:rPr>
              <w:t>PreZENtáció</w:t>
            </w:r>
            <w:proofErr w:type="spellEnd"/>
            <w:r w:rsidRPr="005F0071">
              <w:rPr>
                <w:sz w:val="18"/>
                <w:szCs w:val="18"/>
              </w:rPr>
              <w:t xml:space="preserve"> HVG könyvek 2009.</w:t>
            </w:r>
          </w:p>
        </w:tc>
      </w:tr>
      <w:tr w:rsidR="00963CA0" w:rsidRPr="005F0071" w14:paraId="670F12E0" w14:textId="77777777" w:rsidTr="00114ABF">
        <w:tc>
          <w:tcPr>
            <w:tcW w:w="35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DE" w14:textId="77777777" w:rsidR="00963CA0" w:rsidRPr="005F0071" w:rsidRDefault="00963CA0" w:rsidP="00114ABF">
            <w:pPr>
              <w:rPr>
                <w:sz w:val="18"/>
                <w:szCs w:val="18"/>
              </w:rPr>
            </w:pPr>
            <w:r w:rsidRPr="005F0071">
              <w:rPr>
                <w:sz w:val="18"/>
                <w:szCs w:val="18"/>
              </w:rPr>
              <w:t>Beadandó feladatok/mérési jegyzőkönyvek leírása</w:t>
            </w:r>
          </w:p>
        </w:tc>
        <w:tc>
          <w:tcPr>
            <w:tcW w:w="655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DF" w14:textId="77777777" w:rsidR="00963CA0" w:rsidRPr="005F0071" w:rsidRDefault="00963CA0" w:rsidP="00114ABF">
            <w:pPr>
              <w:rPr>
                <w:sz w:val="18"/>
                <w:szCs w:val="18"/>
              </w:rPr>
            </w:pPr>
            <w:r w:rsidRPr="005F0071">
              <w:rPr>
                <w:sz w:val="18"/>
                <w:szCs w:val="18"/>
              </w:rPr>
              <w:t xml:space="preserve">2 önálló prezentáció </w:t>
            </w:r>
          </w:p>
        </w:tc>
      </w:tr>
      <w:tr w:rsidR="00963CA0" w:rsidRPr="005F0071" w14:paraId="670F12E3" w14:textId="77777777" w:rsidTr="00114ABF">
        <w:tc>
          <w:tcPr>
            <w:tcW w:w="35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E1" w14:textId="77777777" w:rsidR="00963CA0" w:rsidRPr="005F0071" w:rsidRDefault="00963CA0" w:rsidP="00114ABF">
            <w:pPr>
              <w:rPr>
                <w:sz w:val="18"/>
                <w:szCs w:val="18"/>
              </w:rPr>
            </w:pPr>
            <w:r w:rsidRPr="005F0071">
              <w:rPr>
                <w:sz w:val="18"/>
                <w:szCs w:val="18"/>
              </w:rPr>
              <w:t>Zárthelyik leírása, időbeosztása</w:t>
            </w:r>
          </w:p>
        </w:tc>
        <w:tc>
          <w:tcPr>
            <w:tcW w:w="655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E2" w14:textId="77777777" w:rsidR="00963CA0" w:rsidRPr="005F0071" w:rsidRDefault="00963CA0" w:rsidP="00114ABF">
            <w:pPr>
              <w:rPr>
                <w:sz w:val="18"/>
                <w:szCs w:val="18"/>
              </w:rPr>
            </w:pPr>
            <w:r w:rsidRPr="005F0071">
              <w:rPr>
                <w:sz w:val="18"/>
                <w:szCs w:val="18"/>
              </w:rPr>
              <w:t>nincs</w:t>
            </w:r>
          </w:p>
        </w:tc>
      </w:tr>
    </w:tbl>
    <w:p w14:paraId="670F12E4" w14:textId="77777777" w:rsidR="00963CA0" w:rsidRPr="005F0071" w:rsidRDefault="00963CA0" w:rsidP="000B16BA">
      <w:pPr>
        <w:pStyle w:val="Cmsor2"/>
        <w:spacing w:after="0"/>
        <w:ind w:left="0" w:firstLine="0"/>
      </w:pPr>
    </w:p>
    <w:p w14:paraId="670F12E5" w14:textId="35314D65" w:rsidR="004876EA" w:rsidRPr="005F0071" w:rsidRDefault="004876EA" w:rsidP="000B16BA">
      <w:pPr>
        <w:pStyle w:val="Cmsor2"/>
        <w:spacing w:after="0"/>
        <w:ind w:left="0" w:firstLine="0"/>
      </w:pPr>
      <w:bookmarkStart w:id="18" w:name="_Toc39819502"/>
      <w:r w:rsidRPr="005F0071">
        <w:t>Mu</w:t>
      </w:r>
      <w:r w:rsidR="000B16BA" w:rsidRPr="005F0071">
        <w:t>n</w:t>
      </w:r>
      <w:r w:rsidRPr="005F0071">
        <w:t>kaerőpiaci technikák angol nyelven</w:t>
      </w:r>
      <w:bookmarkEnd w:id="18"/>
      <w:r w:rsidRPr="005F0071">
        <w:rPr>
          <w:b/>
        </w:rPr>
        <w:t xml:space="preserve"> </w:t>
      </w:r>
    </w:p>
    <w:p w14:paraId="670F12E6" w14:textId="77777777" w:rsidR="004876EA" w:rsidRPr="005F0071" w:rsidRDefault="004876EA" w:rsidP="004876EA">
      <w:pPr>
        <w:ind w:left="-5"/>
        <w:rPr>
          <w:sz w:val="27"/>
          <w:szCs w:val="27"/>
        </w:rPr>
      </w:pPr>
    </w:p>
    <w:tbl>
      <w:tblPr>
        <w:tblW w:w="5000" w:type="pct"/>
        <w:shd w:val="clear" w:color="auto" w:fill="FFFFFF"/>
        <w:tblLook w:val="04A0" w:firstRow="1" w:lastRow="0" w:firstColumn="1" w:lastColumn="0" w:noHBand="0" w:noVBand="1"/>
      </w:tblPr>
      <w:tblGrid>
        <w:gridCol w:w="1353"/>
        <w:gridCol w:w="517"/>
        <w:gridCol w:w="861"/>
        <w:gridCol w:w="824"/>
        <w:gridCol w:w="1179"/>
        <w:gridCol w:w="187"/>
        <w:gridCol w:w="663"/>
        <w:gridCol w:w="219"/>
        <w:gridCol w:w="527"/>
        <w:gridCol w:w="650"/>
        <w:gridCol w:w="974"/>
        <w:gridCol w:w="406"/>
        <w:gridCol w:w="359"/>
        <w:gridCol w:w="338"/>
      </w:tblGrid>
      <w:tr w:rsidR="004876EA" w:rsidRPr="005F0071" w14:paraId="670F12EC" w14:textId="77777777" w:rsidTr="007B2061">
        <w:tc>
          <w:tcPr>
            <w:tcW w:w="163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E7" w14:textId="77777777" w:rsidR="004876EA" w:rsidRPr="005F0071" w:rsidRDefault="004876EA" w:rsidP="00114ABF">
            <w:pPr>
              <w:spacing w:after="0"/>
              <w:rPr>
                <w:sz w:val="18"/>
                <w:szCs w:val="18"/>
              </w:rPr>
            </w:pPr>
            <w:r w:rsidRPr="005F0071">
              <w:rPr>
                <w:sz w:val="18"/>
                <w:szCs w:val="18"/>
              </w:rPr>
              <w:t>A tantárgy neve</w:t>
            </w: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E8" w14:textId="77777777" w:rsidR="004876EA" w:rsidRPr="005F0071" w:rsidRDefault="004876EA" w:rsidP="00114ABF">
            <w:pPr>
              <w:spacing w:after="0"/>
              <w:rPr>
                <w:sz w:val="18"/>
                <w:szCs w:val="18"/>
              </w:rPr>
            </w:pPr>
            <w:r w:rsidRPr="005F0071">
              <w:rPr>
                <w:sz w:val="18"/>
                <w:szCs w:val="18"/>
              </w:rPr>
              <w:t>magyarul</w:t>
            </w:r>
          </w:p>
        </w:tc>
        <w:tc>
          <w:tcPr>
            <w:tcW w:w="35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2E9" w14:textId="77777777" w:rsidR="004876EA" w:rsidRPr="005F0071" w:rsidRDefault="004876EA" w:rsidP="00114ABF">
            <w:pPr>
              <w:spacing w:after="0"/>
              <w:rPr>
                <w:sz w:val="18"/>
                <w:szCs w:val="18"/>
              </w:rPr>
            </w:pPr>
            <w:r w:rsidRPr="005F0071">
              <w:rPr>
                <w:sz w:val="18"/>
                <w:szCs w:val="18"/>
              </w:rPr>
              <w:t>Munkaerőpiaci technikák angol nyelven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EA" w14:textId="77777777" w:rsidR="004876EA" w:rsidRPr="005F0071" w:rsidRDefault="004876EA" w:rsidP="00114ABF">
            <w:pPr>
              <w:spacing w:after="0"/>
              <w:rPr>
                <w:sz w:val="18"/>
                <w:szCs w:val="18"/>
              </w:rPr>
            </w:pPr>
            <w:r w:rsidRPr="005F0071">
              <w:rPr>
                <w:sz w:val="18"/>
                <w:szCs w:val="18"/>
              </w:rPr>
              <w:t>Szintje</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EB" w14:textId="77777777" w:rsidR="004876EA" w:rsidRPr="005F0071" w:rsidRDefault="004876EA" w:rsidP="00114ABF">
            <w:pPr>
              <w:spacing w:after="0"/>
              <w:rPr>
                <w:sz w:val="18"/>
                <w:szCs w:val="18"/>
              </w:rPr>
            </w:pPr>
            <w:r w:rsidRPr="005F0071">
              <w:rPr>
                <w:sz w:val="18"/>
                <w:szCs w:val="18"/>
              </w:rPr>
              <w:t>A</w:t>
            </w:r>
          </w:p>
        </w:tc>
      </w:tr>
      <w:tr w:rsidR="004876EA" w:rsidRPr="005F0071" w14:paraId="670F12F2" w14:textId="77777777" w:rsidTr="007B2061">
        <w:tc>
          <w:tcPr>
            <w:tcW w:w="163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2ED" w14:textId="77777777" w:rsidR="004876EA" w:rsidRPr="005F0071" w:rsidRDefault="004876EA" w:rsidP="00114ABF">
            <w:pPr>
              <w:spacing w:after="0"/>
              <w:rPr>
                <w:sz w:val="18"/>
                <w:szCs w:val="18"/>
              </w:rPr>
            </w:pP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EE" w14:textId="77777777" w:rsidR="004876EA" w:rsidRPr="005F0071" w:rsidRDefault="004876EA" w:rsidP="00114ABF">
            <w:pPr>
              <w:spacing w:after="0"/>
              <w:rPr>
                <w:sz w:val="18"/>
                <w:szCs w:val="18"/>
              </w:rPr>
            </w:pPr>
            <w:r w:rsidRPr="005F0071">
              <w:rPr>
                <w:sz w:val="18"/>
                <w:szCs w:val="18"/>
              </w:rPr>
              <w:t>angolul</w:t>
            </w:r>
          </w:p>
        </w:tc>
        <w:tc>
          <w:tcPr>
            <w:tcW w:w="35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2EF" w14:textId="77777777" w:rsidR="004876EA" w:rsidRPr="005F0071" w:rsidRDefault="004876EA" w:rsidP="00114ABF">
            <w:pPr>
              <w:spacing w:after="0"/>
              <w:rPr>
                <w:sz w:val="18"/>
                <w:szCs w:val="18"/>
              </w:rPr>
            </w:pPr>
            <w:proofErr w:type="spellStart"/>
            <w:r w:rsidRPr="005F0071">
              <w:rPr>
                <w:sz w:val="18"/>
                <w:szCs w:val="18"/>
              </w:rPr>
              <w:t>Labour</w:t>
            </w:r>
            <w:proofErr w:type="spellEnd"/>
            <w:r w:rsidRPr="005F0071">
              <w:rPr>
                <w:sz w:val="18"/>
                <w:szCs w:val="18"/>
              </w:rPr>
              <w:t xml:space="preserve"> Market </w:t>
            </w:r>
            <w:proofErr w:type="spellStart"/>
            <w:r w:rsidRPr="005F0071">
              <w:rPr>
                <w:sz w:val="18"/>
                <w:szCs w:val="18"/>
              </w:rPr>
              <w:t>Techniques</w:t>
            </w:r>
            <w:proofErr w:type="spellEnd"/>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F0" w14:textId="77777777" w:rsidR="004876EA" w:rsidRPr="005F0071" w:rsidRDefault="004876EA" w:rsidP="00114ABF">
            <w:pPr>
              <w:spacing w:after="0"/>
              <w:rPr>
                <w:sz w:val="18"/>
                <w:szCs w:val="18"/>
              </w:rPr>
            </w:pPr>
            <w:r w:rsidRPr="005F0071">
              <w:rPr>
                <w:sz w:val="18"/>
                <w:szCs w:val="18"/>
              </w:rPr>
              <w:t>Kód</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F1" w14:textId="77777777" w:rsidR="004876EA" w:rsidRPr="005F0071" w:rsidRDefault="004876EA" w:rsidP="00114ABF">
            <w:pPr>
              <w:spacing w:after="0"/>
              <w:rPr>
                <w:sz w:val="18"/>
                <w:szCs w:val="18"/>
              </w:rPr>
            </w:pPr>
            <w:proofErr w:type="gramStart"/>
            <w:r w:rsidRPr="005F0071">
              <w:rPr>
                <w:sz w:val="18"/>
                <w:szCs w:val="18"/>
              </w:rPr>
              <w:t>DUEN(</w:t>
            </w:r>
            <w:proofErr w:type="gramEnd"/>
            <w:r w:rsidRPr="005F0071">
              <w:rPr>
                <w:sz w:val="18"/>
                <w:szCs w:val="18"/>
              </w:rPr>
              <w:t>L)-TKM-081</w:t>
            </w:r>
          </w:p>
        </w:tc>
      </w:tr>
      <w:tr w:rsidR="004876EA" w:rsidRPr="005F0071" w14:paraId="670F12F4" w14:textId="77777777" w:rsidTr="007B2061">
        <w:tc>
          <w:tcPr>
            <w:tcW w:w="9057"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F3" w14:textId="77777777" w:rsidR="004876EA" w:rsidRPr="005F0071" w:rsidRDefault="004876EA" w:rsidP="00114ABF">
            <w:pPr>
              <w:spacing w:after="0"/>
              <w:rPr>
                <w:sz w:val="18"/>
                <w:szCs w:val="18"/>
              </w:rPr>
            </w:pPr>
          </w:p>
        </w:tc>
      </w:tr>
      <w:tr w:rsidR="004876EA" w:rsidRPr="005F0071" w14:paraId="670F12F7" w14:textId="77777777" w:rsidTr="007B2061">
        <w:tc>
          <w:tcPr>
            <w:tcW w:w="34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F5" w14:textId="77777777" w:rsidR="004876EA" w:rsidRPr="005F0071" w:rsidRDefault="004876EA" w:rsidP="00114ABF">
            <w:pPr>
              <w:spacing w:after="0"/>
              <w:rPr>
                <w:sz w:val="18"/>
                <w:szCs w:val="18"/>
              </w:rPr>
            </w:pPr>
            <w:r w:rsidRPr="005F0071">
              <w:rPr>
                <w:sz w:val="18"/>
                <w:szCs w:val="18"/>
              </w:rPr>
              <w:t>Felelős oktatási egység</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F6" w14:textId="77777777" w:rsidR="004876EA" w:rsidRPr="005F0071" w:rsidRDefault="004876EA" w:rsidP="00114ABF">
            <w:pPr>
              <w:spacing w:after="0"/>
              <w:rPr>
                <w:sz w:val="18"/>
                <w:szCs w:val="18"/>
              </w:rPr>
            </w:pPr>
            <w:r w:rsidRPr="005F0071">
              <w:rPr>
                <w:sz w:val="18"/>
                <w:szCs w:val="18"/>
              </w:rPr>
              <w:t>Társadalomtudományi Intézet Kommunikáció és Média Tanszék</w:t>
            </w:r>
          </w:p>
        </w:tc>
      </w:tr>
      <w:tr w:rsidR="004876EA" w:rsidRPr="005F0071" w14:paraId="670F1303" w14:textId="77777777" w:rsidTr="007B2061">
        <w:tc>
          <w:tcPr>
            <w:tcW w:w="34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2F8" w14:textId="77777777" w:rsidR="004876EA" w:rsidRPr="005F0071" w:rsidRDefault="004876EA" w:rsidP="00114ABF">
            <w:pPr>
              <w:spacing w:after="0"/>
              <w:rPr>
                <w:sz w:val="18"/>
                <w:szCs w:val="18"/>
              </w:rPr>
            </w:pPr>
            <w:r w:rsidRPr="005F0071">
              <w:rPr>
                <w:sz w:val="18"/>
                <w:szCs w:val="18"/>
              </w:rPr>
              <w:t>Kötelező előtanulmány neve</w:t>
            </w:r>
          </w:p>
        </w:tc>
        <w:tc>
          <w:tcPr>
            <w:tcW w:w="1222" w:type="dxa"/>
            <w:shd w:val="clear" w:color="auto" w:fill="FFFFFF"/>
            <w:tcMar>
              <w:top w:w="0" w:type="dxa"/>
              <w:left w:w="0" w:type="dxa"/>
              <w:bottom w:w="0" w:type="dxa"/>
              <w:right w:w="0" w:type="dxa"/>
            </w:tcMar>
            <w:vAlign w:val="center"/>
            <w:hideMark/>
          </w:tcPr>
          <w:p w14:paraId="670F12F9" w14:textId="77777777" w:rsidR="004876EA" w:rsidRPr="005F0071" w:rsidRDefault="004876EA" w:rsidP="00114ABF">
            <w:pPr>
              <w:spacing w:after="0"/>
              <w:rPr>
                <w:sz w:val="18"/>
                <w:szCs w:val="18"/>
              </w:rPr>
            </w:pPr>
          </w:p>
        </w:tc>
        <w:tc>
          <w:tcPr>
            <w:tcW w:w="195" w:type="dxa"/>
            <w:shd w:val="clear" w:color="auto" w:fill="FFFFFF"/>
            <w:tcMar>
              <w:top w:w="0" w:type="dxa"/>
              <w:left w:w="0" w:type="dxa"/>
              <w:bottom w:w="0" w:type="dxa"/>
              <w:right w:w="0" w:type="dxa"/>
            </w:tcMar>
            <w:vAlign w:val="center"/>
            <w:hideMark/>
          </w:tcPr>
          <w:p w14:paraId="670F12FA" w14:textId="77777777" w:rsidR="004876EA" w:rsidRPr="005F0071" w:rsidRDefault="004876EA" w:rsidP="00114ABF">
            <w:pPr>
              <w:spacing w:after="0"/>
              <w:rPr>
                <w:sz w:val="18"/>
                <w:szCs w:val="18"/>
              </w:rPr>
            </w:pPr>
          </w:p>
        </w:tc>
        <w:tc>
          <w:tcPr>
            <w:tcW w:w="673" w:type="dxa"/>
            <w:shd w:val="clear" w:color="auto" w:fill="FFFFFF"/>
            <w:tcMar>
              <w:top w:w="0" w:type="dxa"/>
              <w:left w:w="0" w:type="dxa"/>
              <w:bottom w:w="0" w:type="dxa"/>
              <w:right w:w="0" w:type="dxa"/>
            </w:tcMar>
            <w:vAlign w:val="center"/>
            <w:hideMark/>
          </w:tcPr>
          <w:p w14:paraId="670F12FB" w14:textId="77777777" w:rsidR="004876EA" w:rsidRPr="005F0071" w:rsidRDefault="004876EA" w:rsidP="00114ABF">
            <w:pPr>
              <w:spacing w:after="0"/>
              <w:rPr>
                <w:sz w:val="18"/>
                <w:szCs w:val="18"/>
              </w:rPr>
            </w:pPr>
          </w:p>
        </w:tc>
        <w:tc>
          <w:tcPr>
            <w:tcW w:w="230" w:type="dxa"/>
            <w:shd w:val="clear" w:color="auto" w:fill="FFFFFF"/>
            <w:tcMar>
              <w:top w:w="0" w:type="dxa"/>
              <w:left w:w="0" w:type="dxa"/>
              <w:bottom w:w="0" w:type="dxa"/>
              <w:right w:w="0" w:type="dxa"/>
            </w:tcMar>
            <w:vAlign w:val="center"/>
            <w:hideMark/>
          </w:tcPr>
          <w:p w14:paraId="670F12FC" w14:textId="77777777" w:rsidR="004876EA" w:rsidRPr="005F0071" w:rsidRDefault="004876EA" w:rsidP="00114ABF">
            <w:pPr>
              <w:spacing w:after="0"/>
              <w:rPr>
                <w:sz w:val="18"/>
                <w:szCs w:val="18"/>
              </w:rPr>
            </w:pPr>
          </w:p>
        </w:tc>
        <w:tc>
          <w:tcPr>
            <w:tcW w:w="527" w:type="dxa"/>
            <w:shd w:val="clear" w:color="auto" w:fill="FFFFFF"/>
            <w:tcMar>
              <w:top w:w="0" w:type="dxa"/>
              <w:left w:w="0" w:type="dxa"/>
              <w:bottom w:w="0" w:type="dxa"/>
              <w:right w:w="0" w:type="dxa"/>
            </w:tcMar>
            <w:vAlign w:val="center"/>
            <w:hideMark/>
          </w:tcPr>
          <w:p w14:paraId="670F12FD" w14:textId="77777777" w:rsidR="004876EA" w:rsidRPr="005F0071" w:rsidRDefault="004876EA" w:rsidP="00114ABF">
            <w:pPr>
              <w:spacing w:after="0"/>
              <w:rPr>
                <w:sz w:val="18"/>
                <w:szCs w:val="18"/>
              </w:rPr>
            </w:pPr>
          </w:p>
        </w:tc>
        <w:tc>
          <w:tcPr>
            <w:tcW w:w="669" w:type="dxa"/>
            <w:shd w:val="clear" w:color="auto" w:fill="FFFFFF"/>
            <w:tcMar>
              <w:top w:w="0" w:type="dxa"/>
              <w:left w:w="0" w:type="dxa"/>
              <w:bottom w:w="0" w:type="dxa"/>
              <w:right w:w="0" w:type="dxa"/>
            </w:tcMar>
            <w:vAlign w:val="center"/>
            <w:hideMark/>
          </w:tcPr>
          <w:p w14:paraId="670F12FE" w14:textId="77777777" w:rsidR="004876EA" w:rsidRPr="005F0071" w:rsidRDefault="004876EA" w:rsidP="00114ABF">
            <w:pPr>
              <w:spacing w:after="0"/>
              <w:rPr>
                <w:sz w:val="18"/>
                <w:szCs w:val="18"/>
              </w:rPr>
            </w:pPr>
          </w:p>
        </w:tc>
        <w:tc>
          <w:tcPr>
            <w:tcW w:w="1000" w:type="dxa"/>
            <w:shd w:val="clear" w:color="auto" w:fill="FFFFFF"/>
            <w:tcMar>
              <w:top w:w="0" w:type="dxa"/>
              <w:left w:w="0" w:type="dxa"/>
              <w:bottom w:w="0" w:type="dxa"/>
              <w:right w:w="0" w:type="dxa"/>
            </w:tcMar>
            <w:vAlign w:val="center"/>
            <w:hideMark/>
          </w:tcPr>
          <w:p w14:paraId="670F12FF" w14:textId="77777777" w:rsidR="004876EA" w:rsidRPr="005F0071" w:rsidRDefault="004876EA" w:rsidP="00114ABF">
            <w:pPr>
              <w:spacing w:after="0"/>
              <w:rPr>
                <w:sz w:val="18"/>
                <w:szCs w:val="18"/>
              </w:rPr>
            </w:pPr>
          </w:p>
        </w:tc>
        <w:tc>
          <w:tcPr>
            <w:tcW w:w="409" w:type="dxa"/>
            <w:shd w:val="clear" w:color="auto" w:fill="FFFFFF"/>
            <w:tcMar>
              <w:top w:w="0" w:type="dxa"/>
              <w:left w:w="0" w:type="dxa"/>
              <w:bottom w:w="0" w:type="dxa"/>
              <w:right w:w="0" w:type="dxa"/>
            </w:tcMar>
            <w:vAlign w:val="center"/>
            <w:hideMark/>
          </w:tcPr>
          <w:p w14:paraId="670F1300" w14:textId="77777777" w:rsidR="004876EA" w:rsidRPr="005F0071" w:rsidRDefault="004876EA" w:rsidP="00114ABF">
            <w:pPr>
              <w:spacing w:after="0"/>
              <w:rPr>
                <w:sz w:val="18"/>
                <w:szCs w:val="18"/>
              </w:rPr>
            </w:pPr>
          </w:p>
        </w:tc>
        <w:tc>
          <w:tcPr>
            <w:tcW w:w="370" w:type="dxa"/>
            <w:shd w:val="clear" w:color="auto" w:fill="FFFFFF"/>
            <w:tcMar>
              <w:top w:w="0" w:type="dxa"/>
              <w:left w:w="0" w:type="dxa"/>
              <w:bottom w:w="0" w:type="dxa"/>
              <w:right w:w="0" w:type="dxa"/>
            </w:tcMar>
            <w:vAlign w:val="center"/>
            <w:hideMark/>
          </w:tcPr>
          <w:p w14:paraId="670F1301" w14:textId="77777777" w:rsidR="004876EA" w:rsidRPr="005F0071" w:rsidRDefault="004876EA" w:rsidP="00114ABF">
            <w:pPr>
              <w:spacing w:after="0"/>
              <w:rPr>
                <w:sz w:val="18"/>
                <w:szCs w:val="18"/>
              </w:rPr>
            </w:pPr>
          </w:p>
        </w:tc>
        <w:tc>
          <w:tcPr>
            <w:tcW w:w="353" w:type="dxa"/>
            <w:shd w:val="clear" w:color="auto" w:fill="FFFFFF"/>
            <w:tcMar>
              <w:top w:w="0" w:type="dxa"/>
              <w:left w:w="0" w:type="dxa"/>
              <w:bottom w:w="0" w:type="dxa"/>
              <w:right w:w="0" w:type="dxa"/>
            </w:tcMar>
            <w:vAlign w:val="center"/>
            <w:hideMark/>
          </w:tcPr>
          <w:p w14:paraId="670F1302" w14:textId="77777777" w:rsidR="004876EA" w:rsidRPr="005F0071" w:rsidRDefault="004876EA" w:rsidP="00114ABF">
            <w:pPr>
              <w:spacing w:after="0"/>
              <w:rPr>
                <w:sz w:val="18"/>
                <w:szCs w:val="18"/>
              </w:rPr>
            </w:pPr>
          </w:p>
        </w:tc>
      </w:tr>
      <w:tr w:rsidR="004876EA" w:rsidRPr="005F0071" w14:paraId="670F1309" w14:textId="77777777" w:rsidTr="007B2061">
        <w:tc>
          <w:tcPr>
            <w:tcW w:w="163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04" w14:textId="77777777" w:rsidR="004876EA" w:rsidRPr="005F0071" w:rsidRDefault="004876EA" w:rsidP="00114ABF">
            <w:pPr>
              <w:spacing w:after="0"/>
              <w:rPr>
                <w:sz w:val="18"/>
                <w:szCs w:val="18"/>
              </w:rPr>
            </w:pPr>
            <w:r w:rsidRPr="005F0071">
              <w:rPr>
                <w:sz w:val="18"/>
                <w:szCs w:val="18"/>
              </w:rPr>
              <w:t>Típus</w:t>
            </w:r>
          </w:p>
        </w:tc>
        <w:tc>
          <w:tcPr>
            <w:tcW w:w="40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05" w14:textId="77777777" w:rsidR="004876EA" w:rsidRPr="005F0071" w:rsidRDefault="004876EA" w:rsidP="00114ABF">
            <w:pPr>
              <w:spacing w:after="0"/>
              <w:rPr>
                <w:sz w:val="18"/>
                <w:szCs w:val="18"/>
              </w:rPr>
            </w:pPr>
            <w:r w:rsidRPr="005F0071">
              <w:rPr>
                <w:sz w:val="18"/>
                <w:szCs w:val="18"/>
              </w:rPr>
              <w:t>Heti óraszámok</w:t>
            </w:r>
          </w:p>
        </w:tc>
        <w:tc>
          <w:tcPr>
            <w:tcW w:w="11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06" w14:textId="77777777" w:rsidR="004876EA" w:rsidRPr="005F0071" w:rsidRDefault="004876EA" w:rsidP="00114ABF">
            <w:pPr>
              <w:spacing w:after="0"/>
              <w:rPr>
                <w:sz w:val="18"/>
                <w:szCs w:val="18"/>
              </w:rPr>
            </w:pPr>
            <w:r w:rsidRPr="005F0071">
              <w:rPr>
                <w:sz w:val="18"/>
                <w:szCs w:val="18"/>
              </w:rPr>
              <w:t>Követelmény</w:t>
            </w:r>
          </w:p>
        </w:tc>
        <w:tc>
          <w:tcPr>
            <w:tcW w:w="10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07" w14:textId="77777777" w:rsidR="004876EA" w:rsidRPr="005F0071" w:rsidRDefault="004876EA" w:rsidP="00114ABF">
            <w:pPr>
              <w:spacing w:after="0"/>
              <w:rPr>
                <w:sz w:val="18"/>
                <w:szCs w:val="18"/>
              </w:rPr>
            </w:pPr>
            <w:r w:rsidRPr="005F0071">
              <w:rPr>
                <w:sz w:val="18"/>
                <w:szCs w:val="18"/>
              </w:rPr>
              <w:t>Kredit</w:t>
            </w:r>
          </w:p>
        </w:tc>
        <w:tc>
          <w:tcPr>
            <w:tcW w:w="11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08" w14:textId="77777777" w:rsidR="004876EA" w:rsidRPr="005F0071" w:rsidRDefault="004876EA" w:rsidP="00114ABF">
            <w:pPr>
              <w:spacing w:after="0"/>
              <w:rPr>
                <w:sz w:val="18"/>
                <w:szCs w:val="18"/>
              </w:rPr>
            </w:pPr>
            <w:r w:rsidRPr="005F0071">
              <w:rPr>
                <w:sz w:val="18"/>
                <w:szCs w:val="18"/>
              </w:rPr>
              <w:t>Oktatás nyelve</w:t>
            </w:r>
          </w:p>
        </w:tc>
      </w:tr>
      <w:tr w:rsidR="004876EA" w:rsidRPr="005F0071" w14:paraId="670F1311" w14:textId="77777777" w:rsidTr="007B2061">
        <w:tc>
          <w:tcPr>
            <w:tcW w:w="163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0A" w14:textId="77777777" w:rsidR="004876EA" w:rsidRPr="005F0071" w:rsidRDefault="004876EA" w:rsidP="00114ABF">
            <w:pPr>
              <w:spacing w:after="0"/>
              <w:rPr>
                <w:sz w:val="18"/>
                <w:szCs w:val="18"/>
              </w:rPr>
            </w:pP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0B" w14:textId="77777777" w:rsidR="004876EA" w:rsidRPr="005F0071" w:rsidRDefault="004876EA" w:rsidP="00114ABF">
            <w:pPr>
              <w:spacing w:after="0"/>
              <w:rPr>
                <w:sz w:val="18"/>
                <w:szCs w:val="18"/>
              </w:rPr>
            </w:pPr>
            <w:r w:rsidRPr="005F0071">
              <w:rPr>
                <w:sz w:val="18"/>
                <w:szCs w:val="18"/>
              </w:rPr>
              <w:t>Előadás</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0C" w14:textId="77777777" w:rsidR="004876EA" w:rsidRPr="005F0071" w:rsidRDefault="004876EA" w:rsidP="00114ABF">
            <w:pPr>
              <w:spacing w:after="0"/>
              <w:rPr>
                <w:sz w:val="18"/>
                <w:szCs w:val="18"/>
              </w:rPr>
            </w:pPr>
            <w:r w:rsidRPr="005F0071">
              <w:rPr>
                <w:sz w:val="18"/>
                <w:szCs w:val="18"/>
              </w:rPr>
              <w:t>Gyakorlat</w:t>
            </w: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0D" w14:textId="77777777" w:rsidR="004876EA" w:rsidRPr="005F0071" w:rsidRDefault="004876EA" w:rsidP="00114ABF">
            <w:pPr>
              <w:spacing w:after="0"/>
              <w:rPr>
                <w:sz w:val="18"/>
                <w:szCs w:val="18"/>
              </w:rPr>
            </w:pPr>
            <w:r w:rsidRPr="005F0071">
              <w:rPr>
                <w:sz w:val="18"/>
                <w:szCs w:val="18"/>
              </w:rPr>
              <w:t>Labor</w:t>
            </w:r>
          </w:p>
        </w:tc>
        <w:tc>
          <w:tcPr>
            <w:tcW w:w="11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0E" w14:textId="77777777" w:rsidR="004876EA" w:rsidRPr="005F0071" w:rsidRDefault="004876EA" w:rsidP="00114ABF">
            <w:pPr>
              <w:spacing w:after="0"/>
              <w:rPr>
                <w:sz w:val="18"/>
                <w:szCs w:val="18"/>
              </w:rPr>
            </w:pPr>
          </w:p>
        </w:tc>
        <w:tc>
          <w:tcPr>
            <w:tcW w:w="1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0F" w14:textId="77777777" w:rsidR="004876EA" w:rsidRPr="005F0071" w:rsidRDefault="004876EA" w:rsidP="00114ABF">
            <w:pPr>
              <w:spacing w:after="0"/>
              <w:rPr>
                <w:sz w:val="18"/>
                <w:szCs w:val="18"/>
              </w:rPr>
            </w:pPr>
          </w:p>
        </w:tc>
        <w:tc>
          <w:tcPr>
            <w:tcW w:w="11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10" w14:textId="77777777" w:rsidR="004876EA" w:rsidRPr="005F0071" w:rsidRDefault="004876EA" w:rsidP="00114ABF">
            <w:pPr>
              <w:spacing w:after="0"/>
              <w:rPr>
                <w:sz w:val="18"/>
                <w:szCs w:val="18"/>
              </w:rPr>
            </w:pPr>
          </w:p>
        </w:tc>
      </w:tr>
      <w:tr w:rsidR="004876EA" w:rsidRPr="005F0071" w14:paraId="670F131E" w14:textId="77777777" w:rsidTr="007B2061">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12" w14:textId="77777777" w:rsidR="004876EA" w:rsidRPr="005F0071" w:rsidRDefault="004876EA" w:rsidP="00114ABF">
            <w:pPr>
              <w:spacing w:after="0"/>
              <w:rPr>
                <w:sz w:val="18"/>
                <w:szCs w:val="18"/>
              </w:rPr>
            </w:pPr>
            <w:r w:rsidRPr="005F0071">
              <w:rPr>
                <w:sz w:val="18"/>
                <w:szCs w:val="18"/>
              </w:rPr>
              <w:t>Nappali</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13" w14:textId="594694ED" w:rsidR="004876EA" w:rsidRPr="005F0071" w:rsidRDefault="00EB5914" w:rsidP="00114ABF">
            <w:pPr>
              <w:spacing w:after="0"/>
              <w:rPr>
                <w:sz w:val="18"/>
                <w:szCs w:val="18"/>
              </w:rPr>
            </w:pPr>
            <w:r w:rsidRPr="005F0071">
              <w:rPr>
                <w:sz w:val="18"/>
                <w:szCs w:val="18"/>
              </w:rPr>
              <w:t>150/26</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14" w14:textId="77777777" w:rsidR="004876EA" w:rsidRPr="005F0071" w:rsidRDefault="004876EA" w:rsidP="00114ABF">
            <w:pPr>
              <w:spacing w:after="0"/>
              <w:rPr>
                <w:sz w:val="18"/>
                <w:szCs w:val="18"/>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315" w14:textId="77777777" w:rsidR="004876EA" w:rsidRPr="005F0071" w:rsidRDefault="007B2061" w:rsidP="00114ABF">
            <w:pPr>
              <w:spacing w:after="0"/>
              <w:rPr>
                <w:sz w:val="18"/>
                <w:szCs w:val="18"/>
              </w:rPr>
            </w:pPr>
            <w:r w:rsidRPr="005F0071">
              <w:rPr>
                <w:sz w:val="18"/>
                <w:szCs w:val="18"/>
              </w:rPr>
              <w:t>2</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16" w14:textId="77777777" w:rsidR="004876EA" w:rsidRPr="005F0071" w:rsidRDefault="004876EA" w:rsidP="00114ABF">
            <w:pPr>
              <w:spacing w:after="0"/>
              <w:rPr>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317" w14:textId="77777777" w:rsidR="004876EA" w:rsidRPr="005F0071" w:rsidRDefault="007B2061" w:rsidP="00114ABF">
            <w:pPr>
              <w:spacing w:after="0"/>
              <w:rPr>
                <w:sz w:val="18"/>
                <w:szCs w:val="18"/>
              </w:rPr>
            </w:pPr>
            <w:r w:rsidRPr="005F0071">
              <w:rPr>
                <w:sz w:val="18"/>
                <w:szCs w:val="18"/>
              </w:rPr>
              <w:t>0</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18" w14:textId="77777777" w:rsidR="004876EA" w:rsidRPr="005F0071" w:rsidRDefault="004876EA" w:rsidP="00114ABF">
            <w:pPr>
              <w:spacing w:after="0"/>
              <w:rPr>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19" w14:textId="77777777" w:rsidR="004876EA" w:rsidRPr="005F0071" w:rsidRDefault="0090456F" w:rsidP="00114ABF">
            <w:pPr>
              <w:spacing w:after="0"/>
              <w:rPr>
                <w:sz w:val="18"/>
                <w:szCs w:val="18"/>
              </w:rPr>
            </w:pPr>
            <w:r w:rsidRPr="005F0071">
              <w:rPr>
                <w:sz w:val="18"/>
                <w:szCs w:val="18"/>
              </w:rPr>
              <w:t>0</w:t>
            </w:r>
          </w:p>
        </w:tc>
        <w:tc>
          <w:tcPr>
            <w:tcW w:w="11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1A" w14:textId="77777777" w:rsidR="004876EA" w:rsidRPr="005F0071" w:rsidRDefault="004876EA" w:rsidP="00114ABF">
            <w:pPr>
              <w:spacing w:after="0"/>
              <w:rPr>
                <w:sz w:val="18"/>
                <w:szCs w:val="18"/>
                <w:lang w:val="en-GB"/>
              </w:rPr>
            </w:pPr>
            <w:r w:rsidRPr="005F0071">
              <w:rPr>
                <w:sz w:val="18"/>
                <w:szCs w:val="18"/>
                <w:lang w:val="en-GB"/>
              </w:rPr>
              <w:t>CA</w:t>
            </w:r>
          </w:p>
          <w:p w14:paraId="670F131B" w14:textId="77777777" w:rsidR="004876EA" w:rsidRPr="005F0071" w:rsidRDefault="004876EA" w:rsidP="00114ABF">
            <w:pPr>
              <w:spacing w:after="0"/>
              <w:jc w:val="center"/>
              <w:rPr>
                <w:sz w:val="18"/>
                <w:szCs w:val="18"/>
              </w:rPr>
            </w:pPr>
            <w:r w:rsidRPr="005F0071">
              <w:rPr>
                <w:sz w:val="18"/>
                <w:szCs w:val="18"/>
                <w:lang w:val="en-GB"/>
              </w:rPr>
              <w:t>(Continuous assessment)</w:t>
            </w:r>
          </w:p>
        </w:tc>
        <w:tc>
          <w:tcPr>
            <w:tcW w:w="10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1C" w14:textId="77777777" w:rsidR="004876EA" w:rsidRPr="005F0071" w:rsidRDefault="004876EA" w:rsidP="00114ABF">
            <w:pPr>
              <w:spacing w:after="0"/>
              <w:rPr>
                <w:sz w:val="18"/>
                <w:szCs w:val="18"/>
              </w:rPr>
            </w:pPr>
            <w:r w:rsidRPr="005F0071">
              <w:rPr>
                <w:sz w:val="18"/>
                <w:szCs w:val="18"/>
              </w:rPr>
              <w:t>0</w:t>
            </w:r>
          </w:p>
        </w:tc>
        <w:tc>
          <w:tcPr>
            <w:tcW w:w="11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1D" w14:textId="77777777" w:rsidR="004876EA" w:rsidRPr="005F0071" w:rsidRDefault="004876EA" w:rsidP="00114ABF">
            <w:pPr>
              <w:spacing w:after="0"/>
              <w:rPr>
                <w:sz w:val="18"/>
                <w:szCs w:val="18"/>
              </w:rPr>
            </w:pPr>
            <w:r w:rsidRPr="005F0071">
              <w:rPr>
                <w:sz w:val="18"/>
                <w:szCs w:val="18"/>
              </w:rPr>
              <w:t>angol</w:t>
            </w:r>
          </w:p>
        </w:tc>
      </w:tr>
      <w:tr w:rsidR="004876EA" w:rsidRPr="005F0071" w14:paraId="670F132A" w14:textId="77777777" w:rsidTr="007B2061">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1F" w14:textId="77777777" w:rsidR="004876EA" w:rsidRPr="005F0071" w:rsidRDefault="004876EA" w:rsidP="00114ABF">
            <w:pPr>
              <w:spacing w:after="0"/>
              <w:rPr>
                <w:sz w:val="18"/>
                <w:szCs w:val="18"/>
              </w:rPr>
            </w:pPr>
            <w:r w:rsidRPr="005F0071">
              <w:rPr>
                <w:sz w:val="18"/>
                <w:szCs w:val="18"/>
              </w:rPr>
              <w:t>Levelező</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20" w14:textId="03CC1E58" w:rsidR="004876EA" w:rsidRPr="005F0071" w:rsidRDefault="00EB5914" w:rsidP="00114ABF">
            <w:pPr>
              <w:spacing w:after="0"/>
              <w:rPr>
                <w:sz w:val="18"/>
                <w:szCs w:val="18"/>
              </w:rPr>
            </w:pPr>
            <w:r w:rsidRPr="005F0071">
              <w:rPr>
                <w:sz w:val="18"/>
                <w:szCs w:val="18"/>
              </w:rPr>
              <w:t>150/10</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21" w14:textId="77777777" w:rsidR="004876EA" w:rsidRPr="005F0071" w:rsidRDefault="004876EA" w:rsidP="00114ABF">
            <w:pPr>
              <w:spacing w:after="0"/>
              <w:rPr>
                <w:sz w:val="18"/>
                <w:szCs w:val="18"/>
              </w:rPr>
            </w:pPr>
            <w:r w:rsidRPr="005F0071">
              <w:rPr>
                <w:sz w:val="18"/>
                <w:szCs w:val="18"/>
              </w:rPr>
              <w:t>Féléves</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322" w14:textId="77777777" w:rsidR="004876EA" w:rsidRPr="005F0071" w:rsidRDefault="007B2061" w:rsidP="00114ABF">
            <w:pPr>
              <w:spacing w:after="0"/>
              <w:rPr>
                <w:sz w:val="18"/>
                <w:szCs w:val="18"/>
              </w:rPr>
            </w:pPr>
            <w:r w:rsidRPr="005F0071">
              <w:rPr>
                <w:sz w:val="18"/>
                <w:szCs w:val="18"/>
              </w:rPr>
              <w:t>10</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23" w14:textId="77777777" w:rsidR="004876EA" w:rsidRPr="005F0071" w:rsidRDefault="004876EA" w:rsidP="00114ABF">
            <w:pPr>
              <w:spacing w:after="0"/>
              <w:rPr>
                <w:sz w:val="18"/>
                <w:szCs w:val="18"/>
              </w:rPr>
            </w:pPr>
            <w:r w:rsidRPr="005F0071">
              <w:rPr>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324" w14:textId="74BA2F72" w:rsidR="004876EA" w:rsidRPr="005F0071" w:rsidRDefault="00573C45" w:rsidP="00114ABF">
            <w:pPr>
              <w:spacing w:after="0"/>
              <w:rPr>
                <w:sz w:val="18"/>
                <w:szCs w:val="18"/>
              </w:rPr>
            </w:pPr>
            <w:r w:rsidRPr="005F0071">
              <w:rPr>
                <w:sz w:val="18"/>
                <w:szCs w:val="18"/>
              </w:rPr>
              <w:t>0</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25" w14:textId="77777777" w:rsidR="004876EA" w:rsidRPr="005F0071" w:rsidRDefault="004876EA" w:rsidP="00114ABF">
            <w:pPr>
              <w:spacing w:after="0"/>
              <w:rPr>
                <w:sz w:val="18"/>
                <w:szCs w:val="18"/>
              </w:rPr>
            </w:pPr>
            <w:r w:rsidRPr="005F0071">
              <w:rPr>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26" w14:textId="77777777" w:rsidR="004876EA" w:rsidRPr="005F0071" w:rsidRDefault="004876EA" w:rsidP="00114ABF">
            <w:pPr>
              <w:spacing w:after="0"/>
              <w:rPr>
                <w:sz w:val="18"/>
                <w:szCs w:val="18"/>
              </w:rPr>
            </w:pPr>
            <w:r w:rsidRPr="005F0071">
              <w:rPr>
                <w:sz w:val="18"/>
                <w:szCs w:val="18"/>
              </w:rPr>
              <w:t>0</w:t>
            </w:r>
          </w:p>
        </w:tc>
        <w:tc>
          <w:tcPr>
            <w:tcW w:w="11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27" w14:textId="77777777" w:rsidR="004876EA" w:rsidRPr="005F0071" w:rsidRDefault="004876EA" w:rsidP="00114ABF">
            <w:pPr>
              <w:spacing w:after="0"/>
              <w:rPr>
                <w:sz w:val="18"/>
                <w:szCs w:val="18"/>
              </w:rPr>
            </w:pPr>
          </w:p>
        </w:tc>
        <w:tc>
          <w:tcPr>
            <w:tcW w:w="1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28" w14:textId="77777777" w:rsidR="004876EA" w:rsidRPr="005F0071" w:rsidRDefault="004876EA" w:rsidP="00114ABF">
            <w:pPr>
              <w:spacing w:after="0"/>
              <w:rPr>
                <w:sz w:val="18"/>
                <w:szCs w:val="18"/>
              </w:rPr>
            </w:pPr>
          </w:p>
        </w:tc>
        <w:tc>
          <w:tcPr>
            <w:tcW w:w="11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29" w14:textId="77777777" w:rsidR="004876EA" w:rsidRPr="005F0071" w:rsidRDefault="004876EA" w:rsidP="00114ABF">
            <w:pPr>
              <w:spacing w:after="0"/>
              <w:rPr>
                <w:sz w:val="18"/>
                <w:szCs w:val="18"/>
              </w:rPr>
            </w:pPr>
          </w:p>
        </w:tc>
      </w:tr>
      <w:tr w:rsidR="004876EA" w:rsidRPr="005F0071" w14:paraId="670F1330" w14:textId="77777777" w:rsidTr="007B2061">
        <w:tc>
          <w:tcPr>
            <w:tcW w:w="34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2B" w14:textId="77777777" w:rsidR="004876EA" w:rsidRPr="005F0071" w:rsidRDefault="004876EA" w:rsidP="00114ABF">
            <w:pPr>
              <w:spacing w:after="0"/>
              <w:rPr>
                <w:sz w:val="18"/>
                <w:szCs w:val="18"/>
              </w:rPr>
            </w:pPr>
            <w:r w:rsidRPr="005F0071">
              <w:rPr>
                <w:sz w:val="18"/>
                <w:szCs w:val="18"/>
              </w:rPr>
              <w:t>Tárgyfelelős oktató</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2C" w14:textId="77777777" w:rsidR="004876EA" w:rsidRPr="005F0071" w:rsidRDefault="004876EA" w:rsidP="00114ABF">
            <w:pPr>
              <w:spacing w:after="0"/>
              <w:rPr>
                <w:sz w:val="18"/>
                <w:szCs w:val="18"/>
              </w:rPr>
            </w:pPr>
            <w:r w:rsidRPr="005F0071">
              <w:rPr>
                <w:sz w:val="18"/>
                <w:szCs w:val="18"/>
              </w:rPr>
              <w:t>neve</w:t>
            </w: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32D" w14:textId="654F793F" w:rsidR="004876EA" w:rsidRPr="005F0071" w:rsidRDefault="005F0071" w:rsidP="00114ABF">
            <w:pPr>
              <w:spacing w:after="0"/>
              <w:rPr>
                <w:sz w:val="18"/>
                <w:szCs w:val="18"/>
              </w:rPr>
            </w:pPr>
            <w:r>
              <w:rPr>
                <w:sz w:val="18"/>
                <w:szCs w:val="18"/>
              </w:rPr>
              <w:t xml:space="preserve">Dr. Anetta </w:t>
            </w:r>
            <w:proofErr w:type="spellStart"/>
            <w:r>
              <w:rPr>
                <w:sz w:val="18"/>
                <w:szCs w:val="18"/>
              </w:rPr>
              <w:t>Bacs-Bán</w:t>
            </w:r>
            <w:proofErr w:type="spellEnd"/>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2E" w14:textId="77777777" w:rsidR="004876EA" w:rsidRPr="005F0071" w:rsidRDefault="004876EA" w:rsidP="00114ABF">
            <w:pPr>
              <w:spacing w:after="0"/>
              <w:rPr>
                <w:sz w:val="18"/>
                <w:szCs w:val="18"/>
              </w:rPr>
            </w:pPr>
            <w:r w:rsidRPr="005F0071">
              <w:rPr>
                <w:sz w:val="18"/>
                <w:szCs w:val="18"/>
              </w:rPr>
              <w:t>beosztása</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2F" w14:textId="6D9D7811" w:rsidR="004876EA" w:rsidRPr="005F0071" w:rsidRDefault="005F0071" w:rsidP="00114ABF">
            <w:pPr>
              <w:spacing w:after="0"/>
              <w:rPr>
                <w:sz w:val="18"/>
                <w:szCs w:val="18"/>
              </w:rPr>
            </w:pPr>
            <w:r>
              <w:rPr>
                <w:sz w:val="18"/>
                <w:szCs w:val="18"/>
              </w:rPr>
              <w:t xml:space="preserve">főiskolai </w:t>
            </w:r>
            <w:r w:rsidR="004876EA" w:rsidRPr="005F0071">
              <w:rPr>
                <w:sz w:val="18"/>
                <w:szCs w:val="18"/>
              </w:rPr>
              <w:t>docens</w:t>
            </w:r>
          </w:p>
        </w:tc>
      </w:tr>
      <w:tr w:rsidR="004876EA" w:rsidRPr="005F0071" w14:paraId="670F1333" w14:textId="77777777" w:rsidTr="007B2061">
        <w:tc>
          <w:tcPr>
            <w:tcW w:w="340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31" w14:textId="77777777" w:rsidR="004876EA" w:rsidRPr="005F0071" w:rsidRDefault="004876EA" w:rsidP="00114ABF">
            <w:pPr>
              <w:spacing w:after="0"/>
              <w:rPr>
                <w:sz w:val="18"/>
                <w:szCs w:val="18"/>
              </w:rPr>
            </w:pPr>
            <w:r w:rsidRPr="005F0071">
              <w:rPr>
                <w:sz w:val="18"/>
                <w:szCs w:val="18"/>
              </w:rPr>
              <w:t>A kurzus képzési célja, indokoltsága (tartalom, kimenet, tantervi hely)</w:t>
            </w:r>
          </w:p>
        </w:tc>
        <w:tc>
          <w:tcPr>
            <w:tcW w:w="564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332" w14:textId="77777777" w:rsidR="004876EA" w:rsidRPr="005F0071" w:rsidRDefault="004876EA" w:rsidP="00114ABF">
            <w:pPr>
              <w:spacing w:after="0"/>
              <w:rPr>
                <w:b/>
                <w:sz w:val="18"/>
                <w:szCs w:val="18"/>
              </w:rPr>
            </w:pPr>
            <w:r w:rsidRPr="005F0071">
              <w:rPr>
                <w:b/>
                <w:sz w:val="18"/>
                <w:szCs w:val="18"/>
              </w:rPr>
              <w:t>Rövid célkitűzés, fejlesztési célok</w:t>
            </w:r>
          </w:p>
        </w:tc>
      </w:tr>
      <w:tr w:rsidR="004876EA" w:rsidRPr="005F0071" w14:paraId="670F1336" w14:textId="77777777" w:rsidTr="007B2061">
        <w:tc>
          <w:tcPr>
            <w:tcW w:w="340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34" w14:textId="77777777" w:rsidR="004876EA" w:rsidRPr="005F0071" w:rsidRDefault="004876EA" w:rsidP="00114ABF">
            <w:pPr>
              <w:spacing w:after="0"/>
              <w:rPr>
                <w:sz w:val="18"/>
                <w:szCs w:val="18"/>
              </w:rPr>
            </w:pPr>
          </w:p>
        </w:tc>
        <w:tc>
          <w:tcPr>
            <w:tcW w:w="564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35" w14:textId="77777777" w:rsidR="004876EA" w:rsidRPr="005F0071" w:rsidRDefault="004876EA" w:rsidP="00114ABF">
            <w:pPr>
              <w:spacing w:after="0"/>
              <w:rPr>
                <w:sz w:val="18"/>
                <w:szCs w:val="18"/>
              </w:rPr>
            </w:pPr>
            <w:r w:rsidRPr="005F0071">
              <w:rPr>
                <w:sz w:val="18"/>
                <w:szCs w:val="18"/>
                <w:shd w:val="clear" w:color="auto" w:fill="FFFFFF"/>
              </w:rPr>
              <w:t xml:space="preserve">The </w:t>
            </w:r>
            <w:proofErr w:type="spellStart"/>
            <w:r w:rsidRPr="005F0071">
              <w:rPr>
                <w:sz w:val="18"/>
                <w:szCs w:val="18"/>
                <w:shd w:val="clear" w:color="auto" w:fill="FFFFFF"/>
              </w:rPr>
              <w:t>goal</w:t>
            </w:r>
            <w:proofErr w:type="spellEnd"/>
            <w:r w:rsidRPr="005F0071">
              <w:rPr>
                <w:sz w:val="18"/>
                <w:szCs w:val="18"/>
                <w:shd w:val="clear" w:color="auto" w:fill="FFFFFF"/>
              </w:rPr>
              <w:t xml:space="preserve"> of </w:t>
            </w:r>
            <w:proofErr w:type="spellStart"/>
            <w:r w:rsidRPr="005F0071">
              <w:rPr>
                <w:sz w:val="18"/>
                <w:szCs w:val="18"/>
                <w:shd w:val="clear" w:color="auto" w:fill="FFFFFF"/>
              </w:rPr>
              <w:t>the</w:t>
            </w:r>
            <w:proofErr w:type="spellEnd"/>
            <w:r w:rsidRPr="005F0071">
              <w:rPr>
                <w:sz w:val="18"/>
                <w:szCs w:val="18"/>
                <w:shd w:val="clear" w:color="auto" w:fill="FFFFFF"/>
              </w:rPr>
              <w:t xml:space="preserve"> </w:t>
            </w:r>
            <w:proofErr w:type="spellStart"/>
            <w:r w:rsidRPr="005F0071">
              <w:rPr>
                <w:sz w:val="18"/>
                <w:szCs w:val="18"/>
                <w:shd w:val="clear" w:color="auto" w:fill="FFFFFF"/>
              </w:rPr>
              <w:t>course</w:t>
            </w:r>
            <w:proofErr w:type="spellEnd"/>
            <w:r w:rsidRPr="005F0071">
              <w:rPr>
                <w:sz w:val="18"/>
                <w:szCs w:val="18"/>
                <w:shd w:val="clear" w:color="auto" w:fill="FFFFFF"/>
              </w:rPr>
              <w:t xml:space="preserve"> is </w:t>
            </w:r>
            <w:proofErr w:type="spellStart"/>
            <w:r w:rsidRPr="005F0071">
              <w:rPr>
                <w:sz w:val="18"/>
                <w:szCs w:val="18"/>
                <w:shd w:val="clear" w:color="auto" w:fill="FFFFFF"/>
              </w:rPr>
              <w:t>to</w:t>
            </w:r>
            <w:proofErr w:type="spellEnd"/>
            <w:r w:rsidRPr="005F0071">
              <w:rPr>
                <w:sz w:val="18"/>
                <w:szCs w:val="18"/>
                <w:shd w:val="clear" w:color="auto" w:fill="FFFFFF"/>
              </w:rPr>
              <w:t xml:space="preserve"> </w:t>
            </w:r>
            <w:proofErr w:type="spellStart"/>
            <w:r w:rsidRPr="005F0071">
              <w:rPr>
                <w:sz w:val="18"/>
                <w:szCs w:val="18"/>
                <w:shd w:val="clear" w:color="auto" w:fill="FFFFFF"/>
              </w:rPr>
              <w:t>develop</w:t>
            </w:r>
            <w:proofErr w:type="spellEnd"/>
            <w:r w:rsidRPr="005F0071">
              <w:rPr>
                <w:sz w:val="18"/>
                <w:szCs w:val="18"/>
                <w:shd w:val="clear" w:color="auto" w:fill="FFFFFF"/>
              </w:rPr>
              <w:t xml:space="preserve"> </w:t>
            </w:r>
            <w:proofErr w:type="spellStart"/>
            <w:r w:rsidRPr="005F0071">
              <w:rPr>
                <w:sz w:val="18"/>
                <w:szCs w:val="18"/>
                <w:shd w:val="clear" w:color="auto" w:fill="FFFFFF"/>
              </w:rPr>
              <w:t>the</w:t>
            </w:r>
            <w:proofErr w:type="spellEnd"/>
            <w:r w:rsidRPr="005F0071">
              <w:rPr>
                <w:sz w:val="18"/>
                <w:szCs w:val="18"/>
                <w:shd w:val="clear" w:color="auto" w:fill="FFFFFF"/>
              </w:rPr>
              <w:t xml:space="preserve"> </w:t>
            </w:r>
            <w:proofErr w:type="spellStart"/>
            <w:r w:rsidRPr="005F0071">
              <w:rPr>
                <w:sz w:val="18"/>
                <w:szCs w:val="18"/>
                <w:shd w:val="clear" w:color="auto" w:fill="FFFFFF"/>
              </w:rPr>
              <w:t>essential</w:t>
            </w:r>
            <w:proofErr w:type="spellEnd"/>
            <w:r w:rsidRPr="005F0071">
              <w:rPr>
                <w:sz w:val="18"/>
                <w:szCs w:val="18"/>
                <w:shd w:val="clear" w:color="auto" w:fill="FFFFFF"/>
              </w:rPr>
              <w:t xml:space="preserve"> </w:t>
            </w:r>
            <w:proofErr w:type="spellStart"/>
            <w:r w:rsidRPr="005F0071">
              <w:rPr>
                <w:sz w:val="18"/>
                <w:szCs w:val="18"/>
                <w:shd w:val="clear" w:color="auto" w:fill="FFFFFF"/>
              </w:rPr>
              <w:t>skills</w:t>
            </w:r>
            <w:proofErr w:type="spellEnd"/>
            <w:r w:rsidRPr="005F0071">
              <w:rPr>
                <w:sz w:val="18"/>
                <w:szCs w:val="18"/>
                <w:shd w:val="clear" w:color="auto" w:fill="FFFFFF"/>
              </w:rPr>
              <w:t xml:space="preserve"> </w:t>
            </w:r>
            <w:proofErr w:type="spellStart"/>
            <w:r w:rsidRPr="005F0071">
              <w:rPr>
                <w:sz w:val="18"/>
                <w:szCs w:val="18"/>
                <w:shd w:val="clear" w:color="auto" w:fill="FFFFFF"/>
              </w:rPr>
              <w:t>that</w:t>
            </w:r>
            <w:proofErr w:type="spellEnd"/>
            <w:r w:rsidRPr="005F0071">
              <w:rPr>
                <w:sz w:val="18"/>
                <w:szCs w:val="18"/>
                <w:shd w:val="clear" w:color="auto" w:fill="FFFFFF"/>
              </w:rPr>
              <w:t xml:space="preserve"> </w:t>
            </w:r>
            <w:proofErr w:type="spellStart"/>
            <w:r w:rsidRPr="005F0071">
              <w:rPr>
                <w:sz w:val="18"/>
                <w:szCs w:val="18"/>
                <w:shd w:val="clear" w:color="auto" w:fill="FFFFFF"/>
              </w:rPr>
              <w:t>are</w:t>
            </w:r>
            <w:proofErr w:type="spellEnd"/>
            <w:r w:rsidRPr="005F0071">
              <w:rPr>
                <w:sz w:val="18"/>
                <w:szCs w:val="18"/>
                <w:shd w:val="clear" w:color="auto" w:fill="FFFFFF"/>
              </w:rPr>
              <w:t xml:space="preserve"> </w:t>
            </w:r>
            <w:proofErr w:type="spellStart"/>
            <w:r w:rsidRPr="005F0071">
              <w:rPr>
                <w:sz w:val="18"/>
                <w:szCs w:val="18"/>
                <w:shd w:val="clear" w:color="auto" w:fill="FFFFFF"/>
              </w:rPr>
              <w:t>required</w:t>
            </w:r>
            <w:proofErr w:type="spellEnd"/>
            <w:r w:rsidRPr="005F0071">
              <w:rPr>
                <w:sz w:val="18"/>
                <w:szCs w:val="18"/>
                <w:shd w:val="clear" w:color="auto" w:fill="FFFFFF"/>
              </w:rPr>
              <w:t xml:space="preserve"> </w:t>
            </w:r>
            <w:proofErr w:type="spellStart"/>
            <w:r w:rsidRPr="005F0071">
              <w:rPr>
                <w:sz w:val="18"/>
                <w:szCs w:val="18"/>
                <w:shd w:val="clear" w:color="auto" w:fill="FFFFFF"/>
              </w:rPr>
              <w:t>for</w:t>
            </w:r>
            <w:proofErr w:type="spellEnd"/>
            <w:r w:rsidRPr="005F0071">
              <w:rPr>
                <w:sz w:val="18"/>
                <w:szCs w:val="18"/>
                <w:shd w:val="clear" w:color="auto" w:fill="FFFFFF"/>
              </w:rPr>
              <w:t xml:space="preserve"> </w:t>
            </w:r>
            <w:proofErr w:type="spellStart"/>
            <w:r w:rsidRPr="005F0071">
              <w:rPr>
                <w:sz w:val="18"/>
                <w:szCs w:val="18"/>
                <w:shd w:val="clear" w:color="auto" w:fill="FFFFFF"/>
              </w:rPr>
              <w:t>employees</w:t>
            </w:r>
            <w:proofErr w:type="spellEnd"/>
            <w:r w:rsidRPr="005F0071">
              <w:rPr>
                <w:sz w:val="18"/>
                <w:szCs w:val="18"/>
                <w:shd w:val="clear" w:color="auto" w:fill="FFFFFF"/>
              </w:rPr>
              <w:t>.</w:t>
            </w:r>
          </w:p>
        </w:tc>
      </w:tr>
      <w:tr w:rsidR="004876EA" w:rsidRPr="005F0071" w14:paraId="670F133A" w14:textId="77777777" w:rsidTr="007B2061">
        <w:tc>
          <w:tcPr>
            <w:tcW w:w="340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37" w14:textId="77777777" w:rsidR="004876EA" w:rsidRPr="005F0071" w:rsidRDefault="004876EA" w:rsidP="00114ABF">
            <w:pPr>
              <w:spacing w:after="0"/>
              <w:rPr>
                <w:sz w:val="18"/>
                <w:szCs w:val="18"/>
              </w:rPr>
            </w:pPr>
            <w:r w:rsidRPr="005F0071">
              <w:rPr>
                <w:sz w:val="18"/>
                <w:szCs w:val="18"/>
              </w:rPr>
              <w:t>Jellemző átadási módok</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38" w14:textId="77777777" w:rsidR="004876EA" w:rsidRPr="005F0071" w:rsidRDefault="004876EA" w:rsidP="00114ABF">
            <w:pPr>
              <w:spacing w:after="0"/>
              <w:rPr>
                <w:sz w:val="18"/>
                <w:szCs w:val="18"/>
              </w:rPr>
            </w:pPr>
            <w:r w:rsidRPr="005F0071">
              <w:rPr>
                <w:sz w:val="18"/>
                <w:szCs w:val="18"/>
              </w:rPr>
              <w:t>Előadás</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339" w14:textId="77777777" w:rsidR="004876EA" w:rsidRPr="005F0071" w:rsidRDefault="004876EA" w:rsidP="00114ABF">
            <w:pPr>
              <w:spacing w:after="0"/>
              <w:rPr>
                <w:sz w:val="18"/>
                <w:szCs w:val="18"/>
              </w:rPr>
            </w:pPr>
            <w:r w:rsidRPr="005F0071">
              <w:rPr>
                <w:sz w:val="18"/>
                <w:szCs w:val="18"/>
              </w:rPr>
              <w:t>On-line</w:t>
            </w:r>
          </w:p>
        </w:tc>
      </w:tr>
      <w:tr w:rsidR="004876EA" w:rsidRPr="005F0071" w14:paraId="670F133E" w14:textId="77777777" w:rsidTr="007B2061">
        <w:tc>
          <w:tcPr>
            <w:tcW w:w="340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3B" w14:textId="77777777" w:rsidR="004876EA" w:rsidRPr="005F0071" w:rsidRDefault="004876EA" w:rsidP="00114ABF">
            <w:pPr>
              <w:spacing w:after="0"/>
              <w:rPr>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3C" w14:textId="77777777" w:rsidR="004876EA" w:rsidRPr="005F0071" w:rsidRDefault="004876EA" w:rsidP="00114ABF">
            <w:pPr>
              <w:spacing w:after="0"/>
              <w:rPr>
                <w:sz w:val="18"/>
                <w:szCs w:val="18"/>
              </w:rPr>
            </w:pPr>
            <w:r w:rsidRPr="005F0071">
              <w:rPr>
                <w:sz w:val="18"/>
                <w:szCs w:val="18"/>
              </w:rPr>
              <w:t>Gyakorlat</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33D" w14:textId="77777777" w:rsidR="004876EA" w:rsidRPr="005F0071" w:rsidRDefault="004876EA" w:rsidP="00114ABF">
            <w:pPr>
              <w:spacing w:after="0"/>
              <w:rPr>
                <w:sz w:val="18"/>
                <w:szCs w:val="18"/>
              </w:rPr>
            </w:pPr>
            <w:proofErr w:type="spellStart"/>
            <w:r w:rsidRPr="005F0071">
              <w:rPr>
                <w:sz w:val="18"/>
                <w:szCs w:val="18"/>
                <w:shd w:val="clear" w:color="auto" w:fill="FFFFFF"/>
              </w:rPr>
              <w:t>Classroom</w:t>
            </w:r>
            <w:proofErr w:type="spellEnd"/>
            <w:r w:rsidRPr="005F0071">
              <w:rPr>
                <w:sz w:val="18"/>
                <w:szCs w:val="18"/>
                <w:shd w:val="clear" w:color="auto" w:fill="FFFFFF"/>
              </w:rPr>
              <w:t xml:space="preserve"> </w:t>
            </w:r>
            <w:proofErr w:type="spellStart"/>
            <w:r w:rsidRPr="005F0071">
              <w:rPr>
                <w:sz w:val="18"/>
                <w:szCs w:val="18"/>
                <w:shd w:val="clear" w:color="auto" w:fill="FFFFFF"/>
              </w:rPr>
              <w:t>with</w:t>
            </w:r>
            <w:proofErr w:type="spellEnd"/>
            <w:r w:rsidRPr="005F0071">
              <w:rPr>
                <w:sz w:val="18"/>
                <w:szCs w:val="18"/>
                <w:shd w:val="clear" w:color="auto" w:fill="FFFFFF"/>
              </w:rPr>
              <w:t xml:space="preserve"> an LCD </w:t>
            </w:r>
            <w:proofErr w:type="spellStart"/>
            <w:r w:rsidRPr="005F0071">
              <w:rPr>
                <w:sz w:val="18"/>
                <w:szCs w:val="18"/>
                <w:shd w:val="clear" w:color="auto" w:fill="FFFFFF"/>
              </w:rPr>
              <w:t>projector</w:t>
            </w:r>
            <w:proofErr w:type="spellEnd"/>
            <w:r w:rsidRPr="005F0071">
              <w:rPr>
                <w:sz w:val="18"/>
                <w:szCs w:val="18"/>
                <w:shd w:val="clear" w:color="auto" w:fill="FFFFFF"/>
              </w:rPr>
              <w:t xml:space="preserve"> and </w:t>
            </w:r>
            <w:proofErr w:type="spellStart"/>
            <w:r w:rsidRPr="005F0071">
              <w:rPr>
                <w:sz w:val="18"/>
                <w:szCs w:val="18"/>
                <w:shd w:val="clear" w:color="auto" w:fill="FFFFFF"/>
              </w:rPr>
              <w:t>compute</w:t>
            </w:r>
            <w:proofErr w:type="spellEnd"/>
          </w:p>
        </w:tc>
      </w:tr>
      <w:tr w:rsidR="004876EA" w:rsidRPr="005F0071" w14:paraId="670F1342" w14:textId="77777777" w:rsidTr="007B2061">
        <w:tc>
          <w:tcPr>
            <w:tcW w:w="340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3F" w14:textId="77777777" w:rsidR="004876EA" w:rsidRPr="005F0071" w:rsidRDefault="004876EA" w:rsidP="00114ABF">
            <w:pPr>
              <w:spacing w:after="0"/>
              <w:rPr>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40" w14:textId="77777777" w:rsidR="004876EA" w:rsidRPr="005F0071" w:rsidRDefault="004876EA" w:rsidP="00114ABF">
            <w:pPr>
              <w:spacing w:after="0"/>
              <w:rPr>
                <w:sz w:val="18"/>
                <w:szCs w:val="18"/>
              </w:rPr>
            </w:pPr>
            <w:r w:rsidRPr="005F0071">
              <w:rPr>
                <w:sz w:val="18"/>
                <w:szCs w:val="18"/>
              </w:rPr>
              <w:t>Labor</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341" w14:textId="77777777" w:rsidR="004876EA" w:rsidRPr="005F0071" w:rsidRDefault="004876EA" w:rsidP="00114ABF">
            <w:pPr>
              <w:spacing w:after="0"/>
              <w:rPr>
                <w:sz w:val="18"/>
                <w:szCs w:val="18"/>
              </w:rPr>
            </w:pPr>
          </w:p>
        </w:tc>
      </w:tr>
      <w:tr w:rsidR="004876EA" w:rsidRPr="005F0071" w14:paraId="670F1346" w14:textId="77777777" w:rsidTr="007B2061">
        <w:tc>
          <w:tcPr>
            <w:tcW w:w="340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43" w14:textId="77777777" w:rsidR="004876EA" w:rsidRPr="005F0071" w:rsidRDefault="004876EA" w:rsidP="00114ABF">
            <w:pPr>
              <w:spacing w:after="0"/>
              <w:rPr>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44" w14:textId="77777777" w:rsidR="004876EA" w:rsidRPr="005F0071" w:rsidRDefault="004876EA" w:rsidP="00114ABF">
            <w:pPr>
              <w:spacing w:after="0"/>
              <w:rPr>
                <w:sz w:val="18"/>
                <w:szCs w:val="18"/>
              </w:rPr>
            </w:pPr>
            <w:r w:rsidRPr="005F0071">
              <w:rPr>
                <w:sz w:val="18"/>
                <w:szCs w:val="18"/>
              </w:rPr>
              <w:t>Egyéb</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345" w14:textId="77777777" w:rsidR="004876EA" w:rsidRPr="005F0071" w:rsidRDefault="004876EA" w:rsidP="00114ABF">
            <w:pPr>
              <w:spacing w:after="0"/>
              <w:rPr>
                <w:sz w:val="18"/>
                <w:szCs w:val="18"/>
              </w:rPr>
            </w:pPr>
          </w:p>
        </w:tc>
      </w:tr>
      <w:tr w:rsidR="004876EA" w:rsidRPr="005F0071" w14:paraId="670F1349" w14:textId="77777777" w:rsidTr="007B2061">
        <w:tc>
          <w:tcPr>
            <w:tcW w:w="34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47" w14:textId="77777777" w:rsidR="004876EA" w:rsidRPr="005F0071" w:rsidRDefault="004876EA" w:rsidP="00114ABF">
            <w:pPr>
              <w:spacing w:after="0"/>
              <w:rPr>
                <w:sz w:val="18"/>
                <w:szCs w:val="18"/>
              </w:rPr>
            </w:pPr>
            <w:r w:rsidRPr="005F0071">
              <w:rPr>
                <w:sz w:val="18"/>
                <w:szCs w:val="18"/>
              </w:rPr>
              <w:t>Tantárgy tartalmának rövid leírása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348" w14:textId="77777777" w:rsidR="004876EA" w:rsidRPr="005F0071" w:rsidRDefault="004876EA" w:rsidP="00114ABF">
            <w:pPr>
              <w:spacing w:after="0"/>
              <w:rPr>
                <w:sz w:val="18"/>
                <w:szCs w:val="18"/>
              </w:rPr>
            </w:pPr>
            <w:proofErr w:type="spellStart"/>
            <w:r w:rsidRPr="005F0071">
              <w:rPr>
                <w:sz w:val="18"/>
                <w:szCs w:val="18"/>
                <w:shd w:val="clear" w:color="auto" w:fill="FFFFFF"/>
              </w:rPr>
              <w:t>Development</w:t>
            </w:r>
            <w:proofErr w:type="spellEnd"/>
            <w:r w:rsidRPr="005F0071">
              <w:rPr>
                <w:sz w:val="18"/>
                <w:szCs w:val="18"/>
                <w:shd w:val="clear" w:color="auto" w:fill="FFFFFF"/>
              </w:rPr>
              <w:t xml:space="preserve"> of </w:t>
            </w:r>
            <w:proofErr w:type="spellStart"/>
            <w:r w:rsidRPr="005F0071">
              <w:rPr>
                <w:sz w:val="18"/>
                <w:szCs w:val="18"/>
                <w:shd w:val="clear" w:color="auto" w:fill="FFFFFF"/>
              </w:rPr>
              <w:t>labour</w:t>
            </w:r>
            <w:proofErr w:type="spellEnd"/>
            <w:r w:rsidRPr="005F0071">
              <w:rPr>
                <w:sz w:val="18"/>
                <w:szCs w:val="18"/>
                <w:shd w:val="clear" w:color="auto" w:fill="FFFFFF"/>
              </w:rPr>
              <w:t xml:space="preserve"> market </w:t>
            </w:r>
            <w:proofErr w:type="spellStart"/>
            <w:r w:rsidRPr="005F0071">
              <w:rPr>
                <w:sz w:val="18"/>
                <w:szCs w:val="18"/>
                <w:shd w:val="clear" w:color="auto" w:fill="FFFFFF"/>
              </w:rPr>
              <w:t>competencies</w:t>
            </w:r>
            <w:proofErr w:type="spellEnd"/>
            <w:r w:rsidRPr="005F0071">
              <w:rPr>
                <w:sz w:val="18"/>
                <w:szCs w:val="18"/>
                <w:shd w:val="clear" w:color="auto" w:fill="FFFFFF"/>
              </w:rPr>
              <w:t xml:space="preserve">: - The </w:t>
            </w:r>
            <w:proofErr w:type="spellStart"/>
            <w:r w:rsidRPr="005F0071">
              <w:rPr>
                <w:sz w:val="18"/>
                <w:szCs w:val="18"/>
                <w:shd w:val="clear" w:color="auto" w:fill="FFFFFF"/>
              </w:rPr>
              <w:t>specific</w:t>
            </w:r>
            <w:proofErr w:type="spellEnd"/>
            <w:r w:rsidRPr="005F0071">
              <w:rPr>
                <w:sz w:val="18"/>
                <w:szCs w:val="18"/>
                <w:shd w:val="clear" w:color="auto" w:fill="FFFFFF"/>
              </w:rPr>
              <w:t xml:space="preserve">, </w:t>
            </w:r>
            <w:proofErr w:type="spellStart"/>
            <w:r w:rsidRPr="005F0071">
              <w:rPr>
                <w:sz w:val="18"/>
                <w:szCs w:val="18"/>
                <w:shd w:val="clear" w:color="auto" w:fill="FFFFFF"/>
              </w:rPr>
              <w:t>distinctive</w:t>
            </w:r>
            <w:proofErr w:type="spellEnd"/>
            <w:r w:rsidRPr="005F0071">
              <w:rPr>
                <w:sz w:val="18"/>
                <w:szCs w:val="18"/>
                <w:shd w:val="clear" w:color="auto" w:fill="FFFFFF"/>
              </w:rPr>
              <w:t xml:space="preserve"> </w:t>
            </w:r>
            <w:proofErr w:type="spellStart"/>
            <w:r w:rsidRPr="005F0071">
              <w:rPr>
                <w:sz w:val="18"/>
                <w:szCs w:val="18"/>
                <w:shd w:val="clear" w:color="auto" w:fill="FFFFFF"/>
              </w:rPr>
              <w:t>features</w:t>
            </w:r>
            <w:proofErr w:type="spellEnd"/>
            <w:r w:rsidRPr="005F0071">
              <w:rPr>
                <w:sz w:val="18"/>
                <w:szCs w:val="18"/>
                <w:shd w:val="clear" w:color="auto" w:fill="FFFFFF"/>
              </w:rPr>
              <w:t xml:space="preserve"> of </w:t>
            </w:r>
            <w:proofErr w:type="spellStart"/>
            <w:r w:rsidRPr="005F0071">
              <w:rPr>
                <w:sz w:val="18"/>
                <w:szCs w:val="18"/>
                <w:shd w:val="clear" w:color="auto" w:fill="FFFFFF"/>
              </w:rPr>
              <w:t>labour</w:t>
            </w:r>
            <w:proofErr w:type="spellEnd"/>
            <w:r w:rsidRPr="005F0071">
              <w:rPr>
                <w:sz w:val="18"/>
                <w:szCs w:val="18"/>
                <w:shd w:val="clear" w:color="auto" w:fill="FFFFFF"/>
              </w:rPr>
              <w:t xml:space="preserve"> market. - The </w:t>
            </w:r>
            <w:proofErr w:type="spellStart"/>
            <w:r w:rsidRPr="005F0071">
              <w:rPr>
                <w:sz w:val="18"/>
                <w:szCs w:val="18"/>
                <w:shd w:val="clear" w:color="auto" w:fill="FFFFFF"/>
              </w:rPr>
              <w:t>characteristics</w:t>
            </w:r>
            <w:proofErr w:type="spellEnd"/>
            <w:r w:rsidRPr="005F0071">
              <w:rPr>
                <w:sz w:val="18"/>
                <w:szCs w:val="18"/>
                <w:shd w:val="clear" w:color="auto" w:fill="FFFFFF"/>
              </w:rPr>
              <w:t xml:space="preserve"> of </w:t>
            </w:r>
            <w:proofErr w:type="spellStart"/>
            <w:r w:rsidRPr="005F0071">
              <w:rPr>
                <w:sz w:val="18"/>
                <w:szCs w:val="18"/>
                <w:shd w:val="clear" w:color="auto" w:fill="FFFFFF"/>
              </w:rPr>
              <w:t>the</w:t>
            </w:r>
            <w:proofErr w:type="spellEnd"/>
            <w:r w:rsidRPr="005F0071">
              <w:rPr>
                <w:sz w:val="18"/>
                <w:szCs w:val="18"/>
                <w:shd w:val="clear" w:color="auto" w:fill="FFFFFF"/>
              </w:rPr>
              <w:t xml:space="preserve"> </w:t>
            </w:r>
            <w:proofErr w:type="spellStart"/>
            <w:r w:rsidRPr="005F0071">
              <w:rPr>
                <w:sz w:val="18"/>
                <w:szCs w:val="18"/>
                <w:shd w:val="clear" w:color="auto" w:fill="FFFFFF"/>
              </w:rPr>
              <w:t>labour</w:t>
            </w:r>
            <w:proofErr w:type="spellEnd"/>
            <w:r w:rsidRPr="005F0071">
              <w:rPr>
                <w:sz w:val="18"/>
                <w:szCs w:val="18"/>
                <w:shd w:val="clear" w:color="auto" w:fill="FFFFFF"/>
              </w:rPr>
              <w:t xml:space="preserve"> market in Europe and Hungary. - Job </w:t>
            </w:r>
            <w:proofErr w:type="spellStart"/>
            <w:r w:rsidRPr="005F0071">
              <w:rPr>
                <w:sz w:val="18"/>
                <w:szCs w:val="18"/>
                <w:shd w:val="clear" w:color="auto" w:fill="FFFFFF"/>
              </w:rPr>
              <w:t>hunting</w:t>
            </w:r>
            <w:proofErr w:type="spellEnd"/>
            <w:r w:rsidRPr="005F0071">
              <w:rPr>
                <w:sz w:val="18"/>
                <w:szCs w:val="18"/>
                <w:shd w:val="clear" w:color="auto" w:fill="FFFFFF"/>
              </w:rPr>
              <w:t xml:space="preserve"> - </w:t>
            </w:r>
            <w:proofErr w:type="spellStart"/>
            <w:r w:rsidRPr="005F0071">
              <w:rPr>
                <w:sz w:val="18"/>
                <w:szCs w:val="18"/>
                <w:shd w:val="clear" w:color="auto" w:fill="FFFFFF"/>
              </w:rPr>
              <w:t>Competency</w:t>
            </w:r>
            <w:proofErr w:type="spellEnd"/>
            <w:r w:rsidRPr="005F0071">
              <w:rPr>
                <w:sz w:val="18"/>
                <w:szCs w:val="18"/>
                <w:shd w:val="clear" w:color="auto" w:fill="FFFFFF"/>
              </w:rPr>
              <w:t xml:space="preserve">, </w:t>
            </w:r>
            <w:proofErr w:type="spellStart"/>
            <w:r w:rsidRPr="005F0071">
              <w:rPr>
                <w:sz w:val="18"/>
                <w:szCs w:val="18"/>
                <w:shd w:val="clear" w:color="auto" w:fill="FFFFFF"/>
              </w:rPr>
              <w:t>skills</w:t>
            </w:r>
            <w:proofErr w:type="spellEnd"/>
            <w:r w:rsidRPr="005F0071">
              <w:rPr>
                <w:sz w:val="18"/>
                <w:szCs w:val="18"/>
                <w:shd w:val="clear" w:color="auto" w:fill="FFFFFF"/>
              </w:rPr>
              <w:t xml:space="preserve">, </w:t>
            </w:r>
            <w:proofErr w:type="spellStart"/>
            <w:r w:rsidRPr="005F0071">
              <w:rPr>
                <w:sz w:val="18"/>
                <w:szCs w:val="18"/>
                <w:shd w:val="clear" w:color="auto" w:fill="FFFFFF"/>
              </w:rPr>
              <w:t>ability</w:t>
            </w:r>
            <w:proofErr w:type="spellEnd"/>
            <w:r w:rsidRPr="005F0071">
              <w:rPr>
                <w:sz w:val="18"/>
                <w:szCs w:val="18"/>
                <w:shd w:val="clear" w:color="auto" w:fill="FFFFFF"/>
              </w:rPr>
              <w:t xml:space="preserve">, </w:t>
            </w:r>
            <w:proofErr w:type="spellStart"/>
            <w:r w:rsidRPr="005F0071">
              <w:rPr>
                <w:sz w:val="18"/>
                <w:szCs w:val="18"/>
                <w:shd w:val="clear" w:color="auto" w:fill="FFFFFF"/>
              </w:rPr>
              <w:t>attitude</w:t>
            </w:r>
            <w:proofErr w:type="spellEnd"/>
            <w:r w:rsidRPr="005F0071">
              <w:rPr>
                <w:sz w:val="18"/>
                <w:szCs w:val="18"/>
                <w:shd w:val="clear" w:color="auto" w:fill="FFFFFF"/>
              </w:rPr>
              <w:t xml:space="preserve"> - The CV, </w:t>
            </w:r>
            <w:proofErr w:type="spellStart"/>
            <w:r w:rsidRPr="005F0071">
              <w:rPr>
                <w:sz w:val="18"/>
                <w:szCs w:val="18"/>
                <w:shd w:val="clear" w:color="auto" w:fill="FFFFFF"/>
              </w:rPr>
              <w:t>how</w:t>
            </w:r>
            <w:proofErr w:type="spellEnd"/>
            <w:r w:rsidRPr="005F0071">
              <w:rPr>
                <w:sz w:val="18"/>
                <w:szCs w:val="18"/>
                <w:shd w:val="clear" w:color="auto" w:fill="FFFFFF"/>
              </w:rPr>
              <w:t xml:space="preserve"> </w:t>
            </w:r>
            <w:proofErr w:type="spellStart"/>
            <w:r w:rsidRPr="005F0071">
              <w:rPr>
                <w:sz w:val="18"/>
                <w:szCs w:val="18"/>
                <w:shd w:val="clear" w:color="auto" w:fill="FFFFFF"/>
              </w:rPr>
              <w:t>to</w:t>
            </w:r>
            <w:proofErr w:type="spellEnd"/>
            <w:r w:rsidRPr="005F0071">
              <w:rPr>
                <w:sz w:val="18"/>
                <w:szCs w:val="18"/>
                <w:shd w:val="clear" w:color="auto" w:fill="FFFFFF"/>
              </w:rPr>
              <w:t xml:space="preserve"> </w:t>
            </w:r>
            <w:proofErr w:type="spellStart"/>
            <w:r w:rsidRPr="005F0071">
              <w:rPr>
                <w:sz w:val="18"/>
                <w:szCs w:val="18"/>
                <w:shd w:val="clear" w:color="auto" w:fill="FFFFFF"/>
              </w:rPr>
              <w:t>write</w:t>
            </w:r>
            <w:proofErr w:type="spellEnd"/>
            <w:r w:rsidRPr="005F0071">
              <w:rPr>
                <w:sz w:val="18"/>
                <w:szCs w:val="18"/>
                <w:shd w:val="clear" w:color="auto" w:fill="FFFFFF"/>
              </w:rPr>
              <w:t xml:space="preserve"> a CV? - The </w:t>
            </w:r>
            <w:proofErr w:type="spellStart"/>
            <w:r w:rsidRPr="005F0071">
              <w:rPr>
                <w:sz w:val="18"/>
                <w:szCs w:val="18"/>
                <w:shd w:val="clear" w:color="auto" w:fill="FFFFFF"/>
              </w:rPr>
              <w:t>Motivation</w:t>
            </w:r>
            <w:proofErr w:type="spellEnd"/>
            <w:r w:rsidRPr="005F0071">
              <w:rPr>
                <w:sz w:val="18"/>
                <w:szCs w:val="18"/>
                <w:shd w:val="clear" w:color="auto" w:fill="FFFFFF"/>
              </w:rPr>
              <w:t xml:space="preserve"> </w:t>
            </w:r>
            <w:proofErr w:type="spellStart"/>
            <w:r w:rsidRPr="005F0071">
              <w:rPr>
                <w:sz w:val="18"/>
                <w:szCs w:val="18"/>
                <w:shd w:val="clear" w:color="auto" w:fill="FFFFFF"/>
              </w:rPr>
              <w:t>letter</w:t>
            </w:r>
            <w:proofErr w:type="spellEnd"/>
            <w:r w:rsidRPr="005F0071">
              <w:rPr>
                <w:sz w:val="18"/>
                <w:szCs w:val="18"/>
                <w:shd w:val="clear" w:color="auto" w:fill="FFFFFF"/>
              </w:rPr>
              <w:t xml:space="preserve"> - The Job </w:t>
            </w:r>
            <w:proofErr w:type="spellStart"/>
            <w:r w:rsidRPr="005F0071">
              <w:rPr>
                <w:sz w:val="18"/>
                <w:szCs w:val="18"/>
                <w:shd w:val="clear" w:color="auto" w:fill="FFFFFF"/>
              </w:rPr>
              <w:t>interview</w:t>
            </w:r>
            <w:proofErr w:type="spellEnd"/>
            <w:r w:rsidRPr="005F0071">
              <w:rPr>
                <w:sz w:val="18"/>
                <w:szCs w:val="18"/>
                <w:shd w:val="clear" w:color="auto" w:fill="FFFFFF"/>
              </w:rPr>
              <w:t xml:space="preserve"> (</w:t>
            </w:r>
            <w:proofErr w:type="spellStart"/>
            <w:r w:rsidRPr="005F0071">
              <w:rPr>
                <w:sz w:val="18"/>
                <w:szCs w:val="18"/>
                <w:shd w:val="clear" w:color="auto" w:fill="FFFFFF"/>
              </w:rPr>
              <w:t>personal</w:t>
            </w:r>
            <w:proofErr w:type="spellEnd"/>
            <w:r w:rsidRPr="005F0071">
              <w:rPr>
                <w:sz w:val="18"/>
                <w:szCs w:val="18"/>
                <w:shd w:val="clear" w:color="auto" w:fill="FFFFFF"/>
              </w:rPr>
              <w:t xml:space="preserve">, </w:t>
            </w:r>
            <w:proofErr w:type="spellStart"/>
            <w:r w:rsidRPr="005F0071">
              <w:rPr>
                <w:sz w:val="18"/>
                <w:szCs w:val="18"/>
                <w:shd w:val="clear" w:color="auto" w:fill="FFFFFF"/>
              </w:rPr>
              <w:t>on</w:t>
            </w:r>
            <w:proofErr w:type="spellEnd"/>
            <w:r w:rsidRPr="005F0071">
              <w:rPr>
                <w:sz w:val="18"/>
                <w:szCs w:val="18"/>
                <w:shd w:val="clear" w:color="auto" w:fill="FFFFFF"/>
              </w:rPr>
              <w:t xml:space="preserve"> </w:t>
            </w:r>
            <w:proofErr w:type="spellStart"/>
            <w:r w:rsidRPr="005F0071">
              <w:rPr>
                <w:sz w:val="18"/>
                <w:szCs w:val="18"/>
                <w:shd w:val="clear" w:color="auto" w:fill="FFFFFF"/>
              </w:rPr>
              <w:t>phone</w:t>
            </w:r>
            <w:proofErr w:type="spellEnd"/>
            <w:r w:rsidRPr="005F0071">
              <w:rPr>
                <w:sz w:val="18"/>
                <w:szCs w:val="18"/>
                <w:shd w:val="clear" w:color="auto" w:fill="FFFFFF"/>
              </w:rPr>
              <w:t xml:space="preserve">) - </w:t>
            </w:r>
            <w:proofErr w:type="spellStart"/>
            <w:r w:rsidRPr="005F0071">
              <w:rPr>
                <w:sz w:val="18"/>
                <w:szCs w:val="18"/>
                <w:shd w:val="clear" w:color="auto" w:fill="FFFFFF"/>
              </w:rPr>
              <w:t>Compiling</w:t>
            </w:r>
            <w:proofErr w:type="spellEnd"/>
            <w:r w:rsidRPr="005F0071">
              <w:rPr>
                <w:sz w:val="18"/>
                <w:szCs w:val="18"/>
                <w:shd w:val="clear" w:color="auto" w:fill="FFFFFF"/>
              </w:rPr>
              <w:t xml:space="preserve"> </w:t>
            </w:r>
            <w:proofErr w:type="spellStart"/>
            <w:r w:rsidRPr="005F0071">
              <w:rPr>
                <w:sz w:val="18"/>
                <w:szCs w:val="18"/>
                <w:shd w:val="clear" w:color="auto" w:fill="FFFFFF"/>
              </w:rPr>
              <w:t>your</w:t>
            </w:r>
            <w:proofErr w:type="spellEnd"/>
            <w:r w:rsidRPr="005F0071">
              <w:rPr>
                <w:sz w:val="18"/>
                <w:szCs w:val="18"/>
                <w:shd w:val="clear" w:color="auto" w:fill="FFFFFF"/>
              </w:rPr>
              <w:t xml:space="preserve"> </w:t>
            </w:r>
            <w:proofErr w:type="spellStart"/>
            <w:r w:rsidRPr="005F0071">
              <w:rPr>
                <w:sz w:val="18"/>
                <w:szCs w:val="18"/>
                <w:shd w:val="clear" w:color="auto" w:fill="FFFFFF"/>
              </w:rPr>
              <w:t>portfolio</w:t>
            </w:r>
            <w:proofErr w:type="spellEnd"/>
          </w:p>
        </w:tc>
      </w:tr>
      <w:tr w:rsidR="004876EA" w:rsidRPr="005F0071" w14:paraId="670F134C" w14:textId="77777777" w:rsidTr="007B2061">
        <w:tc>
          <w:tcPr>
            <w:tcW w:w="34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4A" w14:textId="77777777" w:rsidR="004876EA" w:rsidRPr="005F0071" w:rsidRDefault="004876EA" w:rsidP="00114ABF">
            <w:pPr>
              <w:spacing w:after="0"/>
              <w:rPr>
                <w:sz w:val="18"/>
                <w:szCs w:val="18"/>
              </w:rPr>
            </w:pPr>
            <w:r w:rsidRPr="005F0071">
              <w:rPr>
                <w:sz w:val="18"/>
                <w:szCs w:val="18"/>
              </w:rPr>
              <w:t>Tanulói tevékenységformák</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4B" w14:textId="77777777" w:rsidR="004876EA" w:rsidRPr="005F0071" w:rsidRDefault="004876EA" w:rsidP="00114ABF">
            <w:pPr>
              <w:spacing w:after="0"/>
              <w:rPr>
                <w:sz w:val="18"/>
                <w:szCs w:val="18"/>
              </w:rPr>
            </w:pPr>
            <w:r w:rsidRPr="005F0071">
              <w:rPr>
                <w:rStyle w:val="apple-converted-space"/>
                <w:sz w:val="18"/>
                <w:szCs w:val="18"/>
                <w:shd w:val="clear" w:color="auto" w:fill="FFFFFF"/>
              </w:rPr>
              <w:t> </w:t>
            </w:r>
            <w:proofErr w:type="spellStart"/>
            <w:r w:rsidRPr="005F0071">
              <w:rPr>
                <w:sz w:val="18"/>
                <w:szCs w:val="18"/>
                <w:shd w:val="clear" w:color="auto" w:fill="FFFFFF"/>
              </w:rPr>
              <w:t>Examination</w:t>
            </w:r>
            <w:proofErr w:type="spellEnd"/>
            <w:r w:rsidRPr="005F0071">
              <w:rPr>
                <w:sz w:val="18"/>
                <w:szCs w:val="18"/>
                <w:shd w:val="clear" w:color="auto" w:fill="FFFFFF"/>
              </w:rPr>
              <w:t xml:space="preserve"> </w:t>
            </w:r>
            <w:proofErr w:type="spellStart"/>
            <w:r w:rsidRPr="005F0071">
              <w:rPr>
                <w:sz w:val="18"/>
                <w:szCs w:val="18"/>
                <w:shd w:val="clear" w:color="auto" w:fill="FFFFFF"/>
              </w:rPr>
              <w:t>paper</w:t>
            </w:r>
            <w:proofErr w:type="spellEnd"/>
            <w:r w:rsidRPr="005F0071">
              <w:rPr>
                <w:sz w:val="18"/>
                <w:szCs w:val="18"/>
                <w:shd w:val="clear" w:color="auto" w:fill="FFFFFF"/>
              </w:rPr>
              <w:t xml:space="preserve"> 33% (</w:t>
            </w:r>
            <w:proofErr w:type="spellStart"/>
            <w:r w:rsidRPr="005F0071">
              <w:rPr>
                <w:sz w:val="18"/>
                <w:szCs w:val="18"/>
                <w:shd w:val="clear" w:color="auto" w:fill="FFFFFF"/>
              </w:rPr>
              <w:t>Development</w:t>
            </w:r>
            <w:proofErr w:type="spellEnd"/>
            <w:r w:rsidRPr="005F0071">
              <w:rPr>
                <w:sz w:val="18"/>
                <w:szCs w:val="18"/>
                <w:shd w:val="clear" w:color="auto" w:fill="FFFFFF"/>
              </w:rPr>
              <w:t xml:space="preserve"> of </w:t>
            </w:r>
            <w:proofErr w:type="spellStart"/>
            <w:r w:rsidRPr="005F0071">
              <w:rPr>
                <w:sz w:val="18"/>
                <w:szCs w:val="18"/>
                <w:shd w:val="clear" w:color="auto" w:fill="FFFFFF"/>
              </w:rPr>
              <w:t>labour</w:t>
            </w:r>
            <w:proofErr w:type="spellEnd"/>
            <w:r w:rsidRPr="005F0071">
              <w:rPr>
                <w:sz w:val="18"/>
                <w:szCs w:val="18"/>
                <w:shd w:val="clear" w:color="auto" w:fill="FFFFFF"/>
              </w:rPr>
              <w:t xml:space="preserve"> market </w:t>
            </w:r>
            <w:proofErr w:type="spellStart"/>
            <w:r w:rsidRPr="005F0071">
              <w:rPr>
                <w:sz w:val="18"/>
                <w:szCs w:val="18"/>
                <w:shd w:val="clear" w:color="auto" w:fill="FFFFFF"/>
              </w:rPr>
              <w:t>competencies</w:t>
            </w:r>
            <w:proofErr w:type="spellEnd"/>
            <w:r w:rsidRPr="005F0071">
              <w:rPr>
                <w:sz w:val="18"/>
                <w:szCs w:val="18"/>
                <w:shd w:val="clear" w:color="auto" w:fill="FFFFFF"/>
              </w:rPr>
              <w:t xml:space="preserve">) - </w:t>
            </w:r>
            <w:proofErr w:type="spellStart"/>
            <w:r w:rsidRPr="005F0071">
              <w:rPr>
                <w:sz w:val="18"/>
                <w:szCs w:val="18"/>
                <w:shd w:val="clear" w:color="auto" w:fill="FFFFFF"/>
              </w:rPr>
              <w:t>Frontal</w:t>
            </w:r>
            <w:proofErr w:type="spellEnd"/>
            <w:r w:rsidRPr="005F0071">
              <w:rPr>
                <w:sz w:val="18"/>
                <w:szCs w:val="18"/>
                <w:shd w:val="clear" w:color="auto" w:fill="FFFFFF"/>
              </w:rPr>
              <w:t xml:space="preserve"> </w:t>
            </w:r>
            <w:proofErr w:type="spellStart"/>
            <w:r w:rsidRPr="005F0071">
              <w:rPr>
                <w:sz w:val="18"/>
                <w:szCs w:val="18"/>
                <w:shd w:val="clear" w:color="auto" w:fill="FFFFFF"/>
              </w:rPr>
              <w:t>work</w:t>
            </w:r>
            <w:proofErr w:type="spellEnd"/>
            <w:r w:rsidRPr="005F0071">
              <w:rPr>
                <w:sz w:val="18"/>
                <w:szCs w:val="18"/>
                <w:shd w:val="clear" w:color="auto" w:fill="FFFFFF"/>
              </w:rPr>
              <w:t xml:space="preserve"> - </w:t>
            </w:r>
            <w:proofErr w:type="spellStart"/>
            <w:r w:rsidRPr="005F0071">
              <w:rPr>
                <w:sz w:val="18"/>
                <w:szCs w:val="18"/>
                <w:shd w:val="clear" w:color="auto" w:fill="FFFFFF"/>
              </w:rPr>
              <w:t>Individual</w:t>
            </w:r>
            <w:proofErr w:type="spellEnd"/>
            <w:r w:rsidRPr="005F0071">
              <w:rPr>
                <w:sz w:val="18"/>
                <w:szCs w:val="18"/>
                <w:shd w:val="clear" w:color="auto" w:fill="FFFFFF"/>
              </w:rPr>
              <w:t xml:space="preserve"> </w:t>
            </w:r>
            <w:proofErr w:type="spellStart"/>
            <w:r w:rsidRPr="005F0071">
              <w:rPr>
                <w:sz w:val="18"/>
                <w:szCs w:val="18"/>
                <w:shd w:val="clear" w:color="auto" w:fill="FFFFFF"/>
              </w:rPr>
              <w:t>or</w:t>
            </w:r>
            <w:proofErr w:type="spellEnd"/>
            <w:r w:rsidRPr="005F0071">
              <w:rPr>
                <w:sz w:val="18"/>
                <w:szCs w:val="18"/>
                <w:shd w:val="clear" w:color="auto" w:fill="FFFFFF"/>
              </w:rPr>
              <w:t xml:space="preserve"> </w:t>
            </w:r>
            <w:proofErr w:type="spellStart"/>
            <w:r w:rsidRPr="005F0071">
              <w:rPr>
                <w:sz w:val="18"/>
                <w:szCs w:val="18"/>
                <w:shd w:val="clear" w:color="auto" w:fill="FFFFFF"/>
              </w:rPr>
              <w:t>group</w:t>
            </w:r>
            <w:proofErr w:type="spellEnd"/>
            <w:r w:rsidRPr="005F0071">
              <w:rPr>
                <w:sz w:val="18"/>
                <w:szCs w:val="18"/>
                <w:shd w:val="clear" w:color="auto" w:fill="FFFFFF"/>
              </w:rPr>
              <w:t xml:space="preserve"> </w:t>
            </w:r>
            <w:proofErr w:type="spellStart"/>
            <w:r w:rsidRPr="005F0071">
              <w:rPr>
                <w:sz w:val="18"/>
                <w:szCs w:val="18"/>
                <w:shd w:val="clear" w:color="auto" w:fill="FFFFFF"/>
              </w:rPr>
              <w:t>work</w:t>
            </w:r>
            <w:proofErr w:type="spellEnd"/>
            <w:r w:rsidRPr="005F0071">
              <w:rPr>
                <w:sz w:val="18"/>
                <w:szCs w:val="18"/>
                <w:shd w:val="clear" w:color="auto" w:fill="FFFFFF"/>
              </w:rPr>
              <w:t xml:space="preserve"> - Test</w:t>
            </w:r>
          </w:p>
        </w:tc>
      </w:tr>
      <w:tr w:rsidR="004876EA" w:rsidRPr="005F0071" w14:paraId="670F134F" w14:textId="77777777" w:rsidTr="007B2061">
        <w:tc>
          <w:tcPr>
            <w:tcW w:w="34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4D" w14:textId="77777777" w:rsidR="004876EA" w:rsidRPr="005F0071" w:rsidRDefault="004876EA" w:rsidP="00114ABF">
            <w:pPr>
              <w:spacing w:after="0"/>
              <w:rPr>
                <w:sz w:val="18"/>
                <w:szCs w:val="18"/>
              </w:rPr>
            </w:pPr>
            <w:r w:rsidRPr="005F0071">
              <w:rPr>
                <w:sz w:val="18"/>
                <w:szCs w:val="18"/>
              </w:rPr>
              <w:t>Kötelező irodalom és elérhetősége</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34E" w14:textId="77777777" w:rsidR="004876EA" w:rsidRPr="005F0071" w:rsidRDefault="004876EA" w:rsidP="00114ABF">
            <w:pPr>
              <w:spacing w:after="0"/>
              <w:rPr>
                <w:sz w:val="18"/>
                <w:szCs w:val="18"/>
              </w:rPr>
            </w:pPr>
            <w:proofErr w:type="spellStart"/>
            <w:r w:rsidRPr="005F0071">
              <w:rPr>
                <w:sz w:val="18"/>
                <w:szCs w:val="18"/>
                <w:shd w:val="clear" w:color="auto" w:fill="FFFFFF"/>
              </w:rPr>
              <w:t>Development</w:t>
            </w:r>
            <w:proofErr w:type="spellEnd"/>
            <w:r w:rsidRPr="005F0071">
              <w:rPr>
                <w:sz w:val="18"/>
                <w:szCs w:val="18"/>
                <w:shd w:val="clear" w:color="auto" w:fill="FFFFFF"/>
              </w:rPr>
              <w:t xml:space="preserve"> of </w:t>
            </w:r>
            <w:proofErr w:type="spellStart"/>
            <w:r w:rsidRPr="005F0071">
              <w:rPr>
                <w:sz w:val="18"/>
                <w:szCs w:val="18"/>
                <w:shd w:val="clear" w:color="auto" w:fill="FFFFFF"/>
              </w:rPr>
              <w:t>labour</w:t>
            </w:r>
            <w:proofErr w:type="spellEnd"/>
            <w:r w:rsidRPr="005F0071">
              <w:rPr>
                <w:sz w:val="18"/>
                <w:szCs w:val="18"/>
                <w:shd w:val="clear" w:color="auto" w:fill="FFFFFF"/>
              </w:rPr>
              <w:t xml:space="preserve"> market </w:t>
            </w:r>
            <w:proofErr w:type="spellStart"/>
            <w:r w:rsidRPr="005F0071">
              <w:rPr>
                <w:sz w:val="18"/>
                <w:szCs w:val="18"/>
                <w:shd w:val="clear" w:color="auto" w:fill="FFFFFF"/>
              </w:rPr>
              <w:t>competencies</w:t>
            </w:r>
            <w:proofErr w:type="spellEnd"/>
            <w:r w:rsidRPr="005F0071">
              <w:rPr>
                <w:sz w:val="18"/>
                <w:szCs w:val="18"/>
                <w:shd w:val="clear" w:color="auto" w:fill="FFFFFF"/>
              </w:rPr>
              <w:t xml:space="preserve"> </w:t>
            </w:r>
            <w:proofErr w:type="spellStart"/>
            <w:r w:rsidRPr="005F0071">
              <w:rPr>
                <w:sz w:val="18"/>
                <w:szCs w:val="18"/>
                <w:shd w:val="clear" w:color="auto" w:fill="FFFFFF"/>
              </w:rPr>
              <w:t>on</w:t>
            </w:r>
            <w:proofErr w:type="spellEnd"/>
            <w:r w:rsidRPr="005F0071">
              <w:rPr>
                <w:sz w:val="18"/>
                <w:szCs w:val="18"/>
                <w:shd w:val="clear" w:color="auto" w:fill="FFFFFF"/>
              </w:rPr>
              <w:t xml:space="preserve"> </w:t>
            </w:r>
            <w:proofErr w:type="spellStart"/>
            <w:r w:rsidRPr="005F0071">
              <w:rPr>
                <w:sz w:val="18"/>
                <w:szCs w:val="18"/>
                <w:shd w:val="clear" w:color="auto" w:fill="FFFFFF"/>
              </w:rPr>
              <w:t>the</w:t>
            </w:r>
            <w:proofErr w:type="spellEnd"/>
            <w:r w:rsidRPr="005F0071">
              <w:rPr>
                <w:sz w:val="18"/>
                <w:szCs w:val="18"/>
                <w:shd w:val="clear" w:color="auto" w:fill="FFFFFF"/>
              </w:rPr>
              <w:t xml:space="preserve"> </w:t>
            </w:r>
            <w:proofErr w:type="spellStart"/>
            <w:r w:rsidRPr="005F0071">
              <w:rPr>
                <w:sz w:val="18"/>
                <w:szCs w:val="18"/>
                <w:shd w:val="clear" w:color="auto" w:fill="FFFFFF"/>
              </w:rPr>
              <w:t>moodle</w:t>
            </w:r>
            <w:proofErr w:type="spellEnd"/>
            <w:r w:rsidRPr="005F0071">
              <w:rPr>
                <w:sz w:val="18"/>
                <w:szCs w:val="18"/>
                <w:shd w:val="clear" w:color="auto" w:fill="FFFFFF"/>
              </w:rPr>
              <w:t xml:space="preserve"> </w:t>
            </w:r>
            <w:proofErr w:type="spellStart"/>
            <w:r w:rsidRPr="005F0071">
              <w:rPr>
                <w:sz w:val="18"/>
                <w:szCs w:val="18"/>
                <w:shd w:val="clear" w:color="auto" w:fill="FFFFFF"/>
              </w:rPr>
              <w:t>system</w:t>
            </w:r>
            <w:proofErr w:type="spellEnd"/>
            <w:r w:rsidRPr="005F0071">
              <w:rPr>
                <w:sz w:val="18"/>
                <w:szCs w:val="18"/>
                <w:shd w:val="clear" w:color="auto" w:fill="FFFFFF"/>
              </w:rPr>
              <w:t xml:space="preserve"> - online curriculum</w:t>
            </w:r>
          </w:p>
        </w:tc>
      </w:tr>
      <w:tr w:rsidR="004876EA" w:rsidRPr="005F0071" w14:paraId="670F1352" w14:textId="77777777" w:rsidTr="007B2061">
        <w:tc>
          <w:tcPr>
            <w:tcW w:w="34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50" w14:textId="77777777" w:rsidR="004876EA" w:rsidRPr="005F0071" w:rsidRDefault="004876EA" w:rsidP="00114ABF">
            <w:pPr>
              <w:spacing w:after="0"/>
              <w:rPr>
                <w:sz w:val="18"/>
                <w:szCs w:val="18"/>
              </w:rPr>
            </w:pPr>
            <w:r w:rsidRPr="005F0071">
              <w:rPr>
                <w:sz w:val="18"/>
                <w:szCs w:val="18"/>
              </w:rPr>
              <w:t>Ajánlott irodalom és elérhetősége</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351" w14:textId="77777777" w:rsidR="004876EA" w:rsidRPr="005F0071" w:rsidRDefault="004876EA" w:rsidP="00114ABF">
            <w:pPr>
              <w:spacing w:after="0"/>
              <w:rPr>
                <w:sz w:val="18"/>
                <w:szCs w:val="18"/>
              </w:rPr>
            </w:pPr>
          </w:p>
        </w:tc>
      </w:tr>
      <w:tr w:rsidR="004876EA" w:rsidRPr="005F0071" w14:paraId="670F1355" w14:textId="77777777" w:rsidTr="007B2061">
        <w:tc>
          <w:tcPr>
            <w:tcW w:w="34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53" w14:textId="77777777" w:rsidR="004876EA" w:rsidRPr="005F0071" w:rsidRDefault="004876EA" w:rsidP="00114ABF">
            <w:pPr>
              <w:spacing w:after="0"/>
              <w:rPr>
                <w:sz w:val="18"/>
                <w:szCs w:val="18"/>
              </w:rPr>
            </w:pPr>
            <w:r w:rsidRPr="005F0071">
              <w:rPr>
                <w:sz w:val="18"/>
                <w:szCs w:val="18"/>
              </w:rPr>
              <w:t>Beadandó feladatok/mérési jegyzőkönyvek leírása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354" w14:textId="77777777" w:rsidR="004876EA" w:rsidRPr="005F0071" w:rsidRDefault="004876EA" w:rsidP="00114ABF">
            <w:pPr>
              <w:spacing w:after="0"/>
              <w:rPr>
                <w:sz w:val="18"/>
                <w:szCs w:val="18"/>
              </w:rPr>
            </w:pPr>
          </w:p>
        </w:tc>
      </w:tr>
      <w:tr w:rsidR="004876EA" w:rsidRPr="005F0071" w14:paraId="670F1358" w14:textId="77777777" w:rsidTr="007B2061">
        <w:tc>
          <w:tcPr>
            <w:tcW w:w="34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56" w14:textId="77777777" w:rsidR="004876EA" w:rsidRPr="005F0071" w:rsidRDefault="004876EA" w:rsidP="00114ABF">
            <w:pPr>
              <w:spacing w:after="0"/>
              <w:rPr>
                <w:sz w:val="18"/>
                <w:szCs w:val="18"/>
              </w:rPr>
            </w:pPr>
            <w:r w:rsidRPr="005F0071">
              <w:rPr>
                <w:sz w:val="18"/>
                <w:szCs w:val="18"/>
              </w:rPr>
              <w:t>Zárthelyik leírása, időbeosztása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57" w14:textId="77777777" w:rsidR="004876EA" w:rsidRPr="005F0071" w:rsidRDefault="004876EA" w:rsidP="00114ABF">
            <w:pPr>
              <w:spacing w:after="0"/>
              <w:rPr>
                <w:sz w:val="18"/>
                <w:szCs w:val="18"/>
              </w:rPr>
            </w:pPr>
            <w:proofErr w:type="spellStart"/>
            <w:r w:rsidRPr="005F0071">
              <w:rPr>
                <w:sz w:val="18"/>
                <w:szCs w:val="18"/>
                <w:shd w:val="clear" w:color="auto" w:fill="FFFFFF"/>
              </w:rPr>
              <w:t>At</w:t>
            </w:r>
            <w:proofErr w:type="spellEnd"/>
            <w:r w:rsidRPr="005F0071">
              <w:rPr>
                <w:sz w:val="18"/>
                <w:szCs w:val="18"/>
                <w:shd w:val="clear" w:color="auto" w:fill="FFFFFF"/>
              </w:rPr>
              <w:t xml:space="preserve"> </w:t>
            </w:r>
            <w:proofErr w:type="spellStart"/>
            <w:r w:rsidRPr="005F0071">
              <w:rPr>
                <w:sz w:val="18"/>
                <w:szCs w:val="18"/>
                <w:shd w:val="clear" w:color="auto" w:fill="FFFFFF"/>
              </w:rPr>
              <w:t>the</w:t>
            </w:r>
            <w:proofErr w:type="spellEnd"/>
            <w:r w:rsidRPr="005F0071">
              <w:rPr>
                <w:sz w:val="18"/>
                <w:szCs w:val="18"/>
                <w:shd w:val="clear" w:color="auto" w:fill="FFFFFF"/>
              </w:rPr>
              <w:t xml:space="preserve"> end of </w:t>
            </w:r>
            <w:proofErr w:type="spellStart"/>
            <w:r w:rsidRPr="005F0071">
              <w:rPr>
                <w:sz w:val="18"/>
                <w:szCs w:val="18"/>
                <w:shd w:val="clear" w:color="auto" w:fill="FFFFFF"/>
              </w:rPr>
              <w:t>the</w:t>
            </w:r>
            <w:proofErr w:type="spellEnd"/>
            <w:r w:rsidRPr="005F0071">
              <w:rPr>
                <w:sz w:val="18"/>
                <w:szCs w:val="18"/>
                <w:shd w:val="clear" w:color="auto" w:fill="FFFFFF"/>
              </w:rPr>
              <w:t xml:space="preserve"> </w:t>
            </w:r>
            <w:proofErr w:type="spellStart"/>
            <w:r w:rsidRPr="005F0071">
              <w:rPr>
                <w:sz w:val="18"/>
                <w:szCs w:val="18"/>
                <w:shd w:val="clear" w:color="auto" w:fill="FFFFFF"/>
              </w:rPr>
              <w:t>course</w:t>
            </w:r>
            <w:proofErr w:type="spellEnd"/>
            <w:r w:rsidRPr="005F0071">
              <w:rPr>
                <w:sz w:val="18"/>
                <w:szCs w:val="18"/>
                <w:shd w:val="clear" w:color="auto" w:fill="FFFFFF"/>
              </w:rPr>
              <w:t>.</w:t>
            </w:r>
          </w:p>
        </w:tc>
      </w:tr>
    </w:tbl>
    <w:p w14:paraId="670F1359" w14:textId="77777777" w:rsidR="004876EA" w:rsidRPr="005F0071" w:rsidRDefault="004876EA">
      <w:pPr>
        <w:spacing w:after="160" w:line="259" w:lineRule="auto"/>
        <w:ind w:left="0" w:firstLine="0"/>
        <w:jc w:val="left"/>
      </w:pPr>
    </w:p>
    <w:p w14:paraId="670F135A" w14:textId="77777777" w:rsidR="004876EA" w:rsidRPr="005F0071" w:rsidRDefault="004876EA">
      <w:pPr>
        <w:spacing w:after="160" w:line="259" w:lineRule="auto"/>
        <w:ind w:left="0" w:firstLine="0"/>
        <w:jc w:val="left"/>
      </w:pPr>
      <w:r w:rsidRPr="005F0071">
        <w:br w:type="page"/>
      </w:r>
    </w:p>
    <w:p w14:paraId="670F135B" w14:textId="6CA03EE8" w:rsidR="004876EA" w:rsidRPr="005F0071" w:rsidRDefault="004876EA" w:rsidP="004876EA">
      <w:pPr>
        <w:pStyle w:val="Cmsor2"/>
        <w:spacing w:after="0"/>
      </w:pPr>
      <w:bookmarkStart w:id="19" w:name="_Toc39819503"/>
      <w:r w:rsidRPr="005F0071">
        <w:lastRenderedPageBreak/>
        <w:t>Prezentációs technikák angol nyelven</w:t>
      </w:r>
      <w:bookmarkEnd w:id="19"/>
    </w:p>
    <w:p w14:paraId="5A9A4E61" w14:textId="77777777" w:rsidR="007F1F61" w:rsidRPr="005F0071" w:rsidRDefault="007F1F61" w:rsidP="007F1F61"/>
    <w:tbl>
      <w:tblPr>
        <w:tblW w:w="5000" w:type="pct"/>
        <w:shd w:val="clear" w:color="auto" w:fill="FFFFFF"/>
        <w:tblCellMar>
          <w:left w:w="90" w:type="dxa"/>
          <w:right w:w="90" w:type="dxa"/>
        </w:tblCellMar>
        <w:tblLook w:val="04A0" w:firstRow="1" w:lastRow="0" w:firstColumn="1" w:lastColumn="0" w:noHBand="0" w:noVBand="1"/>
      </w:tblPr>
      <w:tblGrid>
        <w:gridCol w:w="1436"/>
        <w:gridCol w:w="581"/>
        <w:gridCol w:w="943"/>
        <w:gridCol w:w="264"/>
        <w:gridCol w:w="1561"/>
        <w:gridCol w:w="213"/>
        <w:gridCol w:w="620"/>
        <w:gridCol w:w="398"/>
        <w:gridCol w:w="618"/>
        <w:gridCol w:w="615"/>
        <w:gridCol w:w="809"/>
        <w:gridCol w:w="335"/>
        <w:gridCol w:w="332"/>
        <w:gridCol w:w="332"/>
      </w:tblGrid>
      <w:tr w:rsidR="004876EA" w:rsidRPr="005F0071" w14:paraId="670F1361" w14:textId="77777777" w:rsidTr="00114ABF">
        <w:tc>
          <w:tcPr>
            <w:tcW w:w="163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5C" w14:textId="77777777" w:rsidR="004876EA" w:rsidRPr="005F0071" w:rsidRDefault="004876EA" w:rsidP="00114ABF">
            <w:pPr>
              <w:rPr>
                <w:b/>
                <w:color w:val="auto"/>
                <w:sz w:val="18"/>
                <w:szCs w:val="18"/>
                <w:lang w:val="en-GB"/>
              </w:rPr>
            </w:pPr>
            <w:r w:rsidRPr="005F0071">
              <w:rPr>
                <w:rStyle w:val="Kiemels2"/>
                <w:sz w:val="18"/>
                <w:szCs w:val="18"/>
                <w:lang w:val="en-GB"/>
              </w:rPr>
              <w:t>Subject name</w:t>
            </w:r>
          </w:p>
        </w:tc>
        <w:tc>
          <w:tcPr>
            <w:tcW w:w="10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5D" w14:textId="77777777" w:rsidR="004876EA" w:rsidRPr="005F0071" w:rsidRDefault="004876EA" w:rsidP="00114ABF">
            <w:pPr>
              <w:rPr>
                <w:b/>
                <w:sz w:val="18"/>
                <w:szCs w:val="18"/>
                <w:lang w:val="en-GB"/>
              </w:rPr>
            </w:pPr>
            <w:r w:rsidRPr="005F0071">
              <w:rPr>
                <w:rStyle w:val="Kiemels2"/>
                <w:sz w:val="18"/>
                <w:szCs w:val="18"/>
                <w:lang w:val="en-GB"/>
              </w:rPr>
              <w:t>In Hungarian</w:t>
            </w:r>
            <w:r w:rsidRPr="005F0071">
              <w:rPr>
                <w:b/>
                <w:sz w:val="18"/>
                <w:szCs w:val="18"/>
                <w:lang w:val="en-GB"/>
              </w:rPr>
              <w:t xml:space="preserve"> </w:t>
            </w:r>
          </w:p>
        </w:tc>
        <w:tc>
          <w:tcPr>
            <w:tcW w:w="329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5E" w14:textId="77777777" w:rsidR="004876EA" w:rsidRPr="005F0071" w:rsidRDefault="004876EA" w:rsidP="00114ABF">
            <w:pPr>
              <w:rPr>
                <w:sz w:val="18"/>
                <w:szCs w:val="18"/>
                <w:lang w:val="en-GB"/>
              </w:rPr>
            </w:pPr>
            <w:proofErr w:type="spellStart"/>
            <w:r w:rsidRPr="005F0071">
              <w:rPr>
                <w:sz w:val="18"/>
                <w:szCs w:val="18"/>
                <w:lang w:val="en-GB"/>
              </w:rPr>
              <w:t>Prezentációs</w:t>
            </w:r>
            <w:proofErr w:type="spellEnd"/>
            <w:r w:rsidRPr="005F0071">
              <w:rPr>
                <w:sz w:val="18"/>
                <w:szCs w:val="18"/>
                <w:lang w:val="en-GB"/>
              </w:rPr>
              <w:t xml:space="preserve"> </w:t>
            </w:r>
            <w:proofErr w:type="spellStart"/>
            <w:r w:rsidRPr="005F0071">
              <w:rPr>
                <w:sz w:val="18"/>
                <w:szCs w:val="18"/>
                <w:lang w:val="en-GB"/>
              </w:rPr>
              <w:t>technikák</w:t>
            </w:r>
            <w:proofErr w:type="spellEnd"/>
            <w:r w:rsidRPr="005F0071">
              <w:rPr>
                <w:sz w:val="18"/>
                <w:szCs w:val="18"/>
                <w:lang w:val="en-GB"/>
              </w:rPr>
              <w:t xml:space="preserve"> </w:t>
            </w:r>
            <w:proofErr w:type="spellStart"/>
            <w:r w:rsidRPr="005F0071">
              <w:rPr>
                <w:sz w:val="18"/>
                <w:szCs w:val="18"/>
                <w:lang w:val="en-GB"/>
              </w:rPr>
              <w:t>angol</w:t>
            </w:r>
            <w:proofErr w:type="spellEnd"/>
            <w:r w:rsidRPr="005F0071">
              <w:rPr>
                <w:sz w:val="18"/>
                <w:szCs w:val="18"/>
                <w:lang w:val="en-GB"/>
              </w:rPr>
              <w:t xml:space="preserve"> </w:t>
            </w:r>
            <w:proofErr w:type="spellStart"/>
            <w:r w:rsidRPr="005F0071">
              <w:rPr>
                <w:sz w:val="18"/>
                <w:szCs w:val="18"/>
                <w:lang w:val="en-GB"/>
              </w:rPr>
              <w:t>nyelven</w:t>
            </w:r>
            <w:proofErr w:type="spellEnd"/>
          </w:p>
        </w:tc>
        <w:tc>
          <w:tcPr>
            <w:tcW w:w="7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5F" w14:textId="77777777" w:rsidR="004876EA" w:rsidRPr="005F0071" w:rsidRDefault="004876EA" w:rsidP="00114ABF">
            <w:pPr>
              <w:rPr>
                <w:sz w:val="18"/>
                <w:szCs w:val="18"/>
                <w:lang w:val="en-GB"/>
              </w:rPr>
            </w:pPr>
            <w:proofErr w:type="spellStart"/>
            <w:r w:rsidRPr="005F0071">
              <w:rPr>
                <w:sz w:val="18"/>
                <w:szCs w:val="18"/>
                <w:lang w:val="en-GB"/>
              </w:rPr>
              <w:t>Szintje</w:t>
            </w:r>
            <w:proofErr w:type="spellEnd"/>
          </w:p>
        </w:tc>
        <w:tc>
          <w:tcPr>
            <w:tcW w:w="8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60" w14:textId="77777777" w:rsidR="004876EA" w:rsidRPr="005F0071" w:rsidRDefault="004876EA" w:rsidP="00114ABF">
            <w:pPr>
              <w:rPr>
                <w:sz w:val="18"/>
                <w:szCs w:val="18"/>
                <w:lang w:val="en-GB"/>
              </w:rPr>
            </w:pPr>
            <w:r w:rsidRPr="005F0071">
              <w:rPr>
                <w:sz w:val="18"/>
                <w:szCs w:val="18"/>
                <w:lang w:val="en-GB"/>
              </w:rPr>
              <w:t>A</w:t>
            </w:r>
          </w:p>
        </w:tc>
      </w:tr>
      <w:tr w:rsidR="004876EA" w:rsidRPr="005F0071" w14:paraId="670F1367" w14:textId="77777777" w:rsidTr="00114ABF">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62" w14:textId="77777777" w:rsidR="004876EA" w:rsidRPr="005F0071" w:rsidRDefault="004876EA" w:rsidP="00114ABF">
            <w:pPr>
              <w:rPr>
                <w:b/>
                <w:sz w:val="18"/>
                <w:szCs w:val="18"/>
                <w:lang w:val="en-GB"/>
              </w:rPr>
            </w:pPr>
          </w:p>
        </w:tc>
        <w:tc>
          <w:tcPr>
            <w:tcW w:w="10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63" w14:textId="77777777" w:rsidR="004876EA" w:rsidRPr="005F0071" w:rsidRDefault="004876EA" w:rsidP="00114ABF">
            <w:pPr>
              <w:rPr>
                <w:b/>
                <w:color w:val="000000" w:themeColor="text1"/>
                <w:sz w:val="18"/>
                <w:szCs w:val="18"/>
                <w:lang w:val="en-GB"/>
              </w:rPr>
            </w:pPr>
            <w:r w:rsidRPr="005F0071">
              <w:rPr>
                <w:b/>
                <w:color w:val="000000" w:themeColor="text1"/>
                <w:sz w:val="18"/>
                <w:szCs w:val="18"/>
                <w:lang w:val="en-GB"/>
              </w:rPr>
              <w:t>In English</w:t>
            </w:r>
          </w:p>
        </w:tc>
        <w:tc>
          <w:tcPr>
            <w:tcW w:w="329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64" w14:textId="77777777" w:rsidR="004876EA" w:rsidRPr="005F0071" w:rsidRDefault="004876EA" w:rsidP="00114ABF">
            <w:pPr>
              <w:rPr>
                <w:color w:val="000000" w:themeColor="text1"/>
                <w:sz w:val="18"/>
                <w:szCs w:val="18"/>
                <w:lang w:val="en-GB"/>
              </w:rPr>
            </w:pPr>
            <w:r w:rsidRPr="005F0071">
              <w:rPr>
                <w:rStyle w:val="style41"/>
                <w:bCs/>
                <w:color w:val="000000" w:themeColor="text1"/>
                <w:sz w:val="18"/>
                <w:szCs w:val="18"/>
                <w:lang w:val="en-GB"/>
              </w:rPr>
              <w:t>Presentation Techniques</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65" w14:textId="77777777" w:rsidR="004876EA" w:rsidRPr="005F0071" w:rsidRDefault="004876EA" w:rsidP="00114ABF">
            <w:pPr>
              <w:rPr>
                <w:color w:val="000000" w:themeColor="text1"/>
                <w:sz w:val="18"/>
                <w:szCs w:val="18"/>
                <w:lang w:val="en-GB"/>
              </w:rPr>
            </w:pPr>
            <w:r w:rsidRPr="005F0071">
              <w:rPr>
                <w:color w:val="000000" w:themeColor="text1"/>
                <w:sz w:val="18"/>
                <w:szCs w:val="18"/>
                <w:lang w:val="en-GB"/>
              </w:rPr>
              <w:t>Level</w:t>
            </w:r>
          </w:p>
        </w:tc>
        <w:tc>
          <w:tcPr>
            <w:tcW w:w="8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66" w14:textId="77777777" w:rsidR="004876EA" w:rsidRPr="005F0071" w:rsidRDefault="004876EA" w:rsidP="00114ABF">
            <w:pPr>
              <w:rPr>
                <w:color w:val="000000" w:themeColor="text1"/>
                <w:sz w:val="20"/>
                <w:szCs w:val="20"/>
                <w:lang w:val="en-GB"/>
              </w:rPr>
            </w:pPr>
            <w:r w:rsidRPr="005F0071">
              <w:rPr>
                <w:color w:val="000000" w:themeColor="text1"/>
                <w:sz w:val="20"/>
                <w:szCs w:val="20"/>
                <w:lang w:val="en-GB"/>
              </w:rPr>
              <w:t>A</w:t>
            </w:r>
          </w:p>
        </w:tc>
      </w:tr>
      <w:tr w:rsidR="004876EA" w:rsidRPr="005F0071" w14:paraId="670F136A"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68" w14:textId="77777777" w:rsidR="004876EA" w:rsidRPr="005F0071" w:rsidRDefault="004876EA" w:rsidP="00114ABF">
            <w:pPr>
              <w:rPr>
                <w:b/>
                <w:color w:val="000000" w:themeColor="text1"/>
                <w:sz w:val="18"/>
                <w:szCs w:val="18"/>
                <w:lang w:val="en-GB"/>
              </w:rPr>
            </w:pPr>
            <w:r w:rsidRPr="005F0071">
              <w:rPr>
                <w:rStyle w:val="Kiemels2"/>
                <w:color w:val="000000" w:themeColor="text1"/>
                <w:sz w:val="18"/>
                <w:szCs w:val="18"/>
                <w:lang w:val="en-GB"/>
              </w:rPr>
              <w:t>Subject code</w:t>
            </w:r>
          </w:p>
        </w:tc>
        <w:tc>
          <w:tcPr>
            <w:tcW w:w="4898"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69" w14:textId="77777777" w:rsidR="004876EA" w:rsidRPr="005F0071" w:rsidRDefault="00716D40" w:rsidP="00114ABF">
            <w:pPr>
              <w:rPr>
                <w:color w:val="000000" w:themeColor="text1"/>
                <w:sz w:val="18"/>
                <w:szCs w:val="18"/>
                <w:lang w:val="en-GB"/>
              </w:rPr>
            </w:pPr>
            <w:r w:rsidRPr="005F0071">
              <w:rPr>
                <w:color w:val="000000" w:themeColor="text1"/>
                <w:sz w:val="18"/>
                <w:szCs w:val="18"/>
                <w:lang w:val="en-GB"/>
              </w:rPr>
              <w:t>DUEN-TKM-</w:t>
            </w:r>
            <w:r w:rsidR="004876EA" w:rsidRPr="005F0071">
              <w:rPr>
                <w:color w:val="000000" w:themeColor="text1"/>
                <w:sz w:val="18"/>
                <w:szCs w:val="18"/>
                <w:lang w:val="en-GB"/>
              </w:rPr>
              <w:t>08</w:t>
            </w:r>
            <w:r w:rsidRPr="005F0071">
              <w:rPr>
                <w:color w:val="000000" w:themeColor="text1"/>
                <w:sz w:val="18"/>
                <w:szCs w:val="18"/>
                <w:lang w:val="en-GB"/>
              </w:rPr>
              <w:t>2</w:t>
            </w:r>
          </w:p>
        </w:tc>
      </w:tr>
      <w:tr w:rsidR="004876EA" w:rsidRPr="005F0071" w14:paraId="670F136E"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6B" w14:textId="77777777" w:rsidR="004876EA" w:rsidRPr="005F0071" w:rsidRDefault="004876EA" w:rsidP="00114ABF">
            <w:pPr>
              <w:rPr>
                <w:b/>
                <w:color w:val="000000" w:themeColor="text1"/>
                <w:sz w:val="18"/>
                <w:szCs w:val="18"/>
                <w:lang w:val="en-GB"/>
              </w:rPr>
            </w:pPr>
            <w:r w:rsidRPr="005F0071">
              <w:rPr>
                <w:rStyle w:val="Kiemels2"/>
                <w:color w:val="000000" w:themeColor="text1"/>
                <w:sz w:val="18"/>
                <w:szCs w:val="18"/>
                <w:lang w:val="en-GB"/>
              </w:rPr>
              <w:t>Responsible educational unit</w:t>
            </w:r>
          </w:p>
        </w:tc>
        <w:tc>
          <w:tcPr>
            <w:tcW w:w="489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6C" w14:textId="77777777" w:rsidR="004876EA" w:rsidRPr="005F0071" w:rsidRDefault="004876EA" w:rsidP="00114ABF">
            <w:pPr>
              <w:jc w:val="center"/>
              <w:rPr>
                <w:rFonts w:eastAsiaTheme="minorEastAsia"/>
                <w:b/>
                <w:color w:val="000000" w:themeColor="text1"/>
                <w:sz w:val="18"/>
                <w:szCs w:val="18"/>
                <w:lang w:val="en-GB"/>
              </w:rPr>
            </w:pPr>
            <w:r w:rsidRPr="005F0071">
              <w:rPr>
                <w:b/>
                <w:color w:val="000000" w:themeColor="text1"/>
                <w:sz w:val="18"/>
                <w:szCs w:val="18"/>
                <w:lang w:val="en-GB"/>
              </w:rPr>
              <w:t>Institute  for Social Sciences</w:t>
            </w:r>
          </w:p>
          <w:p w14:paraId="670F136D" w14:textId="77777777" w:rsidR="004876EA" w:rsidRPr="005F0071" w:rsidRDefault="004876EA" w:rsidP="00114ABF">
            <w:pPr>
              <w:jc w:val="center"/>
              <w:rPr>
                <w:color w:val="000000" w:themeColor="text1"/>
                <w:sz w:val="18"/>
                <w:szCs w:val="18"/>
                <w:lang w:val="en-GB"/>
              </w:rPr>
            </w:pPr>
            <w:r w:rsidRPr="005F0071">
              <w:rPr>
                <w:b/>
                <w:color w:val="000000" w:themeColor="text1"/>
                <w:sz w:val="18"/>
                <w:szCs w:val="18"/>
                <w:lang w:val="en-GB"/>
              </w:rPr>
              <w:t xml:space="preserve">Department of Communication and Media </w:t>
            </w:r>
          </w:p>
        </w:tc>
      </w:tr>
      <w:tr w:rsidR="004876EA" w:rsidRPr="005F0071" w14:paraId="670F137A"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6F" w14:textId="77777777" w:rsidR="004876EA" w:rsidRPr="005F0071" w:rsidRDefault="004876EA" w:rsidP="00114ABF">
            <w:pPr>
              <w:rPr>
                <w:b/>
                <w:color w:val="000000" w:themeColor="text1"/>
                <w:sz w:val="18"/>
                <w:szCs w:val="18"/>
                <w:lang w:val="en-GB"/>
              </w:rPr>
            </w:pPr>
            <w:r w:rsidRPr="005F0071">
              <w:rPr>
                <w:rStyle w:val="Kiemels2"/>
                <w:color w:val="000000" w:themeColor="text1"/>
                <w:sz w:val="18"/>
                <w:szCs w:val="18"/>
                <w:lang w:val="en-GB"/>
              </w:rPr>
              <w:t>Name of Mandatory Preliminary Study</w:t>
            </w:r>
            <w:r w:rsidRPr="005F0071">
              <w:rPr>
                <w:b/>
                <w:color w:val="000000" w:themeColor="text1"/>
                <w:sz w:val="18"/>
                <w:szCs w:val="18"/>
                <w:lang w:val="en-GB"/>
              </w:rPr>
              <w:t xml:space="preserve"> </w:t>
            </w:r>
          </w:p>
        </w:tc>
        <w:tc>
          <w:tcPr>
            <w:tcW w:w="1387" w:type="dxa"/>
            <w:shd w:val="clear" w:color="auto" w:fill="FFFFFF"/>
            <w:tcMar>
              <w:top w:w="0" w:type="dxa"/>
              <w:left w:w="0" w:type="dxa"/>
              <w:bottom w:w="0" w:type="dxa"/>
              <w:right w:w="0" w:type="dxa"/>
            </w:tcMar>
            <w:vAlign w:val="center"/>
            <w:hideMark/>
          </w:tcPr>
          <w:p w14:paraId="670F1370" w14:textId="77777777" w:rsidR="004876EA" w:rsidRPr="005F0071" w:rsidRDefault="004876EA" w:rsidP="00114ABF">
            <w:pPr>
              <w:rPr>
                <w:b/>
                <w:color w:val="000000" w:themeColor="text1"/>
                <w:sz w:val="18"/>
                <w:szCs w:val="18"/>
                <w:lang w:val="en-GB"/>
              </w:rPr>
            </w:pPr>
          </w:p>
        </w:tc>
        <w:tc>
          <w:tcPr>
            <w:tcW w:w="189" w:type="dxa"/>
            <w:shd w:val="clear" w:color="auto" w:fill="FFFFFF"/>
            <w:tcMar>
              <w:top w:w="0" w:type="dxa"/>
              <w:left w:w="0" w:type="dxa"/>
              <w:bottom w:w="0" w:type="dxa"/>
              <w:right w:w="0" w:type="dxa"/>
            </w:tcMar>
            <w:vAlign w:val="center"/>
            <w:hideMark/>
          </w:tcPr>
          <w:p w14:paraId="670F1371" w14:textId="77777777" w:rsidR="004876EA" w:rsidRPr="005F0071" w:rsidRDefault="004876EA" w:rsidP="00114ABF">
            <w:pPr>
              <w:rPr>
                <w:sz w:val="20"/>
                <w:szCs w:val="20"/>
              </w:rPr>
            </w:pPr>
          </w:p>
        </w:tc>
        <w:tc>
          <w:tcPr>
            <w:tcW w:w="546" w:type="dxa"/>
            <w:shd w:val="clear" w:color="auto" w:fill="FFFFFF"/>
            <w:tcMar>
              <w:top w:w="0" w:type="dxa"/>
              <w:left w:w="0" w:type="dxa"/>
              <w:bottom w:w="0" w:type="dxa"/>
              <w:right w:w="0" w:type="dxa"/>
            </w:tcMar>
            <w:vAlign w:val="center"/>
            <w:hideMark/>
          </w:tcPr>
          <w:p w14:paraId="670F1372" w14:textId="77777777" w:rsidR="004876EA" w:rsidRPr="005F0071" w:rsidRDefault="004876EA" w:rsidP="00114ABF">
            <w:pPr>
              <w:rPr>
                <w:sz w:val="20"/>
                <w:szCs w:val="20"/>
              </w:rPr>
            </w:pPr>
          </w:p>
        </w:tc>
        <w:tc>
          <w:tcPr>
            <w:tcW w:w="248" w:type="dxa"/>
            <w:shd w:val="clear" w:color="auto" w:fill="FFFFFF"/>
            <w:tcMar>
              <w:top w:w="0" w:type="dxa"/>
              <w:left w:w="0" w:type="dxa"/>
              <w:bottom w:w="0" w:type="dxa"/>
              <w:right w:w="0" w:type="dxa"/>
            </w:tcMar>
            <w:vAlign w:val="center"/>
            <w:hideMark/>
          </w:tcPr>
          <w:p w14:paraId="670F1373" w14:textId="77777777" w:rsidR="004876EA" w:rsidRPr="005F0071" w:rsidRDefault="004876EA" w:rsidP="00114ABF">
            <w:pPr>
              <w:rPr>
                <w:sz w:val="20"/>
                <w:szCs w:val="20"/>
              </w:rPr>
            </w:pPr>
          </w:p>
        </w:tc>
        <w:tc>
          <w:tcPr>
            <w:tcW w:w="461" w:type="dxa"/>
            <w:shd w:val="clear" w:color="auto" w:fill="FFFFFF"/>
            <w:tcMar>
              <w:top w:w="0" w:type="dxa"/>
              <w:left w:w="0" w:type="dxa"/>
              <w:bottom w:w="0" w:type="dxa"/>
              <w:right w:w="0" w:type="dxa"/>
            </w:tcMar>
            <w:vAlign w:val="center"/>
            <w:hideMark/>
          </w:tcPr>
          <w:p w14:paraId="670F1374" w14:textId="77777777" w:rsidR="004876EA" w:rsidRPr="005F0071" w:rsidRDefault="004876EA" w:rsidP="00114ABF">
            <w:pPr>
              <w:rPr>
                <w:sz w:val="20"/>
                <w:szCs w:val="20"/>
              </w:rPr>
            </w:pPr>
          </w:p>
        </w:tc>
        <w:tc>
          <w:tcPr>
            <w:tcW w:w="458" w:type="dxa"/>
            <w:shd w:val="clear" w:color="auto" w:fill="FFFFFF"/>
            <w:tcMar>
              <w:top w:w="0" w:type="dxa"/>
              <w:left w:w="0" w:type="dxa"/>
              <w:bottom w:w="0" w:type="dxa"/>
              <w:right w:w="0" w:type="dxa"/>
            </w:tcMar>
            <w:vAlign w:val="center"/>
            <w:hideMark/>
          </w:tcPr>
          <w:p w14:paraId="670F1375" w14:textId="77777777" w:rsidR="004876EA" w:rsidRPr="005F0071" w:rsidRDefault="004876EA" w:rsidP="00114ABF">
            <w:pPr>
              <w:rPr>
                <w:sz w:val="20"/>
                <w:szCs w:val="20"/>
              </w:rPr>
            </w:pPr>
          </w:p>
        </w:tc>
        <w:tc>
          <w:tcPr>
            <w:tcW w:w="719" w:type="dxa"/>
            <w:shd w:val="clear" w:color="auto" w:fill="FFFFFF"/>
            <w:tcMar>
              <w:top w:w="0" w:type="dxa"/>
              <w:left w:w="0" w:type="dxa"/>
              <w:bottom w:w="0" w:type="dxa"/>
              <w:right w:w="0" w:type="dxa"/>
            </w:tcMar>
            <w:vAlign w:val="center"/>
            <w:hideMark/>
          </w:tcPr>
          <w:p w14:paraId="670F1376" w14:textId="77777777" w:rsidR="004876EA" w:rsidRPr="005F0071" w:rsidRDefault="004876EA" w:rsidP="00114ABF">
            <w:pPr>
              <w:rPr>
                <w:sz w:val="20"/>
                <w:szCs w:val="20"/>
              </w:rPr>
            </w:pPr>
          </w:p>
        </w:tc>
        <w:tc>
          <w:tcPr>
            <w:tcW w:w="298" w:type="dxa"/>
            <w:shd w:val="clear" w:color="auto" w:fill="FFFFFF"/>
            <w:tcMar>
              <w:top w:w="0" w:type="dxa"/>
              <w:left w:w="0" w:type="dxa"/>
              <w:bottom w:w="0" w:type="dxa"/>
              <w:right w:w="0" w:type="dxa"/>
            </w:tcMar>
            <w:vAlign w:val="center"/>
            <w:hideMark/>
          </w:tcPr>
          <w:p w14:paraId="670F1377" w14:textId="77777777" w:rsidR="004876EA" w:rsidRPr="005F0071" w:rsidRDefault="004876EA" w:rsidP="00114ABF">
            <w:pPr>
              <w:rPr>
                <w:sz w:val="20"/>
                <w:szCs w:val="20"/>
              </w:rPr>
            </w:pPr>
          </w:p>
        </w:tc>
        <w:tc>
          <w:tcPr>
            <w:tcW w:w="295" w:type="dxa"/>
            <w:shd w:val="clear" w:color="auto" w:fill="FFFFFF"/>
            <w:tcMar>
              <w:top w:w="0" w:type="dxa"/>
              <w:left w:w="0" w:type="dxa"/>
              <w:bottom w:w="0" w:type="dxa"/>
              <w:right w:w="0" w:type="dxa"/>
            </w:tcMar>
            <w:vAlign w:val="center"/>
            <w:hideMark/>
          </w:tcPr>
          <w:p w14:paraId="670F1378" w14:textId="77777777" w:rsidR="004876EA" w:rsidRPr="005F0071" w:rsidRDefault="004876EA" w:rsidP="00114ABF">
            <w:pPr>
              <w:rPr>
                <w:sz w:val="20"/>
                <w:szCs w:val="20"/>
              </w:rPr>
            </w:pPr>
          </w:p>
        </w:tc>
        <w:tc>
          <w:tcPr>
            <w:tcW w:w="294" w:type="dxa"/>
            <w:tcBorders>
              <w:top w:val="nil"/>
              <w:left w:val="nil"/>
              <w:bottom w:val="nil"/>
              <w:right w:val="single" w:sz="4" w:space="0" w:color="auto"/>
            </w:tcBorders>
            <w:shd w:val="clear" w:color="auto" w:fill="FFFFFF"/>
            <w:tcMar>
              <w:top w:w="0" w:type="dxa"/>
              <w:left w:w="0" w:type="dxa"/>
              <w:bottom w:w="0" w:type="dxa"/>
              <w:right w:w="0" w:type="dxa"/>
            </w:tcMar>
            <w:vAlign w:val="center"/>
            <w:hideMark/>
          </w:tcPr>
          <w:p w14:paraId="670F1379" w14:textId="77777777" w:rsidR="004876EA" w:rsidRPr="005F0071" w:rsidRDefault="004876EA" w:rsidP="00114ABF">
            <w:pPr>
              <w:rPr>
                <w:sz w:val="20"/>
                <w:szCs w:val="20"/>
              </w:rPr>
            </w:pPr>
          </w:p>
        </w:tc>
      </w:tr>
      <w:tr w:rsidR="004876EA" w:rsidRPr="005F0071" w14:paraId="670F137F" w14:textId="77777777" w:rsidTr="00114ABF">
        <w:tc>
          <w:tcPr>
            <w:tcW w:w="507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7B" w14:textId="77777777" w:rsidR="004876EA" w:rsidRPr="005F0071" w:rsidRDefault="004876EA" w:rsidP="00114ABF">
            <w:pPr>
              <w:jc w:val="center"/>
              <w:rPr>
                <w:b/>
                <w:color w:val="000000" w:themeColor="text1"/>
                <w:sz w:val="18"/>
                <w:szCs w:val="18"/>
                <w:lang w:val="en-GB"/>
              </w:rPr>
            </w:pPr>
            <w:r w:rsidRPr="005F0071">
              <w:rPr>
                <w:rStyle w:val="Kiemels2"/>
                <w:color w:val="000000" w:themeColor="text1"/>
                <w:sz w:val="18"/>
                <w:szCs w:val="18"/>
                <w:lang w:val="en-GB"/>
              </w:rPr>
              <w:t>Number of Lessons</w:t>
            </w:r>
          </w:p>
        </w:tc>
        <w:tc>
          <w:tcPr>
            <w:tcW w:w="91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7C" w14:textId="77777777" w:rsidR="004876EA" w:rsidRPr="005F0071" w:rsidRDefault="004876EA" w:rsidP="00114ABF">
            <w:pPr>
              <w:rPr>
                <w:b/>
                <w:color w:val="000000" w:themeColor="text1"/>
                <w:sz w:val="18"/>
                <w:szCs w:val="18"/>
                <w:lang w:val="en-GB"/>
              </w:rPr>
            </w:pPr>
            <w:r w:rsidRPr="005F0071">
              <w:rPr>
                <w:rStyle w:val="Kiemels2"/>
                <w:color w:val="000000" w:themeColor="text1"/>
                <w:sz w:val="18"/>
                <w:szCs w:val="18"/>
                <w:lang w:val="en-GB"/>
              </w:rPr>
              <w:t>Requirements</w:t>
            </w:r>
          </w:p>
        </w:tc>
        <w:tc>
          <w:tcPr>
            <w:tcW w:w="71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7D" w14:textId="77777777" w:rsidR="004876EA" w:rsidRPr="005F0071" w:rsidRDefault="004876EA" w:rsidP="00114ABF">
            <w:pPr>
              <w:rPr>
                <w:b/>
                <w:color w:val="000000" w:themeColor="text1"/>
                <w:sz w:val="18"/>
                <w:szCs w:val="18"/>
                <w:lang w:val="en-GB"/>
              </w:rPr>
            </w:pPr>
            <w:r w:rsidRPr="005F0071">
              <w:rPr>
                <w:rStyle w:val="Kiemels2"/>
                <w:color w:val="000000" w:themeColor="text1"/>
                <w:sz w:val="18"/>
                <w:szCs w:val="18"/>
                <w:lang w:val="en-GB"/>
              </w:rPr>
              <w:t>Credits (ECTS)</w:t>
            </w:r>
          </w:p>
        </w:tc>
        <w:tc>
          <w:tcPr>
            <w:tcW w:w="88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7E" w14:textId="77777777" w:rsidR="004876EA" w:rsidRPr="005F0071" w:rsidRDefault="004876EA" w:rsidP="00114ABF">
            <w:pPr>
              <w:rPr>
                <w:b/>
                <w:color w:val="000000" w:themeColor="text1"/>
                <w:sz w:val="18"/>
                <w:szCs w:val="18"/>
                <w:lang w:val="en-GB"/>
              </w:rPr>
            </w:pPr>
            <w:r w:rsidRPr="005F0071">
              <w:rPr>
                <w:rStyle w:val="Kiemels2"/>
                <w:color w:val="000000" w:themeColor="text1"/>
                <w:sz w:val="18"/>
                <w:szCs w:val="18"/>
                <w:lang w:val="en-GB"/>
              </w:rPr>
              <w:t>Language of Education</w:t>
            </w:r>
          </w:p>
        </w:tc>
      </w:tr>
      <w:tr w:rsidR="004876EA" w:rsidRPr="005F0071" w14:paraId="670F1387" w14:textId="77777777" w:rsidTr="00114ABF">
        <w:tc>
          <w:tcPr>
            <w:tcW w:w="163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80" w14:textId="77777777" w:rsidR="004876EA" w:rsidRPr="005F0071" w:rsidRDefault="004876EA" w:rsidP="00114ABF">
            <w:pPr>
              <w:rPr>
                <w:b/>
                <w:color w:val="000000" w:themeColor="text1"/>
                <w:sz w:val="18"/>
                <w:szCs w:val="18"/>
                <w:lang w:val="en-GB"/>
              </w:rPr>
            </w:pPr>
          </w:p>
        </w:tc>
        <w:tc>
          <w:tcPr>
            <w:tcW w:w="10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81" w14:textId="77777777" w:rsidR="004876EA" w:rsidRPr="005F0071" w:rsidRDefault="004876EA" w:rsidP="00114ABF">
            <w:pPr>
              <w:jc w:val="center"/>
              <w:rPr>
                <w:b/>
                <w:color w:val="000000" w:themeColor="text1"/>
                <w:sz w:val="18"/>
                <w:szCs w:val="18"/>
                <w:lang w:val="en-GB"/>
              </w:rPr>
            </w:pPr>
            <w:r w:rsidRPr="005F0071">
              <w:rPr>
                <w:rStyle w:val="Kiemels2"/>
                <w:color w:val="000000" w:themeColor="text1"/>
                <w:sz w:val="18"/>
                <w:szCs w:val="18"/>
                <w:lang w:val="en-GB"/>
              </w:rPr>
              <w:t>Lecture</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82" w14:textId="77777777" w:rsidR="004876EA" w:rsidRPr="005F0071" w:rsidRDefault="004876EA" w:rsidP="00114ABF">
            <w:pPr>
              <w:jc w:val="center"/>
              <w:rPr>
                <w:b/>
                <w:color w:val="000000" w:themeColor="text1"/>
                <w:sz w:val="18"/>
                <w:szCs w:val="18"/>
                <w:lang w:val="en-GB"/>
              </w:rPr>
            </w:pPr>
            <w:r w:rsidRPr="005F0071">
              <w:rPr>
                <w:rStyle w:val="Kiemels2"/>
                <w:color w:val="000000" w:themeColor="text1"/>
                <w:sz w:val="18"/>
                <w:szCs w:val="18"/>
                <w:lang w:val="en-GB"/>
              </w:rPr>
              <w:t>Seminar</w:t>
            </w:r>
          </w:p>
        </w:tc>
        <w:tc>
          <w:tcPr>
            <w:tcW w:w="7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83" w14:textId="77777777" w:rsidR="004876EA" w:rsidRPr="005F0071" w:rsidRDefault="004876EA" w:rsidP="00114ABF">
            <w:pPr>
              <w:jc w:val="center"/>
              <w:rPr>
                <w:b/>
                <w:color w:val="000000" w:themeColor="text1"/>
                <w:sz w:val="18"/>
                <w:szCs w:val="18"/>
                <w:lang w:val="en-GB"/>
              </w:rPr>
            </w:pPr>
            <w:r w:rsidRPr="005F0071">
              <w:rPr>
                <w:rStyle w:val="Kiemels2"/>
                <w:color w:val="000000" w:themeColor="text1"/>
                <w:sz w:val="18"/>
                <w:szCs w:val="18"/>
                <w:lang w:val="en-GB"/>
              </w:rPr>
              <w:t>Laboratory</w:t>
            </w:r>
            <w:r w:rsidRPr="005F0071">
              <w:rPr>
                <w:b/>
                <w:color w:val="000000" w:themeColor="text1"/>
                <w:sz w:val="18"/>
                <w:szCs w:val="18"/>
                <w:lang w:val="en-GB"/>
              </w:rPr>
              <w:t xml:space="preserve">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84" w14:textId="77777777" w:rsidR="004876EA" w:rsidRPr="005F0071" w:rsidRDefault="004876EA" w:rsidP="00114ABF">
            <w:pPr>
              <w:rPr>
                <w:b/>
                <w:color w:val="000000" w:themeColor="text1"/>
                <w:sz w:val="18"/>
                <w:szCs w:val="18"/>
                <w:lang w:val="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85" w14:textId="77777777" w:rsidR="004876EA" w:rsidRPr="005F0071" w:rsidRDefault="004876EA" w:rsidP="00114ABF">
            <w:pPr>
              <w:rPr>
                <w:b/>
                <w:color w:val="000000" w:themeColor="text1"/>
                <w:sz w:val="18"/>
                <w:szCs w:val="18"/>
                <w:lang w:val="en-GB"/>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86" w14:textId="77777777" w:rsidR="004876EA" w:rsidRPr="005F0071" w:rsidRDefault="004876EA" w:rsidP="00114ABF">
            <w:pPr>
              <w:rPr>
                <w:b/>
                <w:color w:val="000000" w:themeColor="text1"/>
                <w:sz w:val="18"/>
                <w:szCs w:val="18"/>
                <w:lang w:val="en-GB"/>
              </w:rPr>
            </w:pPr>
          </w:p>
        </w:tc>
      </w:tr>
      <w:tr w:rsidR="004876EA" w:rsidRPr="005F0071" w14:paraId="670F1394" w14:textId="77777777" w:rsidTr="0056468F">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88" w14:textId="77777777" w:rsidR="004876EA" w:rsidRPr="005F0071" w:rsidRDefault="004876EA" w:rsidP="00114ABF">
            <w:pPr>
              <w:rPr>
                <w:b/>
                <w:color w:val="auto"/>
                <w:sz w:val="18"/>
                <w:szCs w:val="18"/>
                <w:lang w:val="en-GB"/>
              </w:rPr>
            </w:pPr>
            <w:r w:rsidRPr="005F0071">
              <w:rPr>
                <w:b/>
                <w:sz w:val="18"/>
                <w:szCs w:val="18"/>
                <w:lang w:val="en-GB"/>
              </w:rPr>
              <w:t>Full-time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389" w14:textId="48B4CC11" w:rsidR="004876EA" w:rsidRPr="005F0071" w:rsidRDefault="00EB5914" w:rsidP="00114ABF">
            <w:pPr>
              <w:rPr>
                <w:sz w:val="18"/>
                <w:szCs w:val="18"/>
                <w:lang w:val="en-GB"/>
              </w:rPr>
            </w:pPr>
            <w:r w:rsidRPr="005F0071">
              <w:rPr>
                <w:sz w:val="18"/>
                <w:szCs w:val="18"/>
                <w:lang w:val="en-GB"/>
              </w:rPr>
              <w:t>150/26</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8A" w14:textId="77777777" w:rsidR="004876EA" w:rsidRPr="005F0071" w:rsidRDefault="001B057F" w:rsidP="00114ABF">
            <w:pPr>
              <w:rPr>
                <w:color w:val="000000" w:themeColor="text1"/>
                <w:sz w:val="18"/>
                <w:szCs w:val="18"/>
                <w:lang w:val="en-GB"/>
              </w:rPr>
            </w:pPr>
            <w:r w:rsidRPr="005F0071">
              <w:rPr>
                <w:color w:val="000000" w:themeColor="text1"/>
                <w:sz w:val="18"/>
                <w:szCs w:val="18"/>
                <w:lang w:val="en-GB"/>
              </w:rPr>
              <w:t>2</w:t>
            </w: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8B" w14:textId="77777777" w:rsidR="004876EA" w:rsidRPr="005F0071" w:rsidRDefault="004876EA" w:rsidP="00114ABF">
            <w:pPr>
              <w:rPr>
                <w:color w:val="000000" w:themeColor="text1"/>
                <w:sz w:val="18"/>
                <w:szCs w:val="18"/>
                <w:lang w:val="en-GB"/>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8C" w14:textId="77777777" w:rsidR="004876EA" w:rsidRPr="005F0071" w:rsidRDefault="001B057F" w:rsidP="00114ABF">
            <w:pPr>
              <w:rPr>
                <w:color w:val="000000" w:themeColor="text1"/>
                <w:sz w:val="18"/>
                <w:szCs w:val="18"/>
                <w:lang w:val="en-GB"/>
              </w:rPr>
            </w:pPr>
            <w:r w:rsidRPr="005F0071">
              <w:rPr>
                <w:color w:val="000000" w:themeColor="text1"/>
                <w:sz w:val="18"/>
                <w:szCs w:val="18"/>
                <w:lang w:val="en-GB"/>
              </w:rPr>
              <w:t>0</w:t>
            </w:r>
          </w:p>
        </w:tc>
        <w:tc>
          <w:tcPr>
            <w:tcW w:w="1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8D" w14:textId="77777777" w:rsidR="004876EA" w:rsidRPr="005F0071" w:rsidRDefault="004876EA" w:rsidP="00114ABF">
            <w:pPr>
              <w:rPr>
                <w:color w:val="000000" w:themeColor="text1"/>
                <w:sz w:val="18"/>
                <w:szCs w:val="18"/>
                <w:lang w:val="en-GB"/>
              </w:rPr>
            </w:pPr>
          </w:p>
        </w:tc>
        <w:tc>
          <w:tcPr>
            <w:tcW w:w="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8E" w14:textId="77777777" w:rsidR="004876EA" w:rsidRPr="005F0071" w:rsidRDefault="004876EA" w:rsidP="00114ABF">
            <w:pPr>
              <w:rPr>
                <w:sz w:val="20"/>
                <w:szCs w:val="20"/>
              </w:rPr>
            </w:pPr>
          </w:p>
        </w:tc>
        <w:tc>
          <w:tcPr>
            <w:tcW w:w="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8F" w14:textId="77777777" w:rsidR="004876EA" w:rsidRPr="005F0071" w:rsidRDefault="0056468F" w:rsidP="00114ABF">
            <w:pPr>
              <w:rPr>
                <w:sz w:val="20"/>
                <w:szCs w:val="20"/>
              </w:rPr>
            </w:pPr>
            <w:r w:rsidRPr="005F0071">
              <w:rPr>
                <w:sz w:val="20"/>
                <w:szCs w:val="20"/>
              </w:rPr>
              <w:t>0</w:t>
            </w:r>
          </w:p>
        </w:tc>
        <w:tc>
          <w:tcPr>
            <w:tcW w:w="91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90" w14:textId="77777777" w:rsidR="004876EA" w:rsidRPr="005F0071" w:rsidRDefault="004876EA" w:rsidP="00114ABF">
            <w:pPr>
              <w:jc w:val="center"/>
              <w:rPr>
                <w:color w:val="000000" w:themeColor="text1"/>
                <w:sz w:val="18"/>
                <w:szCs w:val="18"/>
                <w:lang w:val="en-GB"/>
              </w:rPr>
            </w:pPr>
            <w:r w:rsidRPr="005F0071">
              <w:rPr>
                <w:color w:val="000000" w:themeColor="text1"/>
                <w:sz w:val="18"/>
                <w:szCs w:val="18"/>
                <w:lang w:val="en-GB"/>
              </w:rPr>
              <w:t>CA</w:t>
            </w:r>
          </w:p>
          <w:p w14:paraId="670F1391" w14:textId="77777777" w:rsidR="004876EA" w:rsidRPr="005F0071" w:rsidRDefault="004876EA" w:rsidP="00114ABF">
            <w:pPr>
              <w:jc w:val="center"/>
              <w:rPr>
                <w:color w:val="000000" w:themeColor="text1"/>
                <w:sz w:val="18"/>
                <w:szCs w:val="18"/>
                <w:lang w:val="en-GB"/>
              </w:rPr>
            </w:pPr>
            <w:r w:rsidRPr="005F0071">
              <w:rPr>
                <w:color w:val="000000" w:themeColor="text1"/>
                <w:sz w:val="18"/>
                <w:szCs w:val="18"/>
                <w:lang w:val="en-GB"/>
              </w:rPr>
              <w:t>(Continuous assessment)</w:t>
            </w:r>
          </w:p>
        </w:tc>
        <w:tc>
          <w:tcPr>
            <w:tcW w:w="71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92" w14:textId="77777777" w:rsidR="004876EA" w:rsidRPr="005F0071" w:rsidRDefault="0056468F" w:rsidP="00114ABF">
            <w:pPr>
              <w:jc w:val="center"/>
              <w:rPr>
                <w:color w:val="000000" w:themeColor="text1"/>
                <w:sz w:val="20"/>
                <w:szCs w:val="20"/>
                <w:lang w:val="en-GB"/>
              </w:rPr>
            </w:pPr>
            <w:r w:rsidRPr="005F0071">
              <w:rPr>
                <w:color w:val="000000" w:themeColor="text1"/>
                <w:sz w:val="20"/>
                <w:szCs w:val="20"/>
                <w:lang w:val="en-GB"/>
              </w:rPr>
              <w:t>0</w:t>
            </w:r>
          </w:p>
        </w:tc>
        <w:tc>
          <w:tcPr>
            <w:tcW w:w="88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93" w14:textId="77777777" w:rsidR="004876EA" w:rsidRPr="005F0071" w:rsidRDefault="004876EA" w:rsidP="00114ABF">
            <w:pPr>
              <w:rPr>
                <w:color w:val="000000" w:themeColor="text1"/>
                <w:sz w:val="18"/>
                <w:szCs w:val="18"/>
                <w:lang w:val="en-GB"/>
              </w:rPr>
            </w:pPr>
            <w:r w:rsidRPr="005F0071">
              <w:rPr>
                <w:rStyle w:val="Kiemels2"/>
                <w:color w:val="000000" w:themeColor="text1"/>
                <w:sz w:val="18"/>
                <w:szCs w:val="18"/>
                <w:lang w:val="en-GB"/>
              </w:rPr>
              <w:t>English</w:t>
            </w:r>
          </w:p>
        </w:tc>
      </w:tr>
      <w:tr w:rsidR="004876EA" w:rsidRPr="005F0071" w14:paraId="670F13A0" w14:textId="77777777" w:rsidTr="0056468F">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95" w14:textId="77777777" w:rsidR="004876EA" w:rsidRPr="005F0071" w:rsidRDefault="004876EA" w:rsidP="00114ABF">
            <w:pPr>
              <w:rPr>
                <w:b/>
                <w:color w:val="auto"/>
                <w:sz w:val="18"/>
                <w:szCs w:val="18"/>
                <w:lang w:val="en-GB"/>
              </w:rPr>
            </w:pPr>
            <w:r w:rsidRPr="005F0071">
              <w:rPr>
                <w:b/>
                <w:sz w:val="18"/>
                <w:szCs w:val="18"/>
                <w:lang w:val="en-GB"/>
              </w:rPr>
              <w:t xml:space="preserve">Correspondence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396" w14:textId="5B05878F" w:rsidR="004876EA" w:rsidRPr="005F0071" w:rsidRDefault="00EB5914" w:rsidP="00114ABF">
            <w:pPr>
              <w:rPr>
                <w:sz w:val="18"/>
                <w:szCs w:val="18"/>
                <w:lang w:val="en-GB"/>
              </w:rPr>
            </w:pPr>
            <w:r w:rsidRPr="005F0071">
              <w:rPr>
                <w:sz w:val="18"/>
                <w:szCs w:val="18"/>
                <w:lang w:val="en-GB"/>
              </w:rPr>
              <w:t>150/10</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97" w14:textId="77777777" w:rsidR="004876EA" w:rsidRPr="005F0071" w:rsidRDefault="001B057F" w:rsidP="00114ABF">
            <w:pPr>
              <w:rPr>
                <w:b/>
                <w:color w:val="000000" w:themeColor="text1"/>
                <w:sz w:val="18"/>
                <w:szCs w:val="18"/>
                <w:lang w:val="en-GB"/>
              </w:rPr>
            </w:pPr>
            <w:r w:rsidRPr="005F0071">
              <w:rPr>
                <w:color w:val="000000" w:themeColor="text1"/>
                <w:sz w:val="18"/>
                <w:szCs w:val="18"/>
                <w:lang w:val="en-GB"/>
              </w:rPr>
              <w:t>10</w:t>
            </w: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98" w14:textId="77777777" w:rsidR="004876EA" w:rsidRPr="005F0071" w:rsidRDefault="004876EA" w:rsidP="00114ABF">
            <w:pPr>
              <w:rPr>
                <w:b/>
                <w:color w:val="000000" w:themeColor="text1"/>
                <w:sz w:val="18"/>
                <w:szCs w:val="18"/>
                <w:lang w:val="en-GB"/>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99" w14:textId="77777777" w:rsidR="004876EA" w:rsidRPr="005F0071" w:rsidRDefault="004876EA" w:rsidP="00114ABF">
            <w:pPr>
              <w:rPr>
                <w:b/>
                <w:color w:val="000000" w:themeColor="text1"/>
                <w:sz w:val="18"/>
                <w:szCs w:val="18"/>
                <w:lang w:val="en-GB"/>
              </w:rPr>
            </w:pPr>
            <w:r w:rsidRPr="005F0071">
              <w:rPr>
                <w:color w:val="000000" w:themeColor="text1"/>
                <w:sz w:val="18"/>
                <w:szCs w:val="18"/>
                <w:lang w:val="en-GB"/>
              </w:rPr>
              <w:t>0</w:t>
            </w:r>
          </w:p>
        </w:tc>
        <w:tc>
          <w:tcPr>
            <w:tcW w:w="1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9A" w14:textId="77777777" w:rsidR="004876EA" w:rsidRPr="005F0071" w:rsidRDefault="004876EA" w:rsidP="00114ABF">
            <w:pPr>
              <w:rPr>
                <w:b/>
                <w:color w:val="000000" w:themeColor="text1"/>
                <w:sz w:val="18"/>
                <w:szCs w:val="18"/>
                <w:lang w:val="en-GB"/>
              </w:rPr>
            </w:pPr>
          </w:p>
        </w:tc>
        <w:tc>
          <w:tcPr>
            <w:tcW w:w="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9B" w14:textId="77777777" w:rsidR="004876EA" w:rsidRPr="005F0071" w:rsidRDefault="004876EA" w:rsidP="00114ABF">
            <w:pPr>
              <w:rPr>
                <w:sz w:val="20"/>
                <w:szCs w:val="20"/>
              </w:rPr>
            </w:pPr>
          </w:p>
        </w:tc>
        <w:tc>
          <w:tcPr>
            <w:tcW w:w="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9C" w14:textId="77777777" w:rsidR="004876EA" w:rsidRPr="005F0071" w:rsidRDefault="0056468F" w:rsidP="00114ABF">
            <w:pPr>
              <w:rPr>
                <w:sz w:val="20"/>
                <w:szCs w:val="20"/>
              </w:rPr>
            </w:pPr>
            <w:r w:rsidRPr="005F0071">
              <w:rPr>
                <w:sz w:val="20"/>
                <w:szCs w:val="20"/>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9D" w14:textId="77777777" w:rsidR="004876EA" w:rsidRPr="005F0071" w:rsidRDefault="004876EA" w:rsidP="00114ABF">
            <w:pPr>
              <w:rPr>
                <w:color w:val="000000" w:themeColor="text1"/>
                <w:sz w:val="18"/>
                <w:szCs w:val="18"/>
                <w:lang w:val="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9E" w14:textId="77777777" w:rsidR="004876EA" w:rsidRPr="005F0071" w:rsidRDefault="004876EA" w:rsidP="00114ABF">
            <w:pPr>
              <w:rPr>
                <w:color w:val="000000" w:themeColor="text1"/>
                <w:sz w:val="20"/>
                <w:szCs w:val="20"/>
                <w:lang w:val="en-GB"/>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9F" w14:textId="77777777" w:rsidR="004876EA" w:rsidRPr="005F0071" w:rsidRDefault="004876EA" w:rsidP="00114ABF">
            <w:pPr>
              <w:rPr>
                <w:color w:val="000000" w:themeColor="text1"/>
                <w:sz w:val="18"/>
                <w:szCs w:val="18"/>
                <w:lang w:val="en-GB"/>
              </w:rPr>
            </w:pPr>
          </w:p>
        </w:tc>
      </w:tr>
      <w:tr w:rsidR="004876EA" w:rsidRPr="005F0071" w14:paraId="670F13A6"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A1" w14:textId="77777777" w:rsidR="004876EA" w:rsidRPr="005F0071" w:rsidRDefault="004876EA" w:rsidP="00114ABF">
            <w:pPr>
              <w:rPr>
                <w:b/>
                <w:color w:val="000000" w:themeColor="text1"/>
                <w:sz w:val="18"/>
                <w:szCs w:val="18"/>
                <w:lang w:val="en-GB"/>
              </w:rPr>
            </w:pPr>
            <w:r w:rsidRPr="005F0071">
              <w:rPr>
                <w:rStyle w:val="Kiemels2"/>
                <w:color w:val="000000" w:themeColor="text1"/>
                <w:sz w:val="18"/>
                <w:szCs w:val="18"/>
                <w:lang w:val="en-GB"/>
              </w:rPr>
              <w:t>Teacher responsible for the course</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A2" w14:textId="77777777" w:rsidR="004876EA" w:rsidRPr="005F0071" w:rsidRDefault="004876EA" w:rsidP="00114ABF">
            <w:pPr>
              <w:rPr>
                <w:b/>
                <w:color w:val="000000" w:themeColor="text1"/>
                <w:sz w:val="18"/>
                <w:szCs w:val="18"/>
                <w:lang w:val="en-GB"/>
              </w:rPr>
            </w:pPr>
            <w:r w:rsidRPr="005F0071">
              <w:rPr>
                <w:b/>
                <w:color w:val="000000" w:themeColor="text1"/>
                <w:sz w:val="18"/>
                <w:szCs w:val="18"/>
                <w:lang w:val="en-GB"/>
              </w:rPr>
              <w:t>Name</w:t>
            </w:r>
          </w:p>
        </w:tc>
        <w:tc>
          <w:tcPr>
            <w:tcW w:w="17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A3" w14:textId="4D1420A2" w:rsidR="004876EA" w:rsidRPr="005F0071" w:rsidRDefault="004876EA" w:rsidP="00114ABF">
            <w:pPr>
              <w:rPr>
                <w:color w:val="000000" w:themeColor="text1"/>
                <w:sz w:val="18"/>
                <w:szCs w:val="18"/>
                <w:lang w:val="en-GB"/>
              </w:rPr>
            </w:pPr>
            <w:proofErr w:type="spellStart"/>
            <w:r w:rsidRPr="005F0071">
              <w:rPr>
                <w:color w:val="000000" w:themeColor="text1"/>
                <w:sz w:val="18"/>
                <w:szCs w:val="18"/>
                <w:lang w:val="en-GB"/>
              </w:rPr>
              <w:t>Dr</w:t>
            </w:r>
            <w:r w:rsidR="005F0071">
              <w:rPr>
                <w:color w:val="000000" w:themeColor="text1"/>
                <w:sz w:val="18"/>
                <w:szCs w:val="18"/>
                <w:lang w:val="en-GB"/>
              </w:rPr>
              <w:t>.</w:t>
            </w:r>
            <w:proofErr w:type="spellEnd"/>
            <w:r w:rsidRPr="005F0071">
              <w:rPr>
                <w:color w:val="000000" w:themeColor="text1"/>
                <w:sz w:val="18"/>
                <w:szCs w:val="18"/>
                <w:lang w:val="en-GB"/>
              </w:rPr>
              <w:t xml:space="preserve"> Katalin Kukorelli</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A4" w14:textId="77777777" w:rsidR="004876EA" w:rsidRPr="005F0071" w:rsidRDefault="004876EA" w:rsidP="00114ABF">
            <w:pPr>
              <w:rPr>
                <w:b/>
                <w:color w:val="000000" w:themeColor="text1"/>
                <w:sz w:val="18"/>
                <w:szCs w:val="18"/>
                <w:lang w:val="en-GB"/>
              </w:rPr>
            </w:pPr>
            <w:r w:rsidRPr="005F0071">
              <w:rPr>
                <w:rStyle w:val="Kiemels2"/>
                <w:color w:val="000000" w:themeColor="text1"/>
                <w:sz w:val="18"/>
                <w:szCs w:val="18"/>
                <w:lang w:val="en-GB"/>
              </w:rPr>
              <w:t>Position</w:t>
            </w:r>
          </w:p>
        </w:tc>
        <w:tc>
          <w:tcPr>
            <w:tcW w:w="8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A5" w14:textId="3921EB5F" w:rsidR="004876EA" w:rsidRPr="005F0071" w:rsidRDefault="005F0071" w:rsidP="00114ABF">
            <w:pPr>
              <w:rPr>
                <w:color w:val="000000" w:themeColor="text1"/>
                <w:sz w:val="18"/>
                <w:szCs w:val="18"/>
                <w:lang w:val="en-GB"/>
              </w:rPr>
            </w:pPr>
            <w:r>
              <w:rPr>
                <w:color w:val="000000" w:themeColor="text1"/>
                <w:sz w:val="18"/>
                <w:szCs w:val="18"/>
                <w:lang w:val="en-GB"/>
              </w:rPr>
              <w:t>College Professor</w:t>
            </w:r>
          </w:p>
        </w:tc>
      </w:tr>
      <w:tr w:rsidR="004876EA" w:rsidRPr="005F0071" w14:paraId="670F13A9" w14:textId="77777777" w:rsidTr="00114ABF">
        <w:trPr>
          <w:trHeight w:val="1136"/>
        </w:trPr>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A7" w14:textId="77777777" w:rsidR="004876EA" w:rsidRPr="005F0071" w:rsidRDefault="004876EA" w:rsidP="00114ABF">
            <w:pPr>
              <w:rPr>
                <w:b/>
                <w:color w:val="000000" w:themeColor="text1"/>
                <w:sz w:val="18"/>
                <w:szCs w:val="18"/>
                <w:lang w:val="en-GB"/>
              </w:rPr>
            </w:pPr>
            <w:r w:rsidRPr="005F0071">
              <w:rPr>
                <w:rStyle w:val="Kiemels2"/>
                <w:color w:val="000000" w:themeColor="text1"/>
                <w:sz w:val="18"/>
                <w:szCs w:val="18"/>
                <w:lang w:val="en-GB"/>
              </w:rPr>
              <w:t xml:space="preserve">Educational goals </w:t>
            </w:r>
          </w:p>
        </w:tc>
        <w:tc>
          <w:tcPr>
            <w:tcW w:w="489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3A8" w14:textId="77777777" w:rsidR="004876EA" w:rsidRPr="005F0071" w:rsidRDefault="004876EA" w:rsidP="00114ABF">
            <w:pPr>
              <w:spacing w:after="240"/>
              <w:rPr>
                <w:b/>
                <w:bCs/>
                <w:color w:val="000000" w:themeColor="text1"/>
                <w:sz w:val="18"/>
                <w:szCs w:val="18"/>
                <w:lang w:val="en-GB"/>
              </w:rPr>
            </w:pPr>
            <w:r w:rsidRPr="005F0071">
              <w:rPr>
                <w:color w:val="000000" w:themeColor="text1"/>
                <w:sz w:val="18"/>
                <w:szCs w:val="18"/>
                <w:lang w:val="en-GB"/>
              </w:rPr>
              <w:t>The goal of the course is to develop presenting skills of the students: the way of creating presentation, structuring the presentation and learning the well-known expressions of presenting.</w:t>
            </w:r>
          </w:p>
        </w:tc>
      </w:tr>
      <w:tr w:rsidR="004876EA" w:rsidRPr="005F0071" w14:paraId="670F13AD" w14:textId="77777777" w:rsidTr="00114ABF">
        <w:tc>
          <w:tcPr>
            <w:tcW w:w="27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AA" w14:textId="77777777" w:rsidR="004876EA" w:rsidRPr="005F0071" w:rsidRDefault="004876EA" w:rsidP="00114ABF">
            <w:pPr>
              <w:rPr>
                <w:b/>
                <w:color w:val="000000" w:themeColor="text1"/>
                <w:sz w:val="18"/>
                <w:szCs w:val="18"/>
                <w:lang w:val="en-GB"/>
              </w:rPr>
            </w:pPr>
            <w:r w:rsidRPr="005F0071">
              <w:rPr>
                <w:b/>
                <w:color w:val="000000" w:themeColor="text1"/>
                <w:sz w:val="18"/>
                <w:szCs w:val="18"/>
                <w:lang w:val="en-GB"/>
              </w:rPr>
              <w:t>Typical delivery methods</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AB" w14:textId="77777777" w:rsidR="004876EA" w:rsidRPr="005F0071" w:rsidRDefault="004876EA" w:rsidP="00114ABF">
            <w:pPr>
              <w:rPr>
                <w:b/>
                <w:color w:val="000000" w:themeColor="text1"/>
                <w:sz w:val="18"/>
                <w:szCs w:val="18"/>
                <w:lang w:val="en-GB"/>
              </w:rPr>
            </w:pPr>
            <w:r w:rsidRPr="005F0071">
              <w:rPr>
                <w:rStyle w:val="Kiemels2"/>
                <w:color w:val="000000" w:themeColor="text1"/>
                <w:sz w:val="18"/>
                <w:szCs w:val="18"/>
                <w:lang w:val="en-GB"/>
              </w:rPr>
              <w:t>Lecture</w:t>
            </w:r>
          </w:p>
        </w:tc>
        <w:tc>
          <w:tcPr>
            <w:tcW w:w="35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AC" w14:textId="77777777" w:rsidR="004876EA" w:rsidRPr="005F0071" w:rsidRDefault="004876EA" w:rsidP="00114ABF">
            <w:pPr>
              <w:rPr>
                <w:color w:val="000000" w:themeColor="text1"/>
                <w:sz w:val="18"/>
                <w:szCs w:val="18"/>
                <w:lang w:val="en-GB"/>
              </w:rPr>
            </w:pPr>
            <w:r w:rsidRPr="005F0071">
              <w:rPr>
                <w:color w:val="000000" w:themeColor="text1"/>
                <w:sz w:val="18"/>
                <w:szCs w:val="18"/>
                <w:lang w:val="en-GB"/>
              </w:rPr>
              <w:t>In a classroom with the use of projector or computer in each lecture.</w:t>
            </w:r>
          </w:p>
        </w:tc>
      </w:tr>
      <w:tr w:rsidR="004876EA" w:rsidRPr="005F0071" w14:paraId="670F13B1"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AE" w14:textId="77777777" w:rsidR="004876EA" w:rsidRPr="005F0071" w:rsidRDefault="004876EA" w:rsidP="00114ABF">
            <w:pPr>
              <w:rPr>
                <w:b/>
                <w:color w:val="000000" w:themeColor="text1"/>
                <w:sz w:val="18"/>
                <w:szCs w:val="18"/>
                <w:lang w:val="en-GB"/>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AF" w14:textId="77777777" w:rsidR="004876EA" w:rsidRPr="005F0071" w:rsidRDefault="004876EA" w:rsidP="00114ABF">
            <w:pPr>
              <w:rPr>
                <w:b/>
                <w:color w:val="000000" w:themeColor="text1"/>
                <w:sz w:val="18"/>
                <w:szCs w:val="18"/>
                <w:lang w:val="en-GB"/>
              </w:rPr>
            </w:pPr>
            <w:r w:rsidRPr="005F0071">
              <w:rPr>
                <w:rStyle w:val="Kiemels2"/>
                <w:color w:val="000000" w:themeColor="text1"/>
                <w:sz w:val="18"/>
                <w:szCs w:val="18"/>
                <w:lang w:val="en-GB"/>
              </w:rPr>
              <w:t>Seminar</w:t>
            </w:r>
          </w:p>
        </w:tc>
        <w:tc>
          <w:tcPr>
            <w:tcW w:w="35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B0" w14:textId="77777777" w:rsidR="004876EA" w:rsidRPr="005F0071" w:rsidRDefault="004876EA" w:rsidP="00114ABF">
            <w:pPr>
              <w:rPr>
                <w:color w:val="000000" w:themeColor="text1"/>
                <w:sz w:val="18"/>
                <w:szCs w:val="18"/>
                <w:lang w:val="en-GB"/>
              </w:rPr>
            </w:pPr>
            <w:r w:rsidRPr="005F0071">
              <w:rPr>
                <w:color w:val="000000" w:themeColor="text1"/>
                <w:sz w:val="18"/>
                <w:szCs w:val="18"/>
                <w:lang w:val="en-GB"/>
              </w:rPr>
              <w:t>In a classroom with the use of projector or computer in each seminar.</w:t>
            </w:r>
          </w:p>
        </w:tc>
      </w:tr>
      <w:tr w:rsidR="004876EA" w:rsidRPr="005F0071" w14:paraId="670F13B5" w14:textId="77777777" w:rsidTr="00114ABF">
        <w:trPr>
          <w:trHeight w:val="175"/>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B2" w14:textId="77777777" w:rsidR="004876EA" w:rsidRPr="005F0071" w:rsidRDefault="004876EA" w:rsidP="00114ABF">
            <w:pPr>
              <w:rPr>
                <w:b/>
                <w:color w:val="000000" w:themeColor="text1"/>
                <w:sz w:val="18"/>
                <w:szCs w:val="18"/>
                <w:lang w:val="en-GB"/>
              </w:rPr>
            </w:pPr>
          </w:p>
        </w:tc>
        <w:tc>
          <w:tcPr>
            <w:tcW w:w="1387"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3B3" w14:textId="77777777" w:rsidR="004876EA" w:rsidRPr="005F0071" w:rsidRDefault="004876EA" w:rsidP="00114ABF">
            <w:pPr>
              <w:rPr>
                <w:b/>
                <w:color w:val="auto"/>
                <w:sz w:val="18"/>
                <w:szCs w:val="18"/>
                <w:lang w:val="en-GB"/>
              </w:rPr>
            </w:pPr>
            <w:r w:rsidRPr="005F0071">
              <w:rPr>
                <w:rStyle w:val="Kiemels2"/>
                <w:sz w:val="18"/>
                <w:szCs w:val="18"/>
                <w:lang w:val="en-GB"/>
              </w:rPr>
              <w:t>Laboratory</w:t>
            </w:r>
          </w:p>
        </w:tc>
        <w:tc>
          <w:tcPr>
            <w:tcW w:w="3511"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670F13B4" w14:textId="77777777" w:rsidR="004876EA" w:rsidRPr="005F0071" w:rsidRDefault="004876EA" w:rsidP="00114ABF">
            <w:pPr>
              <w:rPr>
                <w:sz w:val="18"/>
                <w:szCs w:val="18"/>
                <w:lang w:val="en-GB"/>
              </w:rPr>
            </w:pPr>
          </w:p>
        </w:tc>
      </w:tr>
      <w:tr w:rsidR="004876EA" w:rsidRPr="005F0071" w14:paraId="670F13BE" w14:textId="77777777" w:rsidTr="00114ABF">
        <w:tc>
          <w:tcPr>
            <w:tcW w:w="27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B6" w14:textId="77777777" w:rsidR="004876EA" w:rsidRPr="005F0071" w:rsidRDefault="004876EA" w:rsidP="00114ABF">
            <w:pPr>
              <w:rPr>
                <w:b/>
                <w:sz w:val="18"/>
                <w:szCs w:val="18"/>
                <w:lang w:val="en-GB"/>
              </w:rPr>
            </w:pPr>
            <w:r w:rsidRPr="005F0071">
              <w:rPr>
                <w:b/>
                <w:sz w:val="18"/>
                <w:szCs w:val="18"/>
                <w:lang w:val="en-GB"/>
              </w:rPr>
              <w:t>Requirements (expressed in learning outcomes/</w:t>
            </w:r>
            <w:r w:rsidRPr="005F0071">
              <w:rPr>
                <w:rStyle w:val="Kiemels2"/>
                <w:sz w:val="18"/>
                <w:szCs w:val="18"/>
                <w:lang w:val="en-GB"/>
              </w:rPr>
              <w:t>competencies to be acquired</w:t>
            </w:r>
            <w:r w:rsidRPr="005F0071">
              <w:rPr>
                <w:b/>
                <w:sz w:val="18"/>
                <w:szCs w:val="18"/>
                <w:lang w:val="en-GB"/>
              </w:rPr>
              <w:t>)</w:t>
            </w:r>
          </w:p>
        </w:tc>
        <w:tc>
          <w:tcPr>
            <w:tcW w:w="489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3B7" w14:textId="77777777" w:rsidR="004876EA" w:rsidRPr="005F0071" w:rsidRDefault="004876EA" w:rsidP="00114ABF">
            <w:pPr>
              <w:spacing w:after="240"/>
              <w:rPr>
                <w:rStyle w:val="Kiemels2"/>
              </w:rPr>
            </w:pPr>
            <w:r w:rsidRPr="005F0071">
              <w:rPr>
                <w:rStyle w:val="Kiemels2"/>
                <w:sz w:val="18"/>
                <w:szCs w:val="18"/>
                <w:lang w:val="en-GB"/>
              </w:rPr>
              <w:t>Knowledge</w:t>
            </w:r>
          </w:p>
          <w:p w14:paraId="670F13B8" w14:textId="77777777" w:rsidR="004876EA" w:rsidRPr="005F0071" w:rsidRDefault="004876EA" w:rsidP="00114ABF">
            <w:pPr>
              <w:rPr>
                <w:rStyle w:val="Kiemels2"/>
                <w:rFonts w:eastAsiaTheme="minorEastAsia"/>
                <w:b w:val="0"/>
                <w:color w:val="000000" w:themeColor="text1"/>
                <w:sz w:val="18"/>
                <w:szCs w:val="18"/>
                <w:lang w:val="en-GB"/>
              </w:rPr>
            </w:pPr>
            <w:r w:rsidRPr="005F0071">
              <w:rPr>
                <w:rStyle w:val="Kiemels2"/>
                <w:color w:val="000000" w:themeColor="text1"/>
                <w:sz w:val="18"/>
                <w:szCs w:val="18"/>
                <w:lang w:val="en-GB"/>
              </w:rPr>
              <w:t>Students as potential presenters know:</w:t>
            </w:r>
          </w:p>
          <w:p w14:paraId="670F13B9" w14:textId="77777777" w:rsidR="004876EA" w:rsidRPr="005F0071" w:rsidRDefault="004876EA" w:rsidP="00114ABF">
            <w:pPr>
              <w:pStyle w:val="Listaszerbekezds"/>
              <w:numPr>
                <w:ilvl w:val="0"/>
                <w:numId w:val="5"/>
              </w:numPr>
              <w:spacing w:after="0" w:line="240" w:lineRule="auto"/>
              <w:jc w:val="left"/>
              <w:rPr>
                <w:rStyle w:val="Kiemels2"/>
                <w:b w:val="0"/>
                <w:color w:val="000000" w:themeColor="text1"/>
                <w:sz w:val="18"/>
                <w:szCs w:val="18"/>
                <w:lang w:val="en-GB"/>
              </w:rPr>
            </w:pPr>
            <w:r w:rsidRPr="005F0071">
              <w:rPr>
                <w:rStyle w:val="Kiemels2"/>
                <w:color w:val="000000" w:themeColor="text1"/>
                <w:sz w:val="18"/>
                <w:szCs w:val="18"/>
                <w:lang w:val="en-GB"/>
              </w:rPr>
              <w:t>the types, terminology and main principles of presentation,</w:t>
            </w:r>
          </w:p>
          <w:p w14:paraId="670F13BA" w14:textId="77777777" w:rsidR="004876EA" w:rsidRPr="005F0071" w:rsidRDefault="004876EA" w:rsidP="00114ABF">
            <w:pPr>
              <w:pStyle w:val="Listaszerbekezds"/>
              <w:numPr>
                <w:ilvl w:val="0"/>
                <w:numId w:val="5"/>
              </w:numPr>
              <w:spacing w:after="0" w:line="240" w:lineRule="auto"/>
              <w:jc w:val="left"/>
              <w:rPr>
                <w:rStyle w:val="Kiemels2"/>
                <w:b w:val="0"/>
                <w:color w:val="000000" w:themeColor="text1"/>
                <w:sz w:val="18"/>
                <w:szCs w:val="18"/>
                <w:lang w:val="en-GB"/>
              </w:rPr>
            </w:pPr>
            <w:r w:rsidRPr="005F0071">
              <w:rPr>
                <w:rStyle w:val="Kiemels2"/>
                <w:color w:val="000000" w:themeColor="text1"/>
                <w:sz w:val="18"/>
                <w:szCs w:val="18"/>
                <w:lang w:val="en-GB"/>
              </w:rPr>
              <w:t xml:space="preserve">the expression of effective presentations, </w:t>
            </w:r>
          </w:p>
          <w:p w14:paraId="670F13BB" w14:textId="77777777" w:rsidR="004876EA" w:rsidRPr="005F0071" w:rsidRDefault="004876EA" w:rsidP="00114ABF">
            <w:pPr>
              <w:pStyle w:val="Listaszerbekezds"/>
              <w:numPr>
                <w:ilvl w:val="0"/>
                <w:numId w:val="5"/>
              </w:numPr>
              <w:spacing w:after="0" w:line="240" w:lineRule="auto"/>
              <w:jc w:val="left"/>
              <w:rPr>
                <w:rStyle w:val="Kiemels2"/>
                <w:b w:val="0"/>
                <w:color w:val="000000" w:themeColor="text1"/>
                <w:sz w:val="18"/>
                <w:szCs w:val="18"/>
                <w:lang w:val="en-GB"/>
              </w:rPr>
            </w:pPr>
            <w:r w:rsidRPr="005F0071">
              <w:rPr>
                <w:rStyle w:val="Kiemels2"/>
                <w:color w:val="000000" w:themeColor="text1"/>
                <w:sz w:val="18"/>
                <w:szCs w:val="18"/>
                <w:lang w:val="en-GB"/>
              </w:rPr>
              <w:t>how to structure the presentation,</w:t>
            </w:r>
          </w:p>
          <w:p w14:paraId="670F13BC" w14:textId="77777777" w:rsidR="004876EA" w:rsidRPr="005F0071" w:rsidRDefault="004876EA" w:rsidP="00114ABF">
            <w:pPr>
              <w:pStyle w:val="Listaszerbekezds"/>
              <w:numPr>
                <w:ilvl w:val="0"/>
                <w:numId w:val="5"/>
              </w:numPr>
              <w:spacing w:after="0" w:line="240" w:lineRule="auto"/>
              <w:jc w:val="left"/>
              <w:rPr>
                <w:rStyle w:val="Kiemels2"/>
                <w:b w:val="0"/>
                <w:color w:val="000000" w:themeColor="text1"/>
                <w:sz w:val="18"/>
                <w:szCs w:val="18"/>
                <w:lang w:val="en-GB"/>
              </w:rPr>
            </w:pPr>
            <w:r w:rsidRPr="005F0071">
              <w:rPr>
                <w:rStyle w:val="Kiemels2"/>
                <w:color w:val="000000" w:themeColor="text1"/>
                <w:sz w:val="18"/>
                <w:szCs w:val="18"/>
                <w:lang w:val="en-GB"/>
              </w:rPr>
              <w:t>how to handle interrupts during presentations,</w:t>
            </w:r>
          </w:p>
          <w:p w14:paraId="670F13BD" w14:textId="77777777" w:rsidR="004876EA" w:rsidRPr="005F0071" w:rsidRDefault="004876EA" w:rsidP="00114ABF">
            <w:pPr>
              <w:pStyle w:val="Listaszerbekezds"/>
              <w:numPr>
                <w:ilvl w:val="0"/>
                <w:numId w:val="5"/>
              </w:numPr>
              <w:spacing w:after="0" w:line="240" w:lineRule="auto"/>
              <w:jc w:val="left"/>
              <w:rPr>
                <w:rStyle w:val="Kiemels2"/>
                <w:b w:val="0"/>
                <w:color w:val="000000" w:themeColor="text1"/>
                <w:sz w:val="18"/>
                <w:szCs w:val="18"/>
                <w:lang w:val="en-GB"/>
              </w:rPr>
            </w:pPr>
            <w:proofErr w:type="gramStart"/>
            <w:r w:rsidRPr="005F0071">
              <w:rPr>
                <w:rStyle w:val="Kiemels2"/>
                <w:color w:val="000000" w:themeColor="text1"/>
                <w:sz w:val="18"/>
                <w:szCs w:val="18"/>
                <w:lang w:val="en-GB"/>
              </w:rPr>
              <w:t>how</w:t>
            </w:r>
            <w:proofErr w:type="gramEnd"/>
            <w:r w:rsidRPr="005F0071">
              <w:rPr>
                <w:rStyle w:val="Kiemels2"/>
                <w:color w:val="000000" w:themeColor="text1"/>
                <w:sz w:val="18"/>
                <w:szCs w:val="18"/>
                <w:lang w:val="en-GB"/>
              </w:rPr>
              <w:t xml:space="preserve"> to create a presentation.</w:t>
            </w:r>
          </w:p>
        </w:tc>
      </w:tr>
      <w:tr w:rsidR="004876EA" w:rsidRPr="005F0071" w14:paraId="670F13C1"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BF" w14:textId="77777777" w:rsidR="004876EA" w:rsidRPr="005F0071" w:rsidRDefault="004876EA" w:rsidP="00114ABF">
            <w:pPr>
              <w:rPr>
                <w:b/>
                <w:sz w:val="18"/>
                <w:szCs w:val="18"/>
                <w:lang w:val="en-GB"/>
              </w:rPr>
            </w:pPr>
          </w:p>
        </w:tc>
        <w:tc>
          <w:tcPr>
            <w:tcW w:w="489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C0" w14:textId="77777777" w:rsidR="004876EA" w:rsidRPr="005F0071" w:rsidRDefault="004876EA" w:rsidP="00114ABF">
            <w:pPr>
              <w:rPr>
                <w:color w:val="auto"/>
              </w:rPr>
            </w:pPr>
            <w:r w:rsidRPr="005F0071">
              <w:rPr>
                <w:sz w:val="18"/>
                <w:szCs w:val="18"/>
                <w:lang w:val="en-GB"/>
              </w:rPr>
              <w:t xml:space="preserve"> </w:t>
            </w:r>
          </w:p>
        </w:tc>
      </w:tr>
      <w:tr w:rsidR="004876EA" w:rsidRPr="005F0071" w14:paraId="670F13C8"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C2" w14:textId="77777777" w:rsidR="004876EA" w:rsidRPr="005F0071" w:rsidRDefault="004876EA" w:rsidP="00114ABF">
            <w:pPr>
              <w:rPr>
                <w:b/>
                <w:sz w:val="18"/>
                <w:szCs w:val="18"/>
                <w:lang w:val="en-GB"/>
              </w:rPr>
            </w:pPr>
          </w:p>
        </w:tc>
        <w:tc>
          <w:tcPr>
            <w:tcW w:w="489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3C3" w14:textId="77777777" w:rsidR="004876EA" w:rsidRPr="005F0071" w:rsidRDefault="004876EA" w:rsidP="00114ABF">
            <w:pPr>
              <w:spacing w:after="240"/>
              <w:rPr>
                <w:rStyle w:val="Kiemels2"/>
              </w:rPr>
            </w:pPr>
            <w:r w:rsidRPr="005F0071">
              <w:rPr>
                <w:rStyle w:val="Kiemels2"/>
                <w:sz w:val="18"/>
                <w:szCs w:val="18"/>
                <w:lang w:val="en-GB"/>
              </w:rPr>
              <w:t>Ability</w:t>
            </w:r>
          </w:p>
          <w:p w14:paraId="670F13C4" w14:textId="77777777" w:rsidR="004876EA" w:rsidRPr="005F0071" w:rsidRDefault="004876EA" w:rsidP="00114ABF">
            <w:pPr>
              <w:spacing w:after="240"/>
              <w:rPr>
                <w:color w:val="000000" w:themeColor="text1"/>
              </w:rPr>
            </w:pPr>
            <w:r w:rsidRPr="005F0071">
              <w:rPr>
                <w:color w:val="000000" w:themeColor="text1"/>
                <w:sz w:val="18"/>
                <w:szCs w:val="18"/>
                <w:lang w:val="en-GB"/>
              </w:rPr>
              <w:t>Students will be able to:</w:t>
            </w:r>
          </w:p>
          <w:p w14:paraId="670F13C5" w14:textId="77777777" w:rsidR="004876EA" w:rsidRPr="005F0071" w:rsidRDefault="004876EA" w:rsidP="00114ABF">
            <w:pPr>
              <w:pStyle w:val="Listaszerbekezds"/>
              <w:numPr>
                <w:ilvl w:val="0"/>
                <w:numId w:val="6"/>
              </w:numPr>
              <w:spacing w:after="240" w:line="240" w:lineRule="auto"/>
              <w:jc w:val="left"/>
              <w:rPr>
                <w:color w:val="000000" w:themeColor="text1"/>
                <w:sz w:val="18"/>
                <w:szCs w:val="18"/>
                <w:lang w:val="en-GB"/>
              </w:rPr>
            </w:pPr>
            <w:r w:rsidRPr="005F0071">
              <w:rPr>
                <w:color w:val="000000" w:themeColor="text1"/>
                <w:sz w:val="18"/>
                <w:szCs w:val="18"/>
                <w:lang w:val="en-GB"/>
              </w:rPr>
              <w:t>make a presentation plan,</w:t>
            </w:r>
          </w:p>
          <w:p w14:paraId="670F13C6" w14:textId="77777777" w:rsidR="004876EA" w:rsidRPr="005F0071" w:rsidRDefault="004876EA" w:rsidP="00114ABF">
            <w:pPr>
              <w:pStyle w:val="Listaszerbekezds"/>
              <w:numPr>
                <w:ilvl w:val="0"/>
                <w:numId w:val="6"/>
              </w:numPr>
              <w:spacing w:after="240" w:line="240" w:lineRule="auto"/>
              <w:jc w:val="left"/>
              <w:rPr>
                <w:color w:val="000000" w:themeColor="text1"/>
                <w:sz w:val="18"/>
                <w:szCs w:val="18"/>
                <w:lang w:val="en-GB"/>
              </w:rPr>
            </w:pPr>
            <w:r w:rsidRPr="005F0071">
              <w:rPr>
                <w:color w:val="000000" w:themeColor="text1"/>
                <w:sz w:val="18"/>
                <w:szCs w:val="18"/>
                <w:lang w:val="en-GB"/>
              </w:rPr>
              <w:t>speak in public,</w:t>
            </w:r>
          </w:p>
          <w:p w14:paraId="670F13C7" w14:textId="77777777" w:rsidR="004876EA" w:rsidRPr="005F0071" w:rsidRDefault="004876EA" w:rsidP="00114ABF">
            <w:pPr>
              <w:pStyle w:val="Listaszerbekezds"/>
              <w:numPr>
                <w:ilvl w:val="0"/>
                <w:numId w:val="6"/>
              </w:numPr>
              <w:spacing w:after="240" w:line="240" w:lineRule="auto"/>
              <w:jc w:val="left"/>
              <w:rPr>
                <w:color w:val="auto"/>
                <w:sz w:val="18"/>
                <w:szCs w:val="18"/>
                <w:lang w:val="en-GB"/>
              </w:rPr>
            </w:pPr>
            <w:proofErr w:type="gramStart"/>
            <w:r w:rsidRPr="005F0071">
              <w:rPr>
                <w:color w:val="000000" w:themeColor="text1"/>
                <w:sz w:val="18"/>
                <w:szCs w:val="18"/>
                <w:lang w:val="en-GB"/>
              </w:rPr>
              <w:t>use</w:t>
            </w:r>
            <w:proofErr w:type="gramEnd"/>
            <w:r w:rsidRPr="005F0071">
              <w:rPr>
                <w:color w:val="000000" w:themeColor="text1"/>
                <w:sz w:val="18"/>
                <w:szCs w:val="18"/>
                <w:lang w:val="en-GB"/>
              </w:rPr>
              <w:t xml:space="preserve"> polite forms in </w:t>
            </w:r>
            <w:proofErr w:type="spellStart"/>
            <w:r w:rsidRPr="005F0071">
              <w:rPr>
                <w:color w:val="000000" w:themeColor="text1"/>
                <w:sz w:val="18"/>
                <w:szCs w:val="18"/>
                <w:lang w:val="en-GB"/>
              </w:rPr>
              <w:t>english</w:t>
            </w:r>
            <w:proofErr w:type="spellEnd"/>
            <w:r w:rsidRPr="005F0071">
              <w:rPr>
                <w:color w:val="000000" w:themeColor="text1"/>
                <w:sz w:val="18"/>
                <w:szCs w:val="18"/>
                <w:lang w:val="en-GB"/>
              </w:rPr>
              <w:t xml:space="preserve">. </w:t>
            </w:r>
          </w:p>
        </w:tc>
      </w:tr>
      <w:tr w:rsidR="004876EA" w:rsidRPr="005F0071" w14:paraId="670F13CB"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C9" w14:textId="77777777" w:rsidR="004876EA" w:rsidRPr="005F0071" w:rsidRDefault="004876EA" w:rsidP="00114ABF">
            <w:pPr>
              <w:rPr>
                <w:b/>
                <w:sz w:val="18"/>
                <w:szCs w:val="18"/>
                <w:lang w:val="en-GB"/>
              </w:rPr>
            </w:pPr>
          </w:p>
        </w:tc>
        <w:tc>
          <w:tcPr>
            <w:tcW w:w="489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CA" w14:textId="77777777" w:rsidR="004876EA" w:rsidRPr="005F0071" w:rsidRDefault="004876EA" w:rsidP="00114ABF">
            <w:pPr>
              <w:rPr>
                <w:sz w:val="18"/>
                <w:szCs w:val="18"/>
                <w:lang w:val="en-GB"/>
              </w:rPr>
            </w:pPr>
          </w:p>
        </w:tc>
      </w:tr>
      <w:tr w:rsidR="004876EA" w:rsidRPr="005F0071" w14:paraId="670F13D1"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CC" w14:textId="77777777" w:rsidR="004876EA" w:rsidRPr="005F0071" w:rsidRDefault="004876EA" w:rsidP="00114ABF">
            <w:pPr>
              <w:rPr>
                <w:b/>
                <w:sz w:val="18"/>
                <w:szCs w:val="18"/>
                <w:lang w:val="en-GB"/>
              </w:rPr>
            </w:pPr>
          </w:p>
        </w:tc>
        <w:tc>
          <w:tcPr>
            <w:tcW w:w="489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3CD" w14:textId="77777777" w:rsidR="004876EA" w:rsidRPr="005F0071" w:rsidRDefault="004876EA" w:rsidP="00114ABF">
            <w:pPr>
              <w:spacing w:after="240"/>
              <w:rPr>
                <w:rStyle w:val="Kiemels2"/>
                <w:color w:val="000000" w:themeColor="text1"/>
                <w:sz w:val="18"/>
                <w:szCs w:val="18"/>
                <w:lang w:val="en-GB"/>
              </w:rPr>
            </w:pPr>
            <w:r w:rsidRPr="005F0071">
              <w:rPr>
                <w:rStyle w:val="Kiemels2"/>
                <w:color w:val="000000" w:themeColor="text1"/>
                <w:sz w:val="18"/>
                <w:szCs w:val="18"/>
                <w:lang w:val="en-GB"/>
              </w:rPr>
              <w:t>Attitude</w:t>
            </w:r>
          </w:p>
          <w:p w14:paraId="670F13CE" w14:textId="77777777" w:rsidR="004876EA" w:rsidRPr="005F0071" w:rsidRDefault="004876EA" w:rsidP="00114ABF">
            <w:pPr>
              <w:spacing w:after="240"/>
              <w:rPr>
                <w:rStyle w:val="Kiemels2"/>
                <w:b w:val="0"/>
                <w:color w:val="000000" w:themeColor="text1"/>
                <w:sz w:val="18"/>
                <w:szCs w:val="18"/>
                <w:lang w:val="en-GB"/>
              </w:rPr>
            </w:pPr>
            <w:r w:rsidRPr="005F0071">
              <w:rPr>
                <w:rStyle w:val="Kiemels2"/>
                <w:color w:val="000000" w:themeColor="text1"/>
                <w:sz w:val="18"/>
                <w:szCs w:val="18"/>
                <w:lang w:val="en-GB"/>
              </w:rPr>
              <w:t xml:space="preserve">Good presenters are patient, well-educated and have empathy, they can understand the body language. </w:t>
            </w:r>
          </w:p>
          <w:p w14:paraId="670F13CF" w14:textId="77777777" w:rsidR="004876EA" w:rsidRPr="005F0071" w:rsidRDefault="004876EA" w:rsidP="00114ABF">
            <w:pPr>
              <w:spacing w:after="240"/>
              <w:rPr>
                <w:rStyle w:val="Kiemels2"/>
                <w:b w:val="0"/>
                <w:color w:val="000000" w:themeColor="text1"/>
                <w:sz w:val="18"/>
                <w:szCs w:val="18"/>
                <w:lang w:val="en-GB"/>
              </w:rPr>
            </w:pPr>
            <w:r w:rsidRPr="005F0071">
              <w:rPr>
                <w:rStyle w:val="Kiemels2"/>
                <w:color w:val="000000" w:themeColor="text1"/>
                <w:sz w:val="18"/>
                <w:szCs w:val="18"/>
                <w:lang w:val="en-GB"/>
              </w:rPr>
              <w:t xml:space="preserve">Good, future-oriented </w:t>
            </w:r>
            <w:proofErr w:type="gramStart"/>
            <w:r w:rsidRPr="005F0071">
              <w:rPr>
                <w:rStyle w:val="Kiemels2"/>
                <w:color w:val="000000" w:themeColor="text1"/>
                <w:sz w:val="18"/>
                <w:szCs w:val="18"/>
                <w:lang w:val="en-GB"/>
              </w:rPr>
              <w:t>presenters</w:t>
            </w:r>
            <w:proofErr w:type="gramEnd"/>
            <w:r w:rsidRPr="005F0071">
              <w:rPr>
                <w:rStyle w:val="Kiemels2"/>
                <w:color w:val="000000" w:themeColor="text1"/>
                <w:sz w:val="18"/>
                <w:szCs w:val="18"/>
                <w:lang w:val="en-GB"/>
              </w:rPr>
              <w:t xml:space="preserve"> use effecting opening and closing expression, they plan everything to take the attention of the audience. </w:t>
            </w:r>
          </w:p>
          <w:p w14:paraId="670F13D0" w14:textId="77777777" w:rsidR="004876EA" w:rsidRPr="005F0071" w:rsidRDefault="004876EA" w:rsidP="00114ABF">
            <w:pPr>
              <w:spacing w:after="240"/>
            </w:pPr>
            <w:r w:rsidRPr="005F0071">
              <w:rPr>
                <w:rStyle w:val="Kiemels2"/>
                <w:color w:val="000000" w:themeColor="text1"/>
                <w:sz w:val="18"/>
                <w:szCs w:val="18"/>
                <w:lang w:val="en-GB"/>
              </w:rPr>
              <w:t xml:space="preserve">They practice a lot of and make self-analysis watching the movie about their presentation.  </w:t>
            </w:r>
          </w:p>
        </w:tc>
      </w:tr>
      <w:tr w:rsidR="004876EA" w:rsidRPr="005F0071" w14:paraId="670F13D4"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D2" w14:textId="77777777" w:rsidR="004876EA" w:rsidRPr="005F0071" w:rsidRDefault="004876EA" w:rsidP="00114ABF">
            <w:pPr>
              <w:rPr>
                <w:b/>
                <w:sz w:val="18"/>
                <w:szCs w:val="18"/>
                <w:lang w:val="en-GB"/>
              </w:rPr>
            </w:pPr>
          </w:p>
        </w:tc>
        <w:tc>
          <w:tcPr>
            <w:tcW w:w="489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D3" w14:textId="77777777" w:rsidR="004876EA" w:rsidRPr="005F0071" w:rsidRDefault="004876EA" w:rsidP="00114ABF">
            <w:pPr>
              <w:rPr>
                <w:bCs/>
                <w:color w:val="000000" w:themeColor="text1"/>
                <w:sz w:val="18"/>
                <w:szCs w:val="18"/>
                <w:lang w:val="en-GB"/>
              </w:rPr>
            </w:pPr>
          </w:p>
        </w:tc>
      </w:tr>
      <w:tr w:rsidR="004876EA" w:rsidRPr="005F0071" w14:paraId="670F13D7"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D5" w14:textId="77777777" w:rsidR="004876EA" w:rsidRPr="005F0071" w:rsidRDefault="004876EA" w:rsidP="00114ABF">
            <w:pPr>
              <w:rPr>
                <w:b/>
                <w:sz w:val="18"/>
                <w:szCs w:val="18"/>
                <w:lang w:val="en-GB"/>
              </w:rPr>
            </w:pPr>
          </w:p>
        </w:tc>
        <w:tc>
          <w:tcPr>
            <w:tcW w:w="489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3D6" w14:textId="77777777" w:rsidR="004876EA" w:rsidRPr="005F0071" w:rsidRDefault="004876EA" w:rsidP="00114ABF">
            <w:pPr>
              <w:spacing w:after="240"/>
              <w:rPr>
                <w:sz w:val="18"/>
                <w:szCs w:val="18"/>
                <w:lang w:val="en-GB"/>
              </w:rPr>
            </w:pPr>
            <w:r w:rsidRPr="005F0071">
              <w:rPr>
                <w:rStyle w:val="Kiemels2"/>
                <w:sz w:val="18"/>
                <w:szCs w:val="18"/>
                <w:lang w:val="en-GB"/>
              </w:rPr>
              <w:t>Autonomy and responsibility</w:t>
            </w:r>
          </w:p>
        </w:tc>
      </w:tr>
      <w:tr w:rsidR="004876EA" w:rsidRPr="005F0071" w14:paraId="670F13DA"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D8" w14:textId="77777777" w:rsidR="004876EA" w:rsidRPr="005F0071" w:rsidRDefault="004876EA" w:rsidP="00114ABF">
            <w:pPr>
              <w:rPr>
                <w:b/>
                <w:sz w:val="18"/>
                <w:szCs w:val="18"/>
                <w:lang w:val="en-GB"/>
              </w:rPr>
            </w:pPr>
          </w:p>
        </w:tc>
        <w:tc>
          <w:tcPr>
            <w:tcW w:w="489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D9" w14:textId="77777777" w:rsidR="004876EA" w:rsidRPr="005F0071" w:rsidRDefault="004876EA" w:rsidP="00114ABF">
            <w:pPr>
              <w:spacing w:after="240"/>
              <w:rPr>
                <w:rFonts w:eastAsiaTheme="minorEastAsia"/>
                <w:bCs/>
                <w:color w:val="000000" w:themeColor="text1"/>
                <w:sz w:val="18"/>
                <w:szCs w:val="18"/>
                <w:lang w:val="en-GB"/>
              </w:rPr>
            </w:pPr>
            <w:r w:rsidRPr="005F0071">
              <w:rPr>
                <w:rStyle w:val="Kiemels2"/>
                <w:color w:val="000000" w:themeColor="text1"/>
                <w:sz w:val="18"/>
                <w:szCs w:val="18"/>
                <w:lang w:val="en-GB"/>
              </w:rPr>
              <w:t>In professional environment the presenter sells the experience of the team’s work. Usually the decision makers take their attention only to the presentation not the paper about the idea or the product. So the presenter can have responsibility to get the support or success the idea or the product or not.</w:t>
            </w:r>
          </w:p>
        </w:tc>
      </w:tr>
      <w:tr w:rsidR="004876EA" w:rsidRPr="005F0071" w14:paraId="670F13DD"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DB" w14:textId="77777777" w:rsidR="004876EA" w:rsidRPr="005F0071" w:rsidRDefault="004876EA" w:rsidP="00114ABF">
            <w:pPr>
              <w:rPr>
                <w:b/>
                <w:color w:val="auto"/>
                <w:sz w:val="18"/>
                <w:szCs w:val="18"/>
                <w:lang w:val="en-GB"/>
              </w:rPr>
            </w:pPr>
            <w:r w:rsidRPr="005F0071">
              <w:rPr>
                <w:rStyle w:val="Kiemels2"/>
                <w:sz w:val="18"/>
                <w:szCs w:val="18"/>
                <w:lang w:val="en-GB"/>
              </w:rPr>
              <w:t>Brief description of the subject content</w:t>
            </w:r>
            <w:r w:rsidRPr="005F0071">
              <w:rPr>
                <w:b/>
                <w:sz w:val="18"/>
                <w:szCs w:val="18"/>
                <w:lang w:val="en-GB"/>
              </w:rPr>
              <w:t xml:space="preserve"> </w:t>
            </w:r>
          </w:p>
        </w:tc>
        <w:tc>
          <w:tcPr>
            <w:tcW w:w="489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DC" w14:textId="77777777" w:rsidR="004876EA" w:rsidRPr="005F0071" w:rsidRDefault="004876EA" w:rsidP="00114ABF">
            <w:pPr>
              <w:rPr>
                <w:sz w:val="18"/>
                <w:szCs w:val="18"/>
                <w:lang w:val="en-GB"/>
              </w:rPr>
            </w:pPr>
            <w:r w:rsidRPr="005F0071">
              <w:rPr>
                <w:rStyle w:val="hps"/>
                <w:sz w:val="18"/>
                <w:szCs w:val="18"/>
                <w:lang w:val="en-GB"/>
              </w:rPr>
              <w:t>The</w:t>
            </w:r>
            <w:r w:rsidRPr="005F0071">
              <w:rPr>
                <w:sz w:val="18"/>
                <w:szCs w:val="18"/>
                <w:lang w:val="en-GB"/>
              </w:rPr>
              <w:t xml:space="preserve"> </w:t>
            </w:r>
            <w:r w:rsidRPr="005F0071">
              <w:rPr>
                <w:rStyle w:val="hps"/>
                <w:sz w:val="18"/>
                <w:szCs w:val="18"/>
                <w:lang w:val="en-GB"/>
              </w:rPr>
              <w:t>course</w:t>
            </w:r>
            <w:r w:rsidRPr="005F0071">
              <w:rPr>
                <w:sz w:val="18"/>
                <w:szCs w:val="18"/>
                <w:lang w:val="en-GB"/>
              </w:rPr>
              <w:t xml:space="preserve"> </w:t>
            </w:r>
            <w:r w:rsidRPr="005F0071">
              <w:rPr>
                <w:rStyle w:val="hps"/>
                <w:sz w:val="18"/>
                <w:szCs w:val="18"/>
                <w:lang w:val="en-GB"/>
              </w:rPr>
              <w:t>familiarizes</w:t>
            </w:r>
            <w:r w:rsidRPr="005F0071">
              <w:rPr>
                <w:sz w:val="18"/>
                <w:szCs w:val="18"/>
                <w:lang w:val="en-GB"/>
              </w:rPr>
              <w:t xml:space="preserve"> </w:t>
            </w:r>
            <w:r w:rsidRPr="005F0071">
              <w:rPr>
                <w:rStyle w:val="hps"/>
                <w:sz w:val="18"/>
                <w:szCs w:val="18"/>
                <w:lang w:val="en-GB"/>
              </w:rPr>
              <w:t>students with</w:t>
            </w:r>
            <w:r w:rsidRPr="005F0071">
              <w:rPr>
                <w:sz w:val="18"/>
                <w:szCs w:val="18"/>
                <w:lang w:val="en-GB"/>
              </w:rPr>
              <w:t xml:space="preserve"> </w:t>
            </w:r>
            <w:r w:rsidRPr="005F0071">
              <w:rPr>
                <w:rStyle w:val="hps"/>
                <w:sz w:val="18"/>
                <w:szCs w:val="18"/>
                <w:lang w:val="en-GB"/>
              </w:rPr>
              <w:t>the</w:t>
            </w:r>
            <w:r w:rsidRPr="005F0071">
              <w:rPr>
                <w:sz w:val="18"/>
                <w:szCs w:val="18"/>
                <w:lang w:val="en-GB"/>
              </w:rPr>
              <w:t xml:space="preserve"> main parts of presentation, the time management and how to open and close each section, how to make the presentation easy to follow e.g. how to sum up and present the structure.</w:t>
            </w:r>
          </w:p>
        </w:tc>
      </w:tr>
      <w:tr w:rsidR="004876EA" w:rsidRPr="005F0071" w14:paraId="670F13E3"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DE" w14:textId="77777777" w:rsidR="004876EA" w:rsidRPr="005F0071" w:rsidRDefault="004876EA" w:rsidP="00114ABF">
            <w:pPr>
              <w:rPr>
                <w:b/>
                <w:sz w:val="18"/>
                <w:szCs w:val="18"/>
                <w:lang w:val="en-GB"/>
              </w:rPr>
            </w:pPr>
            <w:r w:rsidRPr="005F0071">
              <w:rPr>
                <w:b/>
                <w:sz w:val="18"/>
                <w:szCs w:val="18"/>
                <w:lang w:val="en-GB"/>
              </w:rPr>
              <w:t>Activity forms of students</w:t>
            </w:r>
          </w:p>
        </w:tc>
        <w:tc>
          <w:tcPr>
            <w:tcW w:w="489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DF" w14:textId="77777777" w:rsidR="004876EA" w:rsidRPr="005F0071" w:rsidRDefault="004876EA" w:rsidP="00114ABF">
            <w:pPr>
              <w:rPr>
                <w:rFonts w:eastAsiaTheme="minorEastAsia"/>
                <w:color w:val="000000" w:themeColor="text1"/>
                <w:sz w:val="18"/>
                <w:szCs w:val="18"/>
                <w:lang w:val="en-GB"/>
              </w:rPr>
            </w:pPr>
            <w:r w:rsidRPr="005F0071">
              <w:rPr>
                <w:color w:val="000000" w:themeColor="text1"/>
                <w:sz w:val="18"/>
                <w:szCs w:val="18"/>
                <w:lang w:val="en-GB"/>
              </w:rPr>
              <w:t>Weekly online tests: 20%</w:t>
            </w:r>
          </w:p>
          <w:p w14:paraId="670F13E0" w14:textId="77777777" w:rsidR="004876EA" w:rsidRPr="005F0071" w:rsidRDefault="004876EA" w:rsidP="00114ABF">
            <w:pPr>
              <w:rPr>
                <w:color w:val="000000" w:themeColor="text1"/>
                <w:sz w:val="18"/>
                <w:szCs w:val="18"/>
                <w:lang w:val="en-GB"/>
              </w:rPr>
            </w:pPr>
            <w:r w:rsidRPr="005F0071">
              <w:rPr>
                <w:color w:val="000000" w:themeColor="text1"/>
                <w:sz w:val="18"/>
                <w:szCs w:val="18"/>
                <w:lang w:val="en-GB"/>
              </w:rPr>
              <w:t>Frontal work: 30 %</w:t>
            </w:r>
          </w:p>
          <w:p w14:paraId="670F13E1" w14:textId="77777777" w:rsidR="004876EA" w:rsidRPr="005F0071" w:rsidRDefault="004876EA" w:rsidP="00114ABF">
            <w:pPr>
              <w:rPr>
                <w:color w:val="000000" w:themeColor="text1"/>
                <w:sz w:val="18"/>
                <w:szCs w:val="18"/>
                <w:lang w:val="en-GB"/>
              </w:rPr>
            </w:pPr>
            <w:r w:rsidRPr="005F0071">
              <w:rPr>
                <w:color w:val="000000" w:themeColor="text1"/>
                <w:sz w:val="18"/>
                <w:szCs w:val="18"/>
                <w:lang w:val="en-GB"/>
              </w:rPr>
              <w:t>Individual or group work: 35%</w:t>
            </w:r>
          </w:p>
          <w:p w14:paraId="670F13E2" w14:textId="77777777" w:rsidR="004876EA" w:rsidRPr="005F0071" w:rsidRDefault="004876EA" w:rsidP="00114ABF">
            <w:pPr>
              <w:rPr>
                <w:color w:val="000000" w:themeColor="text1"/>
                <w:sz w:val="18"/>
                <w:szCs w:val="18"/>
                <w:lang w:val="en-GB"/>
              </w:rPr>
            </w:pPr>
            <w:r w:rsidRPr="005F0071">
              <w:rPr>
                <w:color w:val="000000" w:themeColor="text1"/>
                <w:sz w:val="18"/>
                <w:szCs w:val="18"/>
                <w:lang w:val="en-GB"/>
              </w:rPr>
              <w:t>Test: 15%</w:t>
            </w:r>
          </w:p>
        </w:tc>
      </w:tr>
      <w:tr w:rsidR="004876EA" w:rsidRPr="005F0071" w14:paraId="670F13E7"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E4" w14:textId="77777777" w:rsidR="004876EA" w:rsidRPr="005F0071" w:rsidRDefault="004876EA" w:rsidP="00114ABF">
            <w:pPr>
              <w:rPr>
                <w:b/>
                <w:color w:val="auto"/>
                <w:sz w:val="18"/>
                <w:szCs w:val="18"/>
                <w:lang w:val="en-GB"/>
              </w:rPr>
            </w:pPr>
            <w:r w:rsidRPr="005F0071">
              <w:rPr>
                <w:rStyle w:val="Kiemels2"/>
                <w:sz w:val="18"/>
                <w:szCs w:val="18"/>
                <w:lang w:val="en-GB"/>
              </w:rPr>
              <w:t>Compulsory reading and its availability</w:t>
            </w:r>
          </w:p>
        </w:tc>
        <w:tc>
          <w:tcPr>
            <w:tcW w:w="489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E5" w14:textId="77777777" w:rsidR="004876EA" w:rsidRPr="005F0071" w:rsidRDefault="004876EA" w:rsidP="00114ABF">
            <w:pPr>
              <w:rPr>
                <w:rFonts w:eastAsiaTheme="minorEastAsia"/>
                <w:sz w:val="18"/>
                <w:szCs w:val="18"/>
                <w:lang w:val="en-GB"/>
              </w:rPr>
            </w:pPr>
            <w:r w:rsidRPr="005F0071">
              <w:rPr>
                <w:i/>
                <w:sz w:val="18"/>
                <w:szCs w:val="18"/>
                <w:lang w:val="en-GB"/>
              </w:rPr>
              <w:t xml:space="preserve">Marion </w:t>
            </w:r>
            <w:proofErr w:type="spellStart"/>
            <w:r w:rsidRPr="005F0071">
              <w:rPr>
                <w:i/>
                <w:sz w:val="18"/>
                <w:szCs w:val="18"/>
                <w:lang w:val="en-GB"/>
              </w:rPr>
              <w:t>Grussendorf</w:t>
            </w:r>
            <w:proofErr w:type="spellEnd"/>
            <w:r w:rsidRPr="005F0071">
              <w:rPr>
                <w:sz w:val="18"/>
                <w:szCs w:val="18"/>
                <w:lang w:val="en-GB"/>
              </w:rPr>
              <w:t xml:space="preserve"> (2008): English for Presentations. USA: Oxford University Press </w:t>
            </w:r>
          </w:p>
          <w:p w14:paraId="670F13E6" w14:textId="77777777" w:rsidR="004876EA" w:rsidRPr="005F0071" w:rsidRDefault="004876EA" w:rsidP="00114ABF">
            <w:pPr>
              <w:rPr>
                <w:sz w:val="18"/>
                <w:szCs w:val="18"/>
                <w:lang w:val="en-GB"/>
              </w:rPr>
            </w:pPr>
            <w:r w:rsidRPr="005F0071">
              <w:rPr>
                <w:sz w:val="18"/>
                <w:szCs w:val="18"/>
                <w:lang w:val="en-GB"/>
              </w:rPr>
              <w:t>Materials on MOODLE</w:t>
            </w:r>
          </w:p>
        </w:tc>
      </w:tr>
      <w:tr w:rsidR="004876EA" w:rsidRPr="005F0071" w14:paraId="670F13EC"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E8" w14:textId="77777777" w:rsidR="004876EA" w:rsidRPr="005F0071" w:rsidRDefault="004876EA" w:rsidP="00114ABF">
            <w:pPr>
              <w:rPr>
                <w:b/>
                <w:sz w:val="18"/>
                <w:szCs w:val="18"/>
                <w:lang w:val="en-GB"/>
              </w:rPr>
            </w:pPr>
            <w:r w:rsidRPr="005F0071">
              <w:rPr>
                <w:rStyle w:val="Kiemels2"/>
                <w:sz w:val="18"/>
                <w:szCs w:val="18"/>
                <w:lang w:val="en-GB"/>
              </w:rPr>
              <w:t>Recommended reading and its availability</w:t>
            </w:r>
          </w:p>
        </w:tc>
        <w:tc>
          <w:tcPr>
            <w:tcW w:w="489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E9" w14:textId="77777777" w:rsidR="004876EA" w:rsidRPr="005F0071" w:rsidRDefault="004876EA" w:rsidP="00114ABF">
            <w:pPr>
              <w:rPr>
                <w:rFonts w:eastAsiaTheme="minorEastAsia"/>
                <w:sz w:val="18"/>
                <w:szCs w:val="18"/>
                <w:lang w:val="en-GB"/>
              </w:rPr>
            </w:pPr>
            <w:r w:rsidRPr="005F0071">
              <w:rPr>
                <w:i/>
                <w:sz w:val="18"/>
                <w:szCs w:val="18"/>
                <w:lang w:val="en-GB"/>
              </w:rPr>
              <w:t xml:space="preserve">Alexei </w:t>
            </w:r>
            <w:proofErr w:type="spellStart"/>
            <w:r w:rsidRPr="005F0071">
              <w:rPr>
                <w:i/>
                <w:sz w:val="18"/>
                <w:szCs w:val="18"/>
                <w:lang w:val="en-GB"/>
              </w:rPr>
              <w:t>Kapterev</w:t>
            </w:r>
            <w:proofErr w:type="spellEnd"/>
            <w:r w:rsidRPr="005F0071">
              <w:rPr>
                <w:sz w:val="18"/>
                <w:szCs w:val="18"/>
                <w:lang w:val="en-GB"/>
              </w:rPr>
              <w:t xml:space="preserve"> (2011): Presentation Secrets. Wiley.</w:t>
            </w:r>
          </w:p>
          <w:p w14:paraId="670F13EA" w14:textId="77777777" w:rsidR="004876EA" w:rsidRPr="005F0071" w:rsidRDefault="004876EA" w:rsidP="00114ABF">
            <w:pPr>
              <w:rPr>
                <w:sz w:val="18"/>
                <w:szCs w:val="18"/>
                <w:lang w:val="en-GB"/>
              </w:rPr>
            </w:pPr>
            <w:r w:rsidRPr="005F0071">
              <w:rPr>
                <w:i/>
                <w:sz w:val="18"/>
                <w:szCs w:val="18"/>
                <w:lang w:val="en-GB"/>
              </w:rPr>
              <w:t>Cliff Atkinson</w:t>
            </w:r>
            <w:r w:rsidRPr="005F0071">
              <w:rPr>
                <w:sz w:val="18"/>
                <w:szCs w:val="18"/>
                <w:lang w:val="en-GB"/>
              </w:rPr>
              <w:t xml:space="preserve"> (2011): Beyond Bullet Points: Using Microsoft® PowerPoint® to Create Presentations that Inform, Motivate, and Inspire (Business Skills). Microsoft Press, Third Edition.</w:t>
            </w:r>
          </w:p>
          <w:p w14:paraId="670F13EB" w14:textId="77777777" w:rsidR="004876EA" w:rsidRPr="005F0071" w:rsidRDefault="004876EA" w:rsidP="00114ABF">
            <w:pPr>
              <w:rPr>
                <w:sz w:val="18"/>
                <w:szCs w:val="18"/>
                <w:lang w:val="en-GB"/>
              </w:rPr>
            </w:pPr>
            <w:r w:rsidRPr="005F0071">
              <w:rPr>
                <w:i/>
                <w:sz w:val="18"/>
                <w:szCs w:val="18"/>
                <w:lang w:val="en-GB"/>
              </w:rPr>
              <w:t>Carmine Gallo</w:t>
            </w:r>
            <w:r w:rsidRPr="005F0071">
              <w:rPr>
                <w:sz w:val="18"/>
                <w:szCs w:val="18"/>
                <w:lang w:val="en-GB"/>
              </w:rPr>
              <w:t xml:space="preserve"> (2009): The Presentation Secrets of Steve Jobs. McGraw-Hill.</w:t>
            </w:r>
          </w:p>
        </w:tc>
      </w:tr>
      <w:tr w:rsidR="004876EA" w:rsidRPr="005F0071" w14:paraId="670F13EF"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ED" w14:textId="77777777" w:rsidR="004876EA" w:rsidRPr="005F0071" w:rsidRDefault="004876EA" w:rsidP="00114ABF">
            <w:pPr>
              <w:rPr>
                <w:b/>
                <w:sz w:val="18"/>
                <w:szCs w:val="18"/>
                <w:lang w:val="en-GB"/>
              </w:rPr>
            </w:pPr>
            <w:r w:rsidRPr="005F0071">
              <w:rPr>
                <w:b/>
                <w:sz w:val="18"/>
                <w:szCs w:val="18"/>
                <w:lang w:val="en-GB"/>
              </w:rPr>
              <w:t>Hand-in Assignments</w:t>
            </w:r>
            <w:r w:rsidRPr="005F0071">
              <w:rPr>
                <w:rStyle w:val="Kiemels2"/>
                <w:sz w:val="18"/>
                <w:szCs w:val="18"/>
                <w:lang w:val="en-GB"/>
              </w:rPr>
              <w:t>/ measurement reports</w:t>
            </w:r>
          </w:p>
        </w:tc>
        <w:tc>
          <w:tcPr>
            <w:tcW w:w="489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EE" w14:textId="77777777" w:rsidR="004876EA" w:rsidRPr="005F0071" w:rsidRDefault="004876EA" w:rsidP="00114ABF">
            <w:pPr>
              <w:rPr>
                <w:sz w:val="18"/>
                <w:szCs w:val="18"/>
                <w:lang w:val="en-GB"/>
              </w:rPr>
            </w:pPr>
            <w:r w:rsidRPr="005F0071">
              <w:rPr>
                <w:color w:val="000000" w:themeColor="text1"/>
                <w:sz w:val="18"/>
                <w:szCs w:val="18"/>
                <w:lang w:val="en-GB"/>
              </w:rPr>
              <w:t>Students have to take a final presentation</w:t>
            </w:r>
          </w:p>
        </w:tc>
      </w:tr>
      <w:tr w:rsidR="004876EA" w:rsidRPr="005F0071" w14:paraId="670F13F2"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F0" w14:textId="77777777" w:rsidR="004876EA" w:rsidRPr="005F0071" w:rsidRDefault="004876EA" w:rsidP="00114ABF">
            <w:pPr>
              <w:rPr>
                <w:b/>
                <w:sz w:val="18"/>
                <w:szCs w:val="18"/>
                <w:lang w:val="en-GB"/>
              </w:rPr>
            </w:pPr>
            <w:r w:rsidRPr="005F0071">
              <w:rPr>
                <w:rStyle w:val="Kiemels2"/>
                <w:sz w:val="18"/>
                <w:szCs w:val="18"/>
                <w:lang w:val="en-GB"/>
              </w:rPr>
              <w:t>Description of midterm tests</w:t>
            </w:r>
          </w:p>
        </w:tc>
        <w:tc>
          <w:tcPr>
            <w:tcW w:w="489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70F13F1" w14:textId="77777777" w:rsidR="004876EA" w:rsidRPr="005F0071" w:rsidRDefault="004876EA" w:rsidP="00114ABF">
            <w:pPr>
              <w:rPr>
                <w:sz w:val="18"/>
                <w:szCs w:val="18"/>
                <w:lang w:val="en-GB"/>
              </w:rPr>
            </w:pPr>
            <w:r w:rsidRPr="005F0071">
              <w:rPr>
                <w:color w:val="000000" w:themeColor="text1"/>
                <w:sz w:val="18"/>
                <w:szCs w:val="18"/>
                <w:lang w:val="en-GB"/>
              </w:rPr>
              <w:t>All students have to take weekly online tests and a vocabulary test after each topic. </w:t>
            </w:r>
          </w:p>
        </w:tc>
      </w:tr>
    </w:tbl>
    <w:p w14:paraId="670F13F3" w14:textId="77777777" w:rsidR="004876EA" w:rsidRPr="005F0071" w:rsidRDefault="004876EA">
      <w:pPr>
        <w:spacing w:after="160" w:line="259" w:lineRule="auto"/>
        <w:ind w:left="0" w:firstLine="0"/>
        <w:jc w:val="left"/>
      </w:pPr>
    </w:p>
    <w:p w14:paraId="670F13F4" w14:textId="1E285855" w:rsidR="004876EA" w:rsidRPr="005F0071" w:rsidRDefault="004876EA" w:rsidP="004876EA">
      <w:pPr>
        <w:pStyle w:val="Cmsor2"/>
        <w:spacing w:after="0"/>
        <w:ind w:left="-5"/>
      </w:pPr>
      <w:r w:rsidRPr="005F0071">
        <w:br w:type="page"/>
      </w:r>
      <w:bookmarkStart w:id="20" w:name="_Toc39819504"/>
      <w:r w:rsidRPr="005F0071">
        <w:lastRenderedPageBreak/>
        <w:t>Tárgyalástechnikák angol nyelven</w:t>
      </w:r>
      <w:bookmarkEnd w:id="20"/>
    </w:p>
    <w:p w14:paraId="670F13F5" w14:textId="77777777" w:rsidR="004876EA" w:rsidRPr="005F0071" w:rsidRDefault="004876EA" w:rsidP="004876EA"/>
    <w:tbl>
      <w:tblPr>
        <w:tblW w:w="5000" w:type="pct"/>
        <w:shd w:val="clear" w:color="auto" w:fill="FFFFFF"/>
        <w:tblCellMar>
          <w:left w:w="90" w:type="dxa"/>
          <w:right w:w="90" w:type="dxa"/>
        </w:tblCellMar>
        <w:tblLook w:val="04A0" w:firstRow="1" w:lastRow="0" w:firstColumn="1" w:lastColumn="0" w:noHBand="0" w:noVBand="1"/>
      </w:tblPr>
      <w:tblGrid>
        <w:gridCol w:w="1435"/>
        <w:gridCol w:w="581"/>
        <w:gridCol w:w="943"/>
        <w:gridCol w:w="264"/>
        <w:gridCol w:w="1561"/>
        <w:gridCol w:w="213"/>
        <w:gridCol w:w="618"/>
        <w:gridCol w:w="401"/>
        <w:gridCol w:w="618"/>
        <w:gridCol w:w="615"/>
        <w:gridCol w:w="809"/>
        <w:gridCol w:w="335"/>
        <w:gridCol w:w="332"/>
        <w:gridCol w:w="332"/>
      </w:tblGrid>
      <w:tr w:rsidR="004876EA" w:rsidRPr="005F0071" w14:paraId="670F13FB" w14:textId="77777777" w:rsidTr="00114ABF">
        <w:tc>
          <w:tcPr>
            <w:tcW w:w="163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F6" w14:textId="77777777" w:rsidR="004876EA" w:rsidRPr="005F0071" w:rsidRDefault="004876EA" w:rsidP="00114ABF">
            <w:pPr>
              <w:rPr>
                <w:b/>
                <w:color w:val="auto"/>
                <w:sz w:val="18"/>
                <w:szCs w:val="18"/>
                <w:lang w:val="en-US"/>
              </w:rPr>
            </w:pPr>
            <w:r w:rsidRPr="005F0071">
              <w:rPr>
                <w:rStyle w:val="Kiemels2"/>
                <w:sz w:val="18"/>
                <w:szCs w:val="18"/>
                <w:lang w:val="en-US"/>
              </w:rPr>
              <w:t>Subject name</w:t>
            </w:r>
          </w:p>
        </w:tc>
        <w:tc>
          <w:tcPr>
            <w:tcW w:w="10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F7" w14:textId="77777777" w:rsidR="004876EA" w:rsidRPr="005F0071" w:rsidRDefault="004876EA" w:rsidP="00114ABF">
            <w:pPr>
              <w:rPr>
                <w:b/>
                <w:sz w:val="18"/>
                <w:szCs w:val="18"/>
                <w:lang w:val="en-US"/>
              </w:rPr>
            </w:pPr>
            <w:r w:rsidRPr="005F0071">
              <w:rPr>
                <w:rStyle w:val="Kiemels2"/>
                <w:sz w:val="18"/>
                <w:szCs w:val="18"/>
                <w:lang w:val="en-US"/>
              </w:rPr>
              <w:t>In Hungarian</w:t>
            </w:r>
            <w:r w:rsidRPr="005F0071">
              <w:rPr>
                <w:b/>
                <w:sz w:val="18"/>
                <w:szCs w:val="18"/>
                <w:lang w:val="en-US"/>
              </w:rPr>
              <w:t xml:space="preserve"> </w:t>
            </w:r>
          </w:p>
        </w:tc>
        <w:tc>
          <w:tcPr>
            <w:tcW w:w="329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F8" w14:textId="77777777" w:rsidR="004876EA" w:rsidRPr="005F0071" w:rsidRDefault="004876EA" w:rsidP="00114ABF">
            <w:pPr>
              <w:rPr>
                <w:sz w:val="18"/>
                <w:szCs w:val="18"/>
                <w:lang w:val="en-US"/>
              </w:rPr>
            </w:pPr>
            <w:proofErr w:type="spellStart"/>
            <w:r w:rsidRPr="005F0071">
              <w:rPr>
                <w:sz w:val="18"/>
                <w:szCs w:val="18"/>
                <w:lang w:val="en-US"/>
              </w:rPr>
              <w:t>Tárgyalástechnikák</w:t>
            </w:r>
            <w:proofErr w:type="spellEnd"/>
            <w:r w:rsidR="00445209" w:rsidRPr="005F0071">
              <w:rPr>
                <w:sz w:val="18"/>
                <w:szCs w:val="18"/>
                <w:lang w:val="en-US"/>
              </w:rPr>
              <w:t xml:space="preserve"> </w:t>
            </w:r>
            <w:proofErr w:type="spellStart"/>
            <w:r w:rsidR="00445209" w:rsidRPr="005F0071">
              <w:rPr>
                <w:sz w:val="18"/>
                <w:szCs w:val="18"/>
                <w:lang w:val="en-US"/>
              </w:rPr>
              <w:t>angol</w:t>
            </w:r>
            <w:proofErr w:type="spellEnd"/>
            <w:r w:rsidR="00445209" w:rsidRPr="005F0071">
              <w:rPr>
                <w:sz w:val="18"/>
                <w:szCs w:val="18"/>
                <w:lang w:val="en-US"/>
              </w:rPr>
              <w:t xml:space="preserve"> </w:t>
            </w:r>
            <w:proofErr w:type="spellStart"/>
            <w:r w:rsidR="00445209" w:rsidRPr="005F0071">
              <w:rPr>
                <w:sz w:val="18"/>
                <w:szCs w:val="18"/>
                <w:lang w:val="en-US"/>
              </w:rPr>
              <w:t>nyelven</w:t>
            </w:r>
            <w:proofErr w:type="spellEnd"/>
          </w:p>
        </w:tc>
        <w:tc>
          <w:tcPr>
            <w:tcW w:w="7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F9" w14:textId="77777777" w:rsidR="004876EA" w:rsidRPr="005F0071" w:rsidRDefault="004876EA" w:rsidP="00114ABF">
            <w:pPr>
              <w:rPr>
                <w:sz w:val="18"/>
                <w:szCs w:val="18"/>
                <w:lang w:val="en-US"/>
              </w:rPr>
            </w:pPr>
            <w:proofErr w:type="spellStart"/>
            <w:r w:rsidRPr="005F0071">
              <w:rPr>
                <w:sz w:val="18"/>
                <w:szCs w:val="18"/>
                <w:lang w:val="en-US"/>
              </w:rPr>
              <w:t>Szintje</w:t>
            </w:r>
            <w:proofErr w:type="spellEnd"/>
          </w:p>
        </w:tc>
        <w:tc>
          <w:tcPr>
            <w:tcW w:w="8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FA" w14:textId="77777777" w:rsidR="004876EA" w:rsidRPr="005F0071" w:rsidRDefault="004876EA" w:rsidP="00114ABF">
            <w:pPr>
              <w:rPr>
                <w:sz w:val="18"/>
                <w:szCs w:val="18"/>
                <w:lang w:val="en-US"/>
              </w:rPr>
            </w:pPr>
            <w:r w:rsidRPr="005F0071">
              <w:rPr>
                <w:sz w:val="18"/>
                <w:szCs w:val="18"/>
                <w:lang w:val="en-US"/>
              </w:rPr>
              <w:t>A</w:t>
            </w:r>
          </w:p>
        </w:tc>
      </w:tr>
      <w:tr w:rsidR="004876EA" w:rsidRPr="005F0071" w14:paraId="670F1401" w14:textId="77777777" w:rsidTr="00114ABF">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3FC" w14:textId="77777777" w:rsidR="004876EA" w:rsidRPr="005F0071" w:rsidRDefault="004876EA" w:rsidP="00114ABF">
            <w:pPr>
              <w:rPr>
                <w:b/>
                <w:sz w:val="18"/>
                <w:szCs w:val="18"/>
                <w:lang w:val="en-US"/>
              </w:rPr>
            </w:pPr>
          </w:p>
        </w:tc>
        <w:tc>
          <w:tcPr>
            <w:tcW w:w="10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FD" w14:textId="77777777" w:rsidR="004876EA" w:rsidRPr="005F0071" w:rsidRDefault="004876EA" w:rsidP="00114ABF">
            <w:pPr>
              <w:rPr>
                <w:b/>
                <w:color w:val="000000" w:themeColor="text1"/>
                <w:sz w:val="18"/>
                <w:szCs w:val="18"/>
                <w:lang w:val="en-US"/>
              </w:rPr>
            </w:pPr>
            <w:r w:rsidRPr="005F0071">
              <w:rPr>
                <w:b/>
                <w:color w:val="000000" w:themeColor="text1"/>
                <w:sz w:val="18"/>
                <w:szCs w:val="18"/>
                <w:lang w:val="en-US"/>
              </w:rPr>
              <w:t>In English</w:t>
            </w:r>
          </w:p>
        </w:tc>
        <w:tc>
          <w:tcPr>
            <w:tcW w:w="329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FE" w14:textId="77777777" w:rsidR="004876EA" w:rsidRPr="005F0071" w:rsidRDefault="004876EA" w:rsidP="00114ABF">
            <w:pPr>
              <w:rPr>
                <w:color w:val="000000" w:themeColor="text1"/>
                <w:sz w:val="18"/>
                <w:szCs w:val="18"/>
                <w:lang w:val="en-US"/>
              </w:rPr>
            </w:pPr>
            <w:r w:rsidRPr="005F0071">
              <w:rPr>
                <w:rStyle w:val="style41"/>
                <w:bCs/>
                <w:color w:val="000000" w:themeColor="text1"/>
                <w:sz w:val="18"/>
                <w:szCs w:val="18"/>
                <w:lang w:val="en-US"/>
              </w:rPr>
              <w:t>Negotiation Techniques</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3FF" w14:textId="77777777" w:rsidR="004876EA" w:rsidRPr="005F0071" w:rsidRDefault="004876EA" w:rsidP="00114ABF">
            <w:pPr>
              <w:rPr>
                <w:color w:val="000000" w:themeColor="text1"/>
                <w:sz w:val="18"/>
                <w:szCs w:val="18"/>
                <w:lang w:val="en-US"/>
              </w:rPr>
            </w:pPr>
            <w:r w:rsidRPr="005F0071">
              <w:rPr>
                <w:color w:val="000000" w:themeColor="text1"/>
                <w:sz w:val="18"/>
                <w:szCs w:val="18"/>
                <w:lang w:val="en-US"/>
              </w:rPr>
              <w:t>Level</w:t>
            </w:r>
          </w:p>
        </w:tc>
        <w:tc>
          <w:tcPr>
            <w:tcW w:w="8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00" w14:textId="77777777" w:rsidR="004876EA" w:rsidRPr="005F0071" w:rsidRDefault="004876EA" w:rsidP="00114ABF">
            <w:pPr>
              <w:rPr>
                <w:color w:val="000000" w:themeColor="text1"/>
                <w:sz w:val="20"/>
                <w:szCs w:val="20"/>
                <w:lang w:val="en-US"/>
              </w:rPr>
            </w:pPr>
            <w:r w:rsidRPr="005F0071">
              <w:rPr>
                <w:color w:val="000000" w:themeColor="text1"/>
                <w:sz w:val="20"/>
                <w:szCs w:val="20"/>
                <w:lang w:val="en-US"/>
              </w:rPr>
              <w:t>A</w:t>
            </w:r>
          </w:p>
        </w:tc>
      </w:tr>
      <w:tr w:rsidR="004876EA" w:rsidRPr="005F0071" w14:paraId="670F1404"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02" w14:textId="77777777" w:rsidR="004876EA" w:rsidRPr="005F0071" w:rsidRDefault="004876EA" w:rsidP="00114ABF">
            <w:pPr>
              <w:rPr>
                <w:b/>
                <w:color w:val="000000" w:themeColor="text1"/>
                <w:sz w:val="18"/>
                <w:szCs w:val="18"/>
                <w:lang w:val="en-US"/>
              </w:rPr>
            </w:pPr>
            <w:r w:rsidRPr="005F0071">
              <w:rPr>
                <w:rStyle w:val="Kiemels2"/>
                <w:color w:val="000000" w:themeColor="text1"/>
                <w:sz w:val="18"/>
                <w:szCs w:val="18"/>
                <w:lang w:val="en-US"/>
              </w:rPr>
              <w:t>Subject code</w:t>
            </w:r>
          </w:p>
        </w:tc>
        <w:tc>
          <w:tcPr>
            <w:tcW w:w="4898"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03" w14:textId="77777777" w:rsidR="004876EA" w:rsidRPr="005F0071" w:rsidRDefault="00716D40" w:rsidP="00114ABF">
            <w:pPr>
              <w:rPr>
                <w:color w:val="000000" w:themeColor="text1"/>
                <w:sz w:val="18"/>
                <w:szCs w:val="18"/>
                <w:lang w:val="en-US"/>
              </w:rPr>
            </w:pPr>
            <w:r w:rsidRPr="005F0071">
              <w:rPr>
                <w:color w:val="000000" w:themeColor="text1"/>
                <w:sz w:val="18"/>
                <w:szCs w:val="18"/>
                <w:lang w:val="en-US"/>
              </w:rPr>
              <w:t>DUEN-TKM-083</w:t>
            </w:r>
          </w:p>
        </w:tc>
      </w:tr>
      <w:tr w:rsidR="004876EA" w:rsidRPr="005F0071" w14:paraId="670F1408"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05" w14:textId="77777777" w:rsidR="004876EA" w:rsidRPr="005F0071" w:rsidRDefault="004876EA" w:rsidP="00114ABF">
            <w:pPr>
              <w:rPr>
                <w:b/>
                <w:color w:val="000000" w:themeColor="text1"/>
                <w:sz w:val="18"/>
                <w:szCs w:val="18"/>
                <w:lang w:val="en-US"/>
              </w:rPr>
            </w:pPr>
            <w:r w:rsidRPr="005F0071">
              <w:rPr>
                <w:rStyle w:val="Kiemels2"/>
                <w:color w:val="000000" w:themeColor="text1"/>
                <w:sz w:val="18"/>
                <w:szCs w:val="18"/>
                <w:lang w:val="en-US"/>
              </w:rPr>
              <w:t>Responsible educational unit</w:t>
            </w:r>
          </w:p>
        </w:tc>
        <w:tc>
          <w:tcPr>
            <w:tcW w:w="489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06" w14:textId="77777777" w:rsidR="004876EA" w:rsidRPr="005F0071" w:rsidRDefault="004876EA" w:rsidP="00114ABF">
            <w:pPr>
              <w:jc w:val="center"/>
              <w:rPr>
                <w:rFonts w:eastAsiaTheme="minorEastAsia"/>
                <w:b/>
                <w:color w:val="000000" w:themeColor="text1"/>
                <w:sz w:val="18"/>
                <w:szCs w:val="18"/>
                <w:lang w:val="en-US"/>
              </w:rPr>
            </w:pPr>
            <w:r w:rsidRPr="005F0071">
              <w:rPr>
                <w:b/>
                <w:color w:val="000000" w:themeColor="text1"/>
                <w:sz w:val="18"/>
                <w:szCs w:val="18"/>
                <w:lang w:val="en-US"/>
              </w:rPr>
              <w:t>Institute  for Social Sciences</w:t>
            </w:r>
          </w:p>
          <w:p w14:paraId="670F1407" w14:textId="77777777" w:rsidR="004876EA" w:rsidRPr="005F0071" w:rsidRDefault="004876EA" w:rsidP="00114ABF">
            <w:pPr>
              <w:jc w:val="center"/>
              <w:rPr>
                <w:color w:val="000000" w:themeColor="text1"/>
                <w:sz w:val="18"/>
                <w:szCs w:val="18"/>
                <w:lang w:val="en-US"/>
              </w:rPr>
            </w:pPr>
            <w:r w:rsidRPr="005F0071">
              <w:rPr>
                <w:b/>
                <w:color w:val="000000" w:themeColor="text1"/>
                <w:sz w:val="18"/>
                <w:szCs w:val="18"/>
                <w:lang w:val="en-US"/>
              </w:rPr>
              <w:t xml:space="preserve">Department of Communication and Media </w:t>
            </w:r>
          </w:p>
        </w:tc>
      </w:tr>
      <w:tr w:rsidR="004876EA" w:rsidRPr="005F0071" w14:paraId="670F1414"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09" w14:textId="77777777" w:rsidR="004876EA" w:rsidRPr="005F0071" w:rsidRDefault="004876EA" w:rsidP="00114ABF">
            <w:pPr>
              <w:rPr>
                <w:b/>
                <w:color w:val="000000" w:themeColor="text1"/>
                <w:sz w:val="18"/>
                <w:szCs w:val="18"/>
                <w:lang w:val="en-US"/>
              </w:rPr>
            </w:pPr>
            <w:r w:rsidRPr="005F0071">
              <w:rPr>
                <w:rStyle w:val="Kiemels2"/>
                <w:color w:val="000000" w:themeColor="text1"/>
                <w:sz w:val="18"/>
                <w:szCs w:val="18"/>
                <w:lang w:val="en-US"/>
              </w:rPr>
              <w:t>Name of Mandatory Preliminary Study</w:t>
            </w:r>
            <w:r w:rsidRPr="005F0071">
              <w:rPr>
                <w:b/>
                <w:color w:val="000000" w:themeColor="text1"/>
                <w:sz w:val="18"/>
                <w:szCs w:val="18"/>
                <w:lang w:val="en-US"/>
              </w:rPr>
              <w:t xml:space="preserve"> </w:t>
            </w:r>
          </w:p>
        </w:tc>
        <w:tc>
          <w:tcPr>
            <w:tcW w:w="1387" w:type="dxa"/>
            <w:shd w:val="clear" w:color="auto" w:fill="FFFFFF"/>
            <w:tcMar>
              <w:top w:w="0" w:type="dxa"/>
              <w:left w:w="0" w:type="dxa"/>
              <w:bottom w:w="0" w:type="dxa"/>
              <w:right w:w="0" w:type="dxa"/>
            </w:tcMar>
            <w:vAlign w:val="center"/>
            <w:hideMark/>
          </w:tcPr>
          <w:p w14:paraId="670F140A" w14:textId="77777777" w:rsidR="004876EA" w:rsidRPr="005F0071" w:rsidRDefault="004876EA" w:rsidP="00114ABF">
            <w:pPr>
              <w:rPr>
                <w:b/>
                <w:color w:val="000000" w:themeColor="text1"/>
                <w:sz w:val="18"/>
                <w:szCs w:val="18"/>
                <w:lang w:val="en-US"/>
              </w:rPr>
            </w:pPr>
          </w:p>
        </w:tc>
        <w:tc>
          <w:tcPr>
            <w:tcW w:w="189" w:type="dxa"/>
            <w:shd w:val="clear" w:color="auto" w:fill="FFFFFF"/>
            <w:tcMar>
              <w:top w:w="0" w:type="dxa"/>
              <w:left w:w="0" w:type="dxa"/>
              <w:bottom w:w="0" w:type="dxa"/>
              <w:right w:w="0" w:type="dxa"/>
            </w:tcMar>
            <w:vAlign w:val="center"/>
            <w:hideMark/>
          </w:tcPr>
          <w:p w14:paraId="670F140B" w14:textId="77777777" w:rsidR="004876EA" w:rsidRPr="005F0071" w:rsidRDefault="004876EA" w:rsidP="00114ABF">
            <w:pPr>
              <w:rPr>
                <w:sz w:val="20"/>
                <w:szCs w:val="20"/>
              </w:rPr>
            </w:pPr>
          </w:p>
        </w:tc>
        <w:tc>
          <w:tcPr>
            <w:tcW w:w="546" w:type="dxa"/>
            <w:shd w:val="clear" w:color="auto" w:fill="FFFFFF"/>
            <w:tcMar>
              <w:top w:w="0" w:type="dxa"/>
              <w:left w:w="0" w:type="dxa"/>
              <w:bottom w:w="0" w:type="dxa"/>
              <w:right w:w="0" w:type="dxa"/>
            </w:tcMar>
            <w:vAlign w:val="center"/>
            <w:hideMark/>
          </w:tcPr>
          <w:p w14:paraId="670F140C" w14:textId="77777777" w:rsidR="004876EA" w:rsidRPr="005F0071" w:rsidRDefault="004876EA" w:rsidP="00114ABF">
            <w:pPr>
              <w:rPr>
                <w:sz w:val="20"/>
                <w:szCs w:val="20"/>
              </w:rPr>
            </w:pPr>
          </w:p>
        </w:tc>
        <w:tc>
          <w:tcPr>
            <w:tcW w:w="248" w:type="dxa"/>
            <w:shd w:val="clear" w:color="auto" w:fill="FFFFFF"/>
            <w:tcMar>
              <w:top w:w="0" w:type="dxa"/>
              <w:left w:w="0" w:type="dxa"/>
              <w:bottom w:w="0" w:type="dxa"/>
              <w:right w:w="0" w:type="dxa"/>
            </w:tcMar>
            <w:vAlign w:val="center"/>
            <w:hideMark/>
          </w:tcPr>
          <w:p w14:paraId="670F140D" w14:textId="77777777" w:rsidR="004876EA" w:rsidRPr="005F0071" w:rsidRDefault="004876EA" w:rsidP="00114ABF">
            <w:pPr>
              <w:rPr>
                <w:sz w:val="20"/>
                <w:szCs w:val="20"/>
              </w:rPr>
            </w:pPr>
          </w:p>
        </w:tc>
        <w:tc>
          <w:tcPr>
            <w:tcW w:w="461" w:type="dxa"/>
            <w:shd w:val="clear" w:color="auto" w:fill="FFFFFF"/>
            <w:tcMar>
              <w:top w:w="0" w:type="dxa"/>
              <w:left w:w="0" w:type="dxa"/>
              <w:bottom w:w="0" w:type="dxa"/>
              <w:right w:w="0" w:type="dxa"/>
            </w:tcMar>
            <w:vAlign w:val="center"/>
            <w:hideMark/>
          </w:tcPr>
          <w:p w14:paraId="670F140E" w14:textId="77777777" w:rsidR="004876EA" w:rsidRPr="005F0071" w:rsidRDefault="004876EA" w:rsidP="00114ABF">
            <w:pPr>
              <w:rPr>
                <w:sz w:val="20"/>
                <w:szCs w:val="20"/>
              </w:rPr>
            </w:pPr>
          </w:p>
        </w:tc>
        <w:tc>
          <w:tcPr>
            <w:tcW w:w="458" w:type="dxa"/>
            <w:shd w:val="clear" w:color="auto" w:fill="FFFFFF"/>
            <w:tcMar>
              <w:top w:w="0" w:type="dxa"/>
              <w:left w:w="0" w:type="dxa"/>
              <w:bottom w:w="0" w:type="dxa"/>
              <w:right w:w="0" w:type="dxa"/>
            </w:tcMar>
            <w:vAlign w:val="center"/>
            <w:hideMark/>
          </w:tcPr>
          <w:p w14:paraId="670F140F" w14:textId="77777777" w:rsidR="004876EA" w:rsidRPr="005F0071" w:rsidRDefault="004876EA" w:rsidP="00114ABF">
            <w:pPr>
              <w:rPr>
                <w:sz w:val="20"/>
                <w:szCs w:val="20"/>
              </w:rPr>
            </w:pPr>
          </w:p>
        </w:tc>
        <w:tc>
          <w:tcPr>
            <w:tcW w:w="719" w:type="dxa"/>
            <w:shd w:val="clear" w:color="auto" w:fill="FFFFFF"/>
            <w:tcMar>
              <w:top w:w="0" w:type="dxa"/>
              <w:left w:w="0" w:type="dxa"/>
              <w:bottom w:w="0" w:type="dxa"/>
              <w:right w:w="0" w:type="dxa"/>
            </w:tcMar>
            <w:vAlign w:val="center"/>
            <w:hideMark/>
          </w:tcPr>
          <w:p w14:paraId="670F1410" w14:textId="77777777" w:rsidR="004876EA" w:rsidRPr="005F0071" w:rsidRDefault="004876EA" w:rsidP="00114ABF">
            <w:pPr>
              <w:rPr>
                <w:sz w:val="20"/>
                <w:szCs w:val="20"/>
              </w:rPr>
            </w:pPr>
          </w:p>
        </w:tc>
        <w:tc>
          <w:tcPr>
            <w:tcW w:w="298" w:type="dxa"/>
            <w:shd w:val="clear" w:color="auto" w:fill="FFFFFF"/>
            <w:tcMar>
              <w:top w:w="0" w:type="dxa"/>
              <w:left w:w="0" w:type="dxa"/>
              <w:bottom w:w="0" w:type="dxa"/>
              <w:right w:w="0" w:type="dxa"/>
            </w:tcMar>
            <w:vAlign w:val="center"/>
            <w:hideMark/>
          </w:tcPr>
          <w:p w14:paraId="670F1411" w14:textId="77777777" w:rsidR="004876EA" w:rsidRPr="005F0071" w:rsidRDefault="004876EA" w:rsidP="00114ABF">
            <w:pPr>
              <w:rPr>
                <w:sz w:val="20"/>
                <w:szCs w:val="20"/>
              </w:rPr>
            </w:pPr>
          </w:p>
        </w:tc>
        <w:tc>
          <w:tcPr>
            <w:tcW w:w="295" w:type="dxa"/>
            <w:shd w:val="clear" w:color="auto" w:fill="FFFFFF"/>
            <w:tcMar>
              <w:top w:w="0" w:type="dxa"/>
              <w:left w:w="0" w:type="dxa"/>
              <w:bottom w:w="0" w:type="dxa"/>
              <w:right w:w="0" w:type="dxa"/>
            </w:tcMar>
            <w:vAlign w:val="center"/>
            <w:hideMark/>
          </w:tcPr>
          <w:p w14:paraId="670F1412" w14:textId="77777777" w:rsidR="004876EA" w:rsidRPr="005F0071" w:rsidRDefault="004876EA" w:rsidP="00114ABF">
            <w:pPr>
              <w:rPr>
                <w:sz w:val="20"/>
                <w:szCs w:val="20"/>
              </w:rPr>
            </w:pPr>
          </w:p>
        </w:tc>
        <w:tc>
          <w:tcPr>
            <w:tcW w:w="294" w:type="dxa"/>
            <w:tcBorders>
              <w:top w:val="nil"/>
              <w:left w:val="nil"/>
              <w:bottom w:val="nil"/>
              <w:right w:val="single" w:sz="4" w:space="0" w:color="auto"/>
            </w:tcBorders>
            <w:shd w:val="clear" w:color="auto" w:fill="FFFFFF"/>
            <w:tcMar>
              <w:top w:w="0" w:type="dxa"/>
              <w:left w:w="0" w:type="dxa"/>
              <w:bottom w:w="0" w:type="dxa"/>
              <w:right w:w="0" w:type="dxa"/>
            </w:tcMar>
            <w:vAlign w:val="center"/>
            <w:hideMark/>
          </w:tcPr>
          <w:p w14:paraId="670F1413" w14:textId="77777777" w:rsidR="004876EA" w:rsidRPr="005F0071" w:rsidRDefault="004876EA" w:rsidP="00114ABF">
            <w:pPr>
              <w:rPr>
                <w:sz w:val="20"/>
                <w:szCs w:val="20"/>
              </w:rPr>
            </w:pPr>
          </w:p>
        </w:tc>
      </w:tr>
      <w:tr w:rsidR="004876EA" w:rsidRPr="005F0071" w14:paraId="670F1419" w14:textId="77777777" w:rsidTr="00114ABF">
        <w:tc>
          <w:tcPr>
            <w:tcW w:w="507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15" w14:textId="77777777" w:rsidR="004876EA" w:rsidRPr="005F0071" w:rsidRDefault="004876EA" w:rsidP="00114ABF">
            <w:pPr>
              <w:jc w:val="center"/>
              <w:rPr>
                <w:b/>
                <w:color w:val="000000" w:themeColor="text1"/>
                <w:sz w:val="18"/>
                <w:szCs w:val="18"/>
                <w:lang w:val="en-US"/>
              </w:rPr>
            </w:pPr>
            <w:r w:rsidRPr="005F0071">
              <w:rPr>
                <w:rStyle w:val="Kiemels2"/>
                <w:color w:val="000000" w:themeColor="text1"/>
                <w:sz w:val="18"/>
                <w:szCs w:val="18"/>
                <w:lang w:val="en-US"/>
              </w:rPr>
              <w:t>Number of Lessons</w:t>
            </w:r>
          </w:p>
        </w:tc>
        <w:tc>
          <w:tcPr>
            <w:tcW w:w="91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16" w14:textId="77777777" w:rsidR="004876EA" w:rsidRPr="005F0071" w:rsidRDefault="004876EA" w:rsidP="00114ABF">
            <w:pPr>
              <w:rPr>
                <w:b/>
                <w:color w:val="000000" w:themeColor="text1"/>
                <w:sz w:val="18"/>
                <w:szCs w:val="18"/>
                <w:lang w:val="en-US"/>
              </w:rPr>
            </w:pPr>
            <w:r w:rsidRPr="005F0071">
              <w:rPr>
                <w:rStyle w:val="Kiemels2"/>
                <w:color w:val="000000" w:themeColor="text1"/>
                <w:sz w:val="18"/>
                <w:szCs w:val="18"/>
                <w:lang w:val="en-US"/>
              </w:rPr>
              <w:t>Requirements</w:t>
            </w:r>
          </w:p>
        </w:tc>
        <w:tc>
          <w:tcPr>
            <w:tcW w:w="71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17" w14:textId="77777777" w:rsidR="004876EA" w:rsidRPr="005F0071" w:rsidRDefault="004876EA" w:rsidP="00114ABF">
            <w:pPr>
              <w:rPr>
                <w:b/>
                <w:color w:val="000000" w:themeColor="text1"/>
                <w:sz w:val="18"/>
                <w:szCs w:val="18"/>
                <w:lang w:val="en-US"/>
              </w:rPr>
            </w:pPr>
            <w:r w:rsidRPr="005F0071">
              <w:rPr>
                <w:rStyle w:val="Kiemels2"/>
                <w:color w:val="000000" w:themeColor="text1"/>
                <w:sz w:val="18"/>
                <w:szCs w:val="18"/>
                <w:lang w:val="en-US"/>
              </w:rPr>
              <w:t>Credits (ECTS)</w:t>
            </w:r>
          </w:p>
        </w:tc>
        <w:tc>
          <w:tcPr>
            <w:tcW w:w="88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18" w14:textId="77777777" w:rsidR="004876EA" w:rsidRPr="005F0071" w:rsidRDefault="004876EA" w:rsidP="00114ABF">
            <w:pPr>
              <w:rPr>
                <w:b/>
                <w:color w:val="000000" w:themeColor="text1"/>
                <w:sz w:val="18"/>
                <w:szCs w:val="18"/>
                <w:lang w:val="en-US"/>
              </w:rPr>
            </w:pPr>
            <w:r w:rsidRPr="005F0071">
              <w:rPr>
                <w:rStyle w:val="Kiemels2"/>
                <w:color w:val="000000" w:themeColor="text1"/>
                <w:sz w:val="18"/>
                <w:szCs w:val="18"/>
                <w:lang w:val="en-US"/>
              </w:rPr>
              <w:t>Language of Education</w:t>
            </w:r>
          </w:p>
        </w:tc>
      </w:tr>
      <w:tr w:rsidR="004876EA" w:rsidRPr="005F0071" w14:paraId="670F1421" w14:textId="77777777" w:rsidTr="00114ABF">
        <w:tc>
          <w:tcPr>
            <w:tcW w:w="163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1A" w14:textId="77777777" w:rsidR="004876EA" w:rsidRPr="005F0071" w:rsidRDefault="004876EA" w:rsidP="00114ABF">
            <w:pPr>
              <w:rPr>
                <w:b/>
                <w:color w:val="000000" w:themeColor="text1"/>
                <w:sz w:val="18"/>
                <w:szCs w:val="18"/>
                <w:lang w:val="en-US"/>
              </w:rPr>
            </w:pPr>
          </w:p>
        </w:tc>
        <w:tc>
          <w:tcPr>
            <w:tcW w:w="10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1B" w14:textId="77777777" w:rsidR="004876EA" w:rsidRPr="005F0071" w:rsidRDefault="004876EA" w:rsidP="00114ABF">
            <w:pPr>
              <w:jc w:val="center"/>
              <w:rPr>
                <w:b/>
                <w:color w:val="000000" w:themeColor="text1"/>
                <w:sz w:val="18"/>
                <w:szCs w:val="18"/>
                <w:lang w:val="en-US"/>
              </w:rPr>
            </w:pPr>
            <w:r w:rsidRPr="005F0071">
              <w:rPr>
                <w:rStyle w:val="Kiemels2"/>
                <w:color w:val="000000" w:themeColor="text1"/>
                <w:sz w:val="18"/>
                <w:szCs w:val="18"/>
                <w:lang w:val="en-US"/>
              </w:rPr>
              <w:t>Lecture</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1C" w14:textId="77777777" w:rsidR="004876EA" w:rsidRPr="005F0071" w:rsidRDefault="004876EA" w:rsidP="00114ABF">
            <w:pPr>
              <w:jc w:val="center"/>
              <w:rPr>
                <w:b/>
                <w:color w:val="000000" w:themeColor="text1"/>
                <w:sz w:val="18"/>
                <w:szCs w:val="18"/>
                <w:lang w:val="en-US"/>
              </w:rPr>
            </w:pPr>
            <w:r w:rsidRPr="005F0071">
              <w:rPr>
                <w:rStyle w:val="Kiemels2"/>
                <w:color w:val="000000" w:themeColor="text1"/>
                <w:sz w:val="18"/>
                <w:szCs w:val="18"/>
                <w:lang w:val="en-US"/>
              </w:rPr>
              <w:t>Seminar</w:t>
            </w:r>
          </w:p>
        </w:tc>
        <w:tc>
          <w:tcPr>
            <w:tcW w:w="7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1D" w14:textId="77777777" w:rsidR="004876EA" w:rsidRPr="005F0071" w:rsidRDefault="004876EA" w:rsidP="00114ABF">
            <w:pPr>
              <w:jc w:val="center"/>
              <w:rPr>
                <w:b/>
                <w:color w:val="000000" w:themeColor="text1"/>
                <w:sz w:val="18"/>
                <w:szCs w:val="18"/>
                <w:lang w:val="en-US"/>
              </w:rPr>
            </w:pPr>
            <w:r w:rsidRPr="005F0071">
              <w:rPr>
                <w:rStyle w:val="Kiemels2"/>
                <w:color w:val="000000" w:themeColor="text1"/>
                <w:sz w:val="18"/>
                <w:szCs w:val="18"/>
                <w:lang w:val="en-US"/>
              </w:rPr>
              <w:t>Laboratory</w:t>
            </w:r>
            <w:r w:rsidRPr="005F0071">
              <w:rPr>
                <w:b/>
                <w:color w:val="000000" w:themeColor="text1"/>
                <w:sz w:val="18"/>
                <w:szCs w:val="18"/>
                <w:lang w:val="en-US"/>
              </w:rPr>
              <w:t xml:space="preserve">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1E" w14:textId="77777777" w:rsidR="004876EA" w:rsidRPr="005F0071" w:rsidRDefault="004876EA" w:rsidP="00114ABF">
            <w:pPr>
              <w:rPr>
                <w:b/>
                <w:color w:val="000000" w:themeColor="text1"/>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1F" w14:textId="77777777" w:rsidR="004876EA" w:rsidRPr="005F0071" w:rsidRDefault="004876EA" w:rsidP="00114ABF">
            <w:pPr>
              <w:rPr>
                <w:b/>
                <w:color w:val="000000" w:themeColor="text1"/>
                <w:sz w:val="18"/>
                <w:szCs w:val="18"/>
                <w:lang w:val="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20" w14:textId="77777777" w:rsidR="004876EA" w:rsidRPr="005F0071" w:rsidRDefault="004876EA" w:rsidP="00114ABF">
            <w:pPr>
              <w:rPr>
                <w:b/>
                <w:color w:val="000000" w:themeColor="text1"/>
                <w:sz w:val="18"/>
                <w:szCs w:val="18"/>
                <w:lang w:val="en-US"/>
              </w:rPr>
            </w:pPr>
          </w:p>
        </w:tc>
      </w:tr>
      <w:tr w:rsidR="004876EA" w:rsidRPr="005F0071" w14:paraId="670F142E" w14:textId="77777777" w:rsidTr="0056468F">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22" w14:textId="77777777" w:rsidR="004876EA" w:rsidRPr="005F0071" w:rsidRDefault="004876EA" w:rsidP="00114ABF">
            <w:pPr>
              <w:rPr>
                <w:b/>
                <w:color w:val="auto"/>
                <w:sz w:val="18"/>
                <w:szCs w:val="18"/>
                <w:lang w:val="en-US"/>
              </w:rPr>
            </w:pPr>
            <w:r w:rsidRPr="005F0071">
              <w:rPr>
                <w:b/>
                <w:sz w:val="18"/>
                <w:szCs w:val="18"/>
                <w:lang w:val="en-US"/>
              </w:rPr>
              <w:t>Full-time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423" w14:textId="7E2E5B8D" w:rsidR="004876EA" w:rsidRPr="005F0071" w:rsidRDefault="00EB5914" w:rsidP="00114ABF">
            <w:pPr>
              <w:rPr>
                <w:sz w:val="18"/>
                <w:szCs w:val="18"/>
                <w:lang w:val="en-US"/>
              </w:rPr>
            </w:pPr>
            <w:r w:rsidRPr="005F0071">
              <w:rPr>
                <w:sz w:val="18"/>
                <w:szCs w:val="18"/>
                <w:lang w:val="en-US"/>
              </w:rPr>
              <w:t>150/26</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24" w14:textId="77777777" w:rsidR="004876EA" w:rsidRPr="005F0071" w:rsidRDefault="00445209" w:rsidP="00114ABF">
            <w:pPr>
              <w:rPr>
                <w:color w:val="000000" w:themeColor="text1"/>
                <w:sz w:val="18"/>
                <w:szCs w:val="18"/>
                <w:lang w:val="en-US"/>
              </w:rPr>
            </w:pPr>
            <w:r w:rsidRPr="005F0071">
              <w:rPr>
                <w:color w:val="000000" w:themeColor="text1"/>
                <w:sz w:val="18"/>
                <w:szCs w:val="18"/>
                <w:lang w:val="en-US"/>
              </w:rPr>
              <w:t>2</w:t>
            </w: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25" w14:textId="77777777" w:rsidR="004876EA" w:rsidRPr="005F0071" w:rsidRDefault="004876EA" w:rsidP="00114ABF">
            <w:pPr>
              <w:rPr>
                <w:color w:val="000000" w:themeColor="text1"/>
                <w:sz w:val="18"/>
                <w:szCs w:val="18"/>
                <w:lang w:val="en-US"/>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26" w14:textId="77777777" w:rsidR="004876EA" w:rsidRPr="005F0071" w:rsidRDefault="00445209" w:rsidP="00114ABF">
            <w:pPr>
              <w:rPr>
                <w:color w:val="000000" w:themeColor="text1"/>
                <w:sz w:val="18"/>
                <w:szCs w:val="18"/>
                <w:lang w:val="en-US"/>
              </w:rPr>
            </w:pPr>
            <w:r w:rsidRPr="005F0071">
              <w:rPr>
                <w:color w:val="000000" w:themeColor="text1"/>
                <w:sz w:val="18"/>
                <w:szCs w:val="18"/>
                <w:lang w:val="en-US"/>
              </w:rPr>
              <w:t>0</w:t>
            </w:r>
          </w:p>
        </w:tc>
        <w:tc>
          <w:tcPr>
            <w:tcW w:w="1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27" w14:textId="77777777" w:rsidR="004876EA" w:rsidRPr="005F0071" w:rsidRDefault="004876EA" w:rsidP="00114ABF">
            <w:pPr>
              <w:rPr>
                <w:color w:val="000000" w:themeColor="text1"/>
                <w:sz w:val="18"/>
                <w:szCs w:val="18"/>
                <w:lang w:val="en-US"/>
              </w:rPr>
            </w:pPr>
          </w:p>
        </w:tc>
        <w:tc>
          <w:tcPr>
            <w:tcW w:w="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28" w14:textId="77777777" w:rsidR="004876EA" w:rsidRPr="005F0071" w:rsidRDefault="004876EA" w:rsidP="00114ABF">
            <w:pPr>
              <w:rPr>
                <w:sz w:val="20"/>
                <w:szCs w:val="20"/>
              </w:rPr>
            </w:pPr>
          </w:p>
        </w:tc>
        <w:tc>
          <w:tcPr>
            <w:tcW w:w="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29" w14:textId="77777777" w:rsidR="004876EA" w:rsidRPr="005F0071" w:rsidRDefault="0056468F" w:rsidP="00114ABF">
            <w:pPr>
              <w:rPr>
                <w:sz w:val="20"/>
                <w:szCs w:val="20"/>
              </w:rPr>
            </w:pPr>
            <w:r w:rsidRPr="005F0071">
              <w:rPr>
                <w:sz w:val="20"/>
                <w:szCs w:val="20"/>
              </w:rPr>
              <w:t>0</w:t>
            </w:r>
          </w:p>
        </w:tc>
        <w:tc>
          <w:tcPr>
            <w:tcW w:w="91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2A" w14:textId="77777777" w:rsidR="004876EA" w:rsidRPr="005F0071" w:rsidRDefault="004876EA" w:rsidP="00114ABF">
            <w:pPr>
              <w:jc w:val="center"/>
              <w:rPr>
                <w:color w:val="000000" w:themeColor="text1"/>
                <w:sz w:val="18"/>
                <w:szCs w:val="18"/>
                <w:lang w:val="en-US"/>
              </w:rPr>
            </w:pPr>
            <w:r w:rsidRPr="005F0071">
              <w:rPr>
                <w:color w:val="000000" w:themeColor="text1"/>
                <w:sz w:val="18"/>
                <w:szCs w:val="18"/>
                <w:lang w:val="en-US"/>
              </w:rPr>
              <w:t>CA</w:t>
            </w:r>
          </w:p>
          <w:p w14:paraId="670F142B" w14:textId="77777777" w:rsidR="004876EA" w:rsidRPr="005F0071" w:rsidRDefault="004876EA" w:rsidP="00114ABF">
            <w:pPr>
              <w:jc w:val="center"/>
              <w:rPr>
                <w:color w:val="000000" w:themeColor="text1"/>
                <w:sz w:val="18"/>
                <w:szCs w:val="18"/>
                <w:lang w:val="en-US"/>
              </w:rPr>
            </w:pPr>
            <w:r w:rsidRPr="005F0071">
              <w:rPr>
                <w:color w:val="000000" w:themeColor="text1"/>
                <w:sz w:val="18"/>
                <w:szCs w:val="18"/>
                <w:lang w:val="en-US"/>
              </w:rPr>
              <w:t>(Continuous assessment)</w:t>
            </w:r>
          </w:p>
        </w:tc>
        <w:tc>
          <w:tcPr>
            <w:tcW w:w="71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2C" w14:textId="77777777" w:rsidR="004876EA" w:rsidRPr="005F0071" w:rsidRDefault="0056468F" w:rsidP="00114ABF">
            <w:pPr>
              <w:jc w:val="center"/>
              <w:rPr>
                <w:color w:val="000000" w:themeColor="text1"/>
                <w:sz w:val="20"/>
                <w:szCs w:val="20"/>
                <w:lang w:val="en-US"/>
              </w:rPr>
            </w:pPr>
            <w:r w:rsidRPr="005F0071">
              <w:rPr>
                <w:color w:val="000000" w:themeColor="text1"/>
                <w:sz w:val="20"/>
                <w:szCs w:val="20"/>
                <w:lang w:val="en-US"/>
              </w:rPr>
              <w:t>0</w:t>
            </w:r>
          </w:p>
        </w:tc>
        <w:tc>
          <w:tcPr>
            <w:tcW w:w="88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2D" w14:textId="77777777" w:rsidR="004876EA" w:rsidRPr="005F0071" w:rsidRDefault="004876EA" w:rsidP="00114ABF">
            <w:pPr>
              <w:rPr>
                <w:color w:val="000000" w:themeColor="text1"/>
                <w:sz w:val="18"/>
                <w:szCs w:val="18"/>
                <w:lang w:val="en-US"/>
              </w:rPr>
            </w:pPr>
            <w:r w:rsidRPr="005F0071">
              <w:rPr>
                <w:rStyle w:val="Kiemels2"/>
                <w:color w:val="000000" w:themeColor="text1"/>
                <w:sz w:val="18"/>
                <w:szCs w:val="18"/>
                <w:lang w:val="en-US"/>
              </w:rPr>
              <w:t>English</w:t>
            </w:r>
          </w:p>
        </w:tc>
      </w:tr>
      <w:tr w:rsidR="004876EA" w:rsidRPr="005F0071" w14:paraId="670F143A" w14:textId="77777777" w:rsidTr="0056468F">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2F" w14:textId="77777777" w:rsidR="004876EA" w:rsidRPr="005F0071" w:rsidRDefault="004876EA" w:rsidP="00114ABF">
            <w:pPr>
              <w:rPr>
                <w:b/>
                <w:color w:val="auto"/>
                <w:sz w:val="18"/>
                <w:szCs w:val="18"/>
                <w:lang w:val="en-US"/>
              </w:rPr>
            </w:pPr>
            <w:r w:rsidRPr="005F0071">
              <w:rPr>
                <w:b/>
                <w:sz w:val="18"/>
                <w:szCs w:val="18"/>
                <w:lang w:val="en-US"/>
              </w:rPr>
              <w:t xml:space="preserve">Correspondence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430" w14:textId="537B31EC" w:rsidR="004876EA" w:rsidRPr="005F0071" w:rsidRDefault="00EB5914" w:rsidP="00114ABF">
            <w:pPr>
              <w:rPr>
                <w:sz w:val="18"/>
                <w:szCs w:val="18"/>
                <w:lang w:val="en-US"/>
              </w:rPr>
            </w:pPr>
            <w:r w:rsidRPr="005F0071">
              <w:rPr>
                <w:sz w:val="18"/>
                <w:szCs w:val="18"/>
                <w:lang w:val="en-US"/>
              </w:rPr>
              <w:t>150/10</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31" w14:textId="77777777" w:rsidR="004876EA" w:rsidRPr="005F0071" w:rsidRDefault="00445209" w:rsidP="00114ABF">
            <w:pPr>
              <w:rPr>
                <w:b/>
                <w:color w:val="000000" w:themeColor="text1"/>
                <w:sz w:val="18"/>
                <w:szCs w:val="18"/>
                <w:lang w:val="en-US"/>
              </w:rPr>
            </w:pPr>
            <w:r w:rsidRPr="005F0071">
              <w:rPr>
                <w:color w:val="000000" w:themeColor="text1"/>
                <w:sz w:val="18"/>
                <w:szCs w:val="18"/>
                <w:lang w:val="en-US"/>
              </w:rPr>
              <w:t>10</w:t>
            </w: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32" w14:textId="77777777" w:rsidR="004876EA" w:rsidRPr="005F0071" w:rsidRDefault="004876EA" w:rsidP="00114ABF">
            <w:pPr>
              <w:rPr>
                <w:b/>
                <w:color w:val="000000" w:themeColor="text1"/>
                <w:sz w:val="18"/>
                <w:szCs w:val="18"/>
                <w:lang w:val="en-US"/>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33" w14:textId="77777777" w:rsidR="004876EA" w:rsidRPr="005F0071" w:rsidRDefault="004876EA" w:rsidP="00114ABF">
            <w:pPr>
              <w:rPr>
                <w:b/>
                <w:color w:val="000000" w:themeColor="text1"/>
                <w:sz w:val="18"/>
                <w:szCs w:val="18"/>
                <w:lang w:val="en-US"/>
              </w:rPr>
            </w:pPr>
            <w:r w:rsidRPr="005F0071">
              <w:rPr>
                <w:color w:val="000000" w:themeColor="text1"/>
                <w:sz w:val="18"/>
                <w:szCs w:val="18"/>
                <w:lang w:val="en-US"/>
              </w:rPr>
              <w:t>0</w:t>
            </w:r>
          </w:p>
        </w:tc>
        <w:tc>
          <w:tcPr>
            <w:tcW w:w="1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34" w14:textId="77777777" w:rsidR="004876EA" w:rsidRPr="005F0071" w:rsidRDefault="004876EA" w:rsidP="00114ABF">
            <w:pPr>
              <w:rPr>
                <w:b/>
                <w:color w:val="000000" w:themeColor="text1"/>
                <w:sz w:val="18"/>
                <w:szCs w:val="18"/>
                <w:lang w:val="en-US"/>
              </w:rPr>
            </w:pPr>
          </w:p>
        </w:tc>
        <w:tc>
          <w:tcPr>
            <w:tcW w:w="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35" w14:textId="77777777" w:rsidR="004876EA" w:rsidRPr="005F0071" w:rsidRDefault="004876EA" w:rsidP="00114ABF">
            <w:pPr>
              <w:rPr>
                <w:sz w:val="20"/>
                <w:szCs w:val="20"/>
              </w:rPr>
            </w:pPr>
          </w:p>
        </w:tc>
        <w:tc>
          <w:tcPr>
            <w:tcW w:w="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36" w14:textId="77777777" w:rsidR="004876EA" w:rsidRPr="005F0071" w:rsidRDefault="0056468F" w:rsidP="00114ABF">
            <w:pPr>
              <w:rPr>
                <w:sz w:val="20"/>
                <w:szCs w:val="20"/>
              </w:rPr>
            </w:pPr>
            <w:r w:rsidRPr="005F0071">
              <w:rPr>
                <w:sz w:val="20"/>
                <w:szCs w:val="20"/>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37" w14:textId="77777777" w:rsidR="004876EA" w:rsidRPr="005F0071" w:rsidRDefault="004876EA" w:rsidP="00114ABF">
            <w:pPr>
              <w:rPr>
                <w:color w:val="000000" w:themeColor="text1"/>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38" w14:textId="77777777" w:rsidR="004876EA" w:rsidRPr="005F0071" w:rsidRDefault="004876EA" w:rsidP="00114ABF">
            <w:pPr>
              <w:rPr>
                <w:color w:val="000000" w:themeColor="text1"/>
                <w:sz w:val="20"/>
                <w:szCs w:val="20"/>
                <w:lang w:val="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39" w14:textId="77777777" w:rsidR="004876EA" w:rsidRPr="005F0071" w:rsidRDefault="004876EA" w:rsidP="00114ABF">
            <w:pPr>
              <w:rPr>
                <w:color w:val="000000" w:themeColor="text1"/>
                <w:sz w:val="18"/>
                <w:szCs w:val="18"/>
                <w:lang w:val="en-US"/>
              </w:rPr>
            </w:pPr>
          </w:p>
        </w:tc>
      </w:tr>
      <w:tr w:rsidR="004876EA" w:rsidRPr="005F0071" w14:paraId="670F1440"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3B" w14:textId="77777777" w:rsidR="004876EA" w:rsidRPr="005F0071" w:rsidRDefault="004876EA" w:rsidP="00114ABF">
            <w:pPr>
              <w:rPr>
                <w:b/>
                <w:color w:val="000000" w:themeColor="text1"/>
                <w:sz w:val="18"/>
                <w:szCs w:val="18"/>
                <w:lang w:val="en-US"/>
              </w:rPr>
            </w:pPr>
            <w:r w:rsidRPr="005F0071">
              <w:rPr>
                <w:rStyle w:val="Kiemels2"/>
                <w:color w:val="000000" w:themeColor="text1"/>
                <w:sz w:val="18"/>
                <w:szCs w:val="18"/>
                <w:lang w:val="en-US"/>
              </w:rPr>
              <w:t>Teacher responsible for the course</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3C" w14:textId="77777777" w:rsidR="004876EA" w:rsidRPr="005F0071" w:rsidRDefault="004876EA" w:rsidP="00114ABF">
            <w:pPr>
              <w:rPr>
                <w:b/>
                <w:color w:val="000000" w:themeColor="text1"/>
                <w:sz w:val="18"/>
                <w:szCs w:val="18"/>
                <w:lang w:val="en-US"/>
              </w:rPr>
            </w:pPr>
            <w:r w:rsidRPr="005F0071">
              <w:rPr>
                <w:b/>
                <w:color w:val="000000" w:themeColor="text1"/>
                <w:sz w:val="18"/>
                <w:szCs w:val="18"/>
                <w:lang w:val="en-US"/>
              </w:rPr>
              <w:t>Name</w:t>
            </w:r>
          </w:p>
        </w:tc>
        <w:tc>
          <w:tcPr>
            <w:tcW w:w="17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3D" w14:textId="1834B574" w:rsidR="004876EA" w:rsidRPr="005F0071" w:rsidRDefault="004876EA" w:rsidP="00114ABF">
            <w:pPr>
              <w:rPr>
                <w:color w:val="000000" w:themeColor="text1"/>
                <w:sz w:val="18"/>
                <w:szCs w:val="18"/>
                <w:lang w:val="en-US"/>
              </w:rPr>
            </w:pPr>
            <w:r w:rsidRPr="005F0071">
              <w:rPr>
                <w:color w:val="000000" w:themeColor="text1"/>
                <w:sz w:val="18"/>
                <w:szCs w:val="18"/>
                <w:lang w:val="en-US"/>
              </w:rPr>
              <w:t>Dr</w:t>
            </w:r>
            <w:r w:rsidR="005F0071">
              <w:rPr>
                <w:color w:val="000000" w:themeColor="text1"/>
                <w:sz w:val="18"/>
                <w:szCs w:val="18"/>
                <w:lang w:val="en-US"/>
              </w:rPr>
              <w:t>.</w:t>
            </w:r>
            <w:r w:rsidRPr="005F0071">
              <w:rPr>
                <w:color w:val="000000" w:themeColor="text1"/>
                <w:sz w:val="18"/>
                <w:szCs w:val="18"/>
                <w:lang w:val="en-US"/>
              </w:rPr>
              <w:t xml:space="preserve"> Katalin Kukorelli</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3E" w14:textId="77777777" w:rsidR="004876EA" w:rsidRPr="005F0071" w:rsidRDefault="004876EA" w:rsidP="00114ABF">
            <w:pPr>
              <w:rPr>
                <w:b/>
                <w:color w:val="000000" w:themeColor="text1"/>
                <w:sz w:val="18"/>
                <w:szCs w:val="18"/>
                <w:lang w:val="en-US"/>
              </w:rPr>
            </w:pPr>
            <w:r w:rsidRPr="005F0071">
              <w:rPr>
                <w:rStyle w:val="Kiemels2"/>
                <w:color w:val="000000" w:themeColor="text1"/>
                <w:sz w:val="18"/>
                <w:szCs w:val="18"/>
                <w:lang w:val="en-US"/>
              </w:rPr>
              <w:t>Position</w:t>
            </w:r>
          </w:p>
        </w:tc>
        <w:tc>
          <w:tcPr>
            <w:tcW w:w="8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3F" w14:textId="77777777" w:rsidR="004876EA" w:rsidRPr="005F0071" w:rsidRDefault="004876EA" w:rsidP="00114ABF">
            <w:pPr>
              <w:rPr>
                <w:color w:val="000000" w:themeColor="text1"/>
                <w:sz w:val="18"/>
                <w:szCs w:val="18"/>
                <w:lang w:val="en-US"/>
              </w:rPr>
            </w:pPr>
            <w:r w:rsidRPr="005F0071">
              <w:rPr>
                <w:color w:val="000000" w:themeColor="text1"/>
                <w:sz w:val="18"/>
                <w:szCs w:val="18"/>
                <w:lang w:val="en-US"/>
              </w:rPr>
              <w:t>College Professor</w:t>
            </w:r>
          </w:p>
        </w:tc>
      </w:tr>
      <w:tr w:rsidR="004876EA" w:rsidRPr="005F0071" w14:paraId="670F1444" w14:textId="77777777" w:rsidTr="00114ABF">
        <w:trPr>
          <w:trHeight w:val="1136"/>
        </w:trPr>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41" w14:textId="77777777" w:rsidR="004876EA" w:rsidRPr="005F0071" w:rsidRDefault="004876EA" w:rsidP="00114ABF">
            <w:pPr>
              <w:rPr>
                <w:b/>
                <w:color w:val="000000" w:themeColor="text1"/>
                <w:sz w:val="18"/>
                <w:szCs w:val="18"/>
                <w:lang w:val="en-US"/>
              </w:rPr>
            </w:pPr>
            <w:r w:rsidRPr="005F0071">
              <w:rPr>
                <w:rStyle w:val="Kiemels2"/>
                <w:color w:val="000000" w:themeColor="text1"/>
                <w:sz w:val="18"/>
                <w:szCs w:val="18"/>
                <w:lang w:val="en-US"/>
              </w:rPr>
              <w:t xml:space="preserve">Educational goals </w:t>
            </w:r>
          </w:p>
        </w:tc>
        <w:tc>
          <w:tcPr>
            <w:tcW w:w="489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442" w14:textId="77777777" w:rsidR="004876EA" w:rsidRPr="005F0071" w:rsidRDefault="004876EA" w:rsidP="00114ABF">
            <w:pPr>
              <w:rPr>
                <w:rFonts w:eastAsiaTheme="minorEastAsia"/>
                <w:color w:val="000000" w:themeColor="text1"/>
                <w:sz w:val="18"/>
                <w:szCs w:val="18"/>
                <w:lang w:val="en-US"/>
              </w:rPr>
            </w:pPr>
            <w:r w:rsidRPr="005F0071">
              <w:rPr>
                <w:color w:val="000000" w:themeColor="text1"/>
                <w:sz w:val="18"/>
                <w:szCs w:val="18"/>
                <w:lang w:val="en-US"/>
              </w:rPr>
              <w:t xml:space="preserve">The goal of the course is to develop the essential skills required of employees at the workplace and to expand students’ negotiating and negotiator skills. </w:t>
            </w:r>
          </w:p>
          <w:p w14:paraId="670F1443" w14:textId="77777777" w:rsidR="004876EA" w:rsidRPr="005F0071" w:rsidRDefault="004876EA" w:rsidP="00114ABF">
            <w:pPr>
              <w:spacing w:after="240"/>
              <w:rPr>
                <w:b/>
                <w:bCs/>
                <w:color w:val="000000" w:themeColor="text1"/>
                <w:sz w:val="18"/>
                <w:szCs w:val="18"/>
                <w:lang w:val="en-US"/>
              </w:rPr>
            </w:pPr>
            <w:r w:rsidRPr="005F0071">
              <w:rPr>
                <w:color w:val="000000" w:themeColor="text1"/>
                <w:sz w:val="18"/>
                <w:szCs w:val="18"/>
                <w:lang w:val="en-US"/>
              </w:rPr>
              <w:t>Within these fields students will get to know the main differences and similarities between negotiation types, will learn how to create alternatives and strengthen their negotiation positions. Therefore, students will be able to navigate among types and situations of negotiations in order to synthesize and apply them in practice.</w:t>
            </w:r>
          </w:p>
        </w:tc>
      </w:tr>
      <w:tr w:rsidR="004876EA" w:rsidRPr="005F0071" w14:paraId="670F1448" w14:textId="77777777" w:rsidTr="00114ABF">
        <w:tc>
          <w:tcPr>
            <w:tcW w:w="27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45" w14:textId="77777777" w:rsidR="004876EA" w:rsidRPr="005F0071" w:rsidRDefault="004876EA" w:rsidP="00114ABF">
            <w:pPr>
              <w:rPr>
                <w:b/>
                <w:color w:val="000000" w:themeColor="text1"/>
                <w:sz w:val="18"/>
                <w:szCs w:val="18"/>
                <w:lang w:val="en-US"/>
              </w:rPr>
            </w:pPr>
            <w:r w:rsidRPr="005F0071">
              <w:rPr>
                <w:b/>
                <w:color w:val="000000" w:themeColor="text1"/>
                <w:sz w:val="18"/>
                <w:szCs w:val="18"/>
                <w:lang w:val="en-US"/>
              </w:rPr>
              <w:t>Typical delivery methods</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46" w14:textId="77777777" w:rsidR="004876EA" w:rsidRPr="005F0071" w:rsidRDefault="004876EA" w:rsidP="00114ABF">
            <w:pPr>
              <w:rPr>
                <w:b/>
                <w:color w:val="000000" w:themeColor="text1"/>
                <w:sz w:val="18"/>
                <w:szCs w:val="18"/>
                <w:lang w:val="en-US"/>
              </w:rPr>
            </w:pPr>
            <w:r w:rsidRPr="005F0071">
              <w:rPr>
                <w:rStyle w:val="Kiemels2"/>
                <w:color w:val="000000" w:themeColor="text1"/>
                <w:sz w:val="18"/>
                <w:szCs w:val="18"/>
                <w:lang w:val="en-US"/>
              </w:rPr>
              <w:t>Lecture</w:t>
            </w:r>
          </w:p>
        </w:tc>
        <w:tc>
          <w:tcPr>
            <w:tcW w:w="35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47" w14:textId="77777777" w:rsidR="004876EA" w:rsidRPr="005F0071" w:rsidRDefault="004876EA" w:rsidP="00114ABF">
            <w:pPr>
              <w:rPr>
                <w:color w:val="000000" w:themeColor="text1"/>
                <w:sz w:val="18"/>
                <w:szCs w:val="18"/>
                <w:lang w:val="en-US"/>
              </w:rPr>
            </w:pPr>
            <w:r w:rsidRPr="005F0071">
              <w:rPr>
                <w:color w:val="000000" w:themeColor="text1"/>
                <w:sz w:val="18"/>
                <w:szCs w:val="18"/>
                <w:lang w:val="en-US"/>
              </w:rPr>
              <w:t>In a classroom with the use of projector or computer in each lecture.</w:t>
            </w:r>
          </w:p>
        </w:tc>
      </w:tr>
      <w:tr w:rsidR="004876EA" w:rsidRPr="005F0071" w14:paraId="670F144C"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49" w14:textId="77777777" w:rsidR="004876EA" w:rsidRPr="005F0071" w:rsidRDefault="004876EA" w:rsidP="00114ABF">
            <w:pPr>
              <w:rPr>
                <w:b/>
                <w:color w:val="000000" w:themeColor="text1"/>
                <w:sz w:val="18"/>
                <w:szCs w:val="18"/>
                <w:lang w:val="en-US"/>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4A" w14:textId="77777777" w:rsidR="004876EA" w:rsidRPr="005F0071" w:rsidRDefault="004876EA" w:rsidP="00114ABF">
            <w:pPr>
              <w:rPr>
                <w:b/>
                <w:color w:val="000000" w:themeColor="text1"/>
                <w:sz w:val="18"/>
                <w:szCs w:val="18"/>
                <w:lang w:val="en-US"/>
              </w:rPr>
            </w:pPr>
            <w:r w:rsidRPr="005F0071">
              <w:rPr>
                <w:rStyle w:val="Kiemels2"/>
                <w:color w:val="000000" w:themeColor="text1"/>
                <w:sz w:val="18"/>
                <w:szCs w:val="18"/>
                <w:lang w:val="en-US"/>
              </w:rPr>
              <w:t>Seminar</w:t>
            </w:r>
          </w:p>
        </w:tc>
        <w:tc>
          <w:tcPr>
            <w:tcW w:w="35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4B" w14:textId="77777777" w:rsidR="004876EA" w:rsidRPr="005F0071" w:rsidRDefault="004876EA" w:rsidP="00114ABF">
            <w:pPr>
              <w:rPr>
                <w:color w:val="000000" w:themeColor="text1"/>
                <w:sz w:val="18"/>
                <w:szCs w:val="18"/>
                <w:lang w:val="en-US"/>
              </w:rPr>
            </w:pPr>
            <w:r w:rsidRPr="005F0071">
              <w:rPr>
                <w:color w:val="000000" w:themeColor="text1"/>
                <w:sz w:val="18"/>
                <w:szCs w:val="18"/>
                <w:lang w:val="en-US"/>
              </w:rPr>
              <w:t>In a classroom with the use of projector or computer in each seminar.</w:t>
            </w:r>
          </w:p>
        </w:tc>
      </w:tr>
      <w:tr w:rsidR="004876EA" w:rsidRPr="005F0071" w14:paraId="670F1450" w14:textId="77777777" w:rsidTr="00114ABF">
        <w:trPr>
          <w:trHeight w:val="175"/>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4D" w14:textId="77777777" w:rsidR="004876EA" w:rsidRPr="005F0071" w:rsidRDefault="004876EA" w:rsidP="00114ABF">
            <w:pPr>
              <w:rPr>
                <w:b/>
                <w:color w:val="000000" w:themeColor="text1"/>
                <w:sz w:val="18"/>
                <w:szCs w:val="18"/>
                <w:lang w:val="en-US"/>
              </w:rPr>
            </w:pPr>
          </w:p>
        </w:tc>
        <w:tc>
          <w:tcPr>
            <w:tcW w:w="1387"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44E" w14:textId="77777777" w:rsidR="004876EA" w:rsidRPr="005F0071" w:rsidRDefault="004876EA" w:rsidP="00114ABF">
            <w:pPr>
              <w:rPr>
                <w:b/>
                <w:color w:val="auto"/>
                <w:sz w:val="18"/>
                <w:szCs w:val="18"/>
                <w:lang w:val="en-US"/>
              </w:rPr>
            </w:pPr>
            <w:r w:rsidRPr="005F0071">
              <w:rPr>
                <w:rStyle w:val="Kiemels2"/>
                <w:sz w:val="18"/>
                <w:szCs w:val="18"/>
                <w:lang w:val="en-US"/>
              </w:rPr>
              <w:t>Laboratory</w:t>
            </w:r>
          </w:p>
        </w:tc>
        <w:tc>
          <w:tcPr>
            <w:tcW w:w="3511"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670F144F" w14:textId="77777777" w:rsidR="004876EA" w:rsidRPr="005F0071" w:rsidRDefault="004876EA" w:rsidP="00114ABF">
            <w:pPr>
              <w:rPr>
                <w:sz w:val="18"/>
                <w:szCs w:val="18"/>
                <w:lang w:val="en-US"/>
              </w:rPr>
            </w:pPr>
          </w:p>
        </w:tc>
      </w:tr>
      <w:tr w:rsidR="004876EA" w:rsidRPr="005F0071" w14:paraId="670F1459" w14:textId="77777777" w:rsidTr="00114ABF">
        <w:tc>
          <w:tcPr>
            <w:tcW w:w="27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51" w14:textId="77777777" w:rsidR="004876EA" w:rsidRPr="005F0071" w:rsidRDefault="004876EA" w:rsidP="00114ABF">
            <w:pPr>
              <w:rPr>
                <w:b/>
                <w:sz w:val="18"/>
                <w:szCs w:val="18"/>
                <w:lang w:val="en-US"/>
              </w:rPr>
            </w:pPr>
            <w:r w:rsidRPr="005F0071">
              <w:rPr>
                <w:b/>
                <w:sz w:val="18"/>
                <w:szCs w:val="18"/>
                <w:lang w:val="en-US"/>
              </w:rPr>
              <w:t>Requirements (expressed in learning outcomes/</w:t>
            </w:r>
            <w:r w:rsidRPr="005F0071">
              <w:rPr>
                <w:rStyle w:val="Kiemels2"/>
                <w:sz w:val="18"/>
                <w:szCs w:val="18"/>
                <w:lang w:val="en-US"/>
              </w:rPr>
              <w:t>competencies to be acquired</w:t>
            </w:r>
            <w:r w:rsidRPr="005F0071">
              <w:rPr>
                <w:b/>
                <w:sz w:val="18"/>
                <w:szCs w:val="18"/>
                <w:lang w:val="en-US"/>
              </w:rPr>
              <w:t>)</w:t>
            </w:r>
          </w:p>
        </w:tc>
        <w:tc>
          <w:tcPr>
            <w:tcW w:w="489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452" w14:textId="77777777" w:rsidR="004876EA" w:rsidRPr="005F0071" w:rsidRDefault="004876EA" w:rsidP="00114ABF">
            <w:pPr>
              <w:spacing w:after="240"/>
              <w:rPr>
                <w:rStyle w:val="Kiemels2"/>
              </w:rPr>
            </w:pPr>
            <w:r w:rsidRPr="005F0071">
              <w:rPr>
                <w:rStyle w:val="Kiemels2"/>
                <w:sz w:val="18"/>
                <w:szCs w:val="18"/>
                <w:lang w:val="en-US"/>
              </w:rPr>
              <w:t>Knowledge</w:t>
            </w:r>
          </w:p>
          <w:p w14:paraId="670F1453" w14:textId="77777777" w:rsidR="004876EA" w:rsidRPr="005F0071" w:rsidRDefault="004876EA" w:rsidP="00114ABF">
            <w:pPr>
              <w:rPr>
                <w:rStyle w:val="Kiemels2"/>
                <w:rFonts w:eastAsiaTheme="minorEastAsia"/>
                <w:b w:val="0"/>
                <w:color w:val="000000" w:themeColor="text1"/>
                <w:sz w:val="18"/>
                <w:szCs w:val="18"/>
                <w:lang w:val="en-US"/>
              </w:rPr>
            </w:pPr>
            <w:r w:rsidRPr="005F0071">
              <w:rPr>
                <w:rStyle w:val="Kiemels2"/>
                <w:color w:val="000000" w:themeColor="text1"/>
                <w:sz w:val="18"/>
                <w:szCs w:val="18"/>
                <w:lang w:val="en-US"/>
              </w:rPr>
              <w:t>Students as potential negotiators know:</w:t>
            </w:r>
          </w:p>
          <w:p w14:paraId="670F1454" w14:textId="77777777" w:rsidR="004876EA" w:rsidRPr="005F0071" w:rsidRDefault="004876EA" w:rsidP="00114ABF">
            <w:pPr>
              <w:pStyle w:val="Listaszerbekezds"/>
              <w:numPr>
                <w:ilvl w:val="0"/>
                <w:numId w:val="5"/>
              </w:numPr>
              <w:spacing w:after="0" w:line="240" w:lineRule="auto"/>
              <w:jc w:val="left"/>
              <w:rPr>
                <w:rStyle w:val="Kiemels2"/>
                <w:b w:val="0"/>
                <w:color w:val="000000" w:themeColor="text1"/>
                <w:sz w:val="18"/>
                <w:szCs w:val="18"/>
                <w:lang w:val="en-US"/>
              </w:rPr>
            </w:pPr>
            <w:r w:rsidRPr="005F0071">
              <w:rPr>
                <w:rStyle w:val="Kiemels2"/>
                <w:color w:val="000000" w:themeColor="text1"/>
                <w:sz w:val="18"/>
                <w:szCs w:val="18"/>
                <w:lang w:val="en-US"/>
              </w:rPr>
              <w:t>the types, terminology and main principles of negotiation,</w:t>
            </w:r>
          </w:p>
          <w:p w14:paraId="670F1455" w14:textId="77777777" w:rsidR="004876EA" w:rsidRPr="005F0071" w:rsidRDefault="004876EA" w:rsidP="00114ABF">
            <w:pPr>
              <w:pStyle w:val="Listaszerbekezds"/>
              <w:numPr>
                <w:ilvl w:val="0"/>
                <w:numId w:val="5"/>
              </w:numPr>
              <w:spacing w:after="0" w:line="240" w:lineRule="auto"/>
              <w:jc w:val="left"/>
              <w:rPr>
                <w:rStyle w:val="Kiemels2"/>
                <w:b w:val="0"/>
                <w:color w:val="000000" w:themeColor="text1"/>
                <w:sz w:val="18"/>
                <w:szCs w:val="18"/>
                <w:lang w:val="en-US"/>
              </w:rPr>
            </w:pPr>
            <w:r w:rsidRPr="005F0071">
              <w:rPr>
                <w:rStyle w:val="Kiemels2"/>
                <w:color w:val="000000" w:themeColor="text1"/>
                <w:sz w:val="18"/>
                <w:szCs w:val="18"/>
                <w:lang w:val="en-US"/>
              </w:rPr>
              <w:t xml:space="preserve">the steps of effective negotiations, </w:t>
            </w:r>
          </w:p>
          <w:p w14:paraId="670F1456" w14:textId="77777777" w:rsidR="004876EA" w:rsidRPr="005F0071" w:rsidRDefault="004876EA" w:rsidP="00114ABF">
            <w:pPr>
              <w:pStyle w:val="Listaszerbekezds"/>
              <w:numPr>
                <w:ilvl w:val="0"/>
                <w:numId w:val="5"/>
              </w:numPr>
              <w:spacing w:after="0" w:line="240" w:lineRule="auto"/>
              <w:jc w:val="left"/>
              <w:rPr>
                <w:rStyle w:val="Kiemels2"/>
                <w:b w:val="0"/>
                <w:color w:val="000000" w:themeColor="text1"/>
                <w:sz w:val="18"/>
                <w:szCs w:val="18"/>
                <w:lang w:val="en-US"/>
              </w:rPr>
            </w:pPr>
            <w:r w:rsidRPr="005F0071">
              <w:rPr>
                <w:rStyle w:val="Kiemels2"/>
                <w:color w:val="000000" w:themeColor="text1"/>
                <w:sz w:val="18"/>
                <w:szCs w:val="18"/>
                <w:lang w:val="en-US"/>
              </w:rPr>
              <w:t>how to create alternatives and find the ZOPA,</w:t>
            </w:r>
          </w:p>
          <w:p w14:paraId="670F1457" w14:textId="77777777" w:rsidR="004876EA" w:rsidRPr="005F0071" w:rsidRDefault="004876EA" w:rsidP="00114ABF">
            <w:pPr>
              <w:pStyle w:val="Listaszerbekezds"/>
              <w:numPr>
                <w:ilvl w:val="0"/>
                <w:numId w:val="5"/>
              </w:numPr>
              <w:spacing w:after="0" w:line="240" w:lineRule="auto"/>
              <w:jc w:val="left"/>
              <w:rPr>
                <w:rStyle w:val="Kiemels2"/>
                <w:b w:val="0"/>
                <w:color w:val="000000" w:themeColor="text1"/>
                <w:sz w:val="18"/>
                <w:szCs w:val="18"/>
                <w:lang w:val="en-US"/>
              </w:rPr>
            </w:pPr>
            <w:r w:rsidRPr="005F0071">
              <w:rPr>
                <w:rStyle w:val="Kiemels2"/>
                <w:color w:val="000000" w:themeColor="text1"/>
                <w:sz w:val="18"/>
                <w:szCs w:val="18"/>
                <w:lang w:val="en-US"/>
              </w:rPr>
              <w:t xml:space="preserve">at which point of negotiation the first offer should be made </w:t>
            </w:r>
          </w:p>
          <w:p w14:paraId="670F1458" w14:textId="77777777" w:rsidR="004876EA" w:rsidRPr="005F0071" w:rsidRDefault="004876EA" w:rsidP="00114ABF">
            <w:pPr>
              <w:pStyle w:val="Listaszerbekezds"/>
              <w:numPr>
                <w:ilvl w:val="0"/>
                <w:numId w:val="5"/>
              </w:numPr>
              <w:spacing w:after="0" w:line="240" w:lineRule="auto"/>
              <w:jc w:val="left"/>
              <w:rPr>
                <w:rStyle w:val="Kiemels2"/>
                <w:b w:val="0"/>
                <w:color w:val="000000" w:themeColor="text1"/>
                <w:sz w:val="18"/>
                <w:szCs w:val="18"/>
                <w:lang w:val="en-US"/>
              </w:rPr>
            </w:pPr>
            <w:proofErr w:type="gramStart"/>
            <w:r w:rsidRPr="005F0071">
              <w:rPr>
                <w:rStyle w:val="Kiemels2"/>
                <w:color w:val="000000" w:themeColor="text1"/>
                <w:sz w:val="18"/>
                <w:szCs w:val="18"/>
                <w:lang w:val="en-US"/>
              </w:rPr>
              <w:t>how</w:t>
            </w:r>
            <w:proofErr w:type="gramEnd"/>
            <w:r w:rsidRPr="005F0071">
              <w:rPr>
                <w:rStyle w:val="Kiemels2"/>
                <w:color w:val="000000" w:themeColor="text1"/>
                <w:sz w:val="18"/>
                <w:szCs w:val="18"/>
                <w:lang w:val="en-US"/>
              </w:rPr>
              <w:t xml:space="preserve"> to create and claim value.</w:t>
            </w:r>
          </w:p>
        </w:tc>
      </w:tr>
      <w:tr w:rsidR="004876EA" w:rsidRPr="005F0071" w14:paraId="670F145C"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5A" w14:textId="77777777" w:rsidR="004876EA" w:rsidRPr="005F0071" w:rsidRDefault="004876EA" w:rsidP="00114ABF">
            <w:pPr>
              <w:rPr>
                <w:b/>
                <w:sz w:val="18"/>
                <w:szCs w:val="18"/>
                <w:lang w:val="en-US"/>
              </w:rPr>
            </w:pPr>
          </w:p>
        </w:tc>
        <w:tc>
          <w:tcPr>
            <w:tcW w:w="489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5B" w14:textId="77777777" w:rsidR="004876EA" w:rsidRPr="005F0071" w:rsidRDefault="004876EA" w:rsidP="00114ABF">
            <w:pPr>
              <w:rPr>
                <w:color w:val="auto"/>
              </w:rPr>
            </w:pPr>
            <w:r w:rsidRPr="005F0071">
              <w:rPr>
                <w:sz w:val="18"/>
                <w:szCs w:val="18"/>
                <w:lang w:val="en-US"/>
              </w:rPr>
              <w:t xml:space="preserve"> </w:t>
            </w:r>
          </w:p>
        </w:tc>
      </w:tr>
      <w:tr w:rsidR="004876EA" w:rsidRPr="005F0071" w14:paraId="670F1463"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5D" w14:textId="77777777" w:rsidR="004876EA" w:rsidRPr="005F0071" w:rsidRDefault="004876EA" w:rsidP="00114ABF">
            <w:pPr>
              <w:rPr>
                <w:b/>
                <w:sz w:val="18"/>
                <w:szCs w:val="18"/>
                <w:lang w:val="en-US"/>
              </w:rPr>
            </w:pPr>
          </w:p>
        </w:tc>
        <w:tc>
          <w:tcPr>
            <w:tcW w:w="489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45E" w14:textId="77777777" w:rsidR="004876EA" w:rsidRPr="005F0071" w:rsidRDefault="004876EA" w:rsidP="00114ABF">
            <w:pPr>
              <w:spacing w:after="240"/>
              <w:rPr>
                <w:rStyle w:val="Kiemels2"/>
              </w:rPr>
            </w:pPr>
            <w:r w:rsidRPr="005F0071">
              <w:rPr>
                <w:rStyle w:val="Kiemels2"/>
                <w:sz w:val="18"/>
                <w:szCs w:val="18"/>
                <w:lang w:val="en-US"/>
              </w:rPr>
              <w:t>Ability</w:t>
            </w:r>
          </w:p>
          <w:p w14:paraId="670F145F" w14:textId="77777777" w:rsidR="004876EA" w:rsidRPr="005F0071" w:rsidRDefault="004876EA" w:rsidP="00114ABF">
            <w:pPr>
              <w:spacing w:after="240"/>
              <w:rPr>
                <w:color w:val="000000" w:themeColor="text1"/>
              </w:rPr>
            </w:pPr>
            <w:r w:rsidRPr="005F0071">
              <w:rPr>
                <w:color w:val="000000" w:themeColor="text1"/>
                <w:sz w:val="18"/>
                <w:szCs w:val="18"/>
                <w:lang w:val="en-US"/>
              </w:rPr>
              <w:t>Students will be able to:</w:t>
            </w:r>
          </w:p>
          <w:p w14:paraId="670F1460" w14:textId="77777777" w:rsidR="004876EA" w:rsidRPr="005F0071" w:rsidRDefault="004876EA" w:rsidP="00114ABF">
            <w:pPr>
              <w:pStyle w:val="Listaszerbekezds"/>
              <w:numPr>
                <w:ilvl w:val="0"/>
                <w:numId w:val="7"/>
              </w:numPr>
              <w:spacing w:after="240" w:line="240" w:lineRule="auto"/>
              <w:jc w:val="left"/>
              <w:rPr>
                <w:color w:val="000000" w:themeColor="text1"/>
                <w:sz w:val="18"/>
                <w:szCs w:val="18"/>
                <w:lang w:val="en-US"/>
              </w:rPr>
            </w:pPr>
            <w:r w:rsidRPr="005F0071">
              <w:rPr>
                <w:color w:val="000000" w:themeColor="text1"/>
                <w:sz w:val="18"/>
                <w:szCs w:val="18"/>
                <w:lang w:val="en-US"/>
              </w:rPr>
              <w:t>make a negotiation plan and collect as much information as possible about the other side,</w:t>
            </w:r>
          </w:p>
          <w:p w14:paraId="670F1461" w14:textId="77777777" w:rsidR="004876EA" w:rsidRPr="005F0071" w:rsidRDefault="004876EA" w:rsidP="00114ABF">
            <w:pPr>
              <w:pStyle w:val="Listaszerbekezds"/>
              <w:numPr>
                <w:ilvl w:val="0"/>
                <w:numId w:val="6"/>
              </w:numPr>
              <w:spacing w:after="240" w:line="240" w:lineRule="auto"/>
              <w:jc w:val="left"/>
              <w:rPr>
                <w:color w:val="000000" w:themeColor="text1"/>
                <w:sz w:val="18"/>
                <w:szCs w:val="18"/>
                <w:lang w:val="en-US"/>
              </w:rPr>
            </w:pPr>
            <w:proofErr w:type="gramStart"/>
            <w:r w:rsidRPr="005F0071">
              <w:rPr>
                <w:color w:val="000000" w:themeColor="text1"/>
                <w:sz w:val="18"/>
                <w:szCs w:val="18"/>
                <w:lang w:val="en-US"/>
              </w:rPr>
              <w:t>learn</w:t>
            </w:r>
            <w:proofErr w:type="gramEnd"/>
            <w:r w:rsidRPr="005F0071">
              <w:rPr>
                <w:color w:val="000000" w:themeColor="text1"/>
                <w:sz w:val="18"/>
                <w:szCs w:val="18"/>
                <w:lang w:val="en-US"/>
              </w:rPr>
              <w:t xml:space="preserve"> at each point of a negotiation and find the weaknesses of the counterpart. </w:t>
            </w:r>
          </w:p>
          <w:p w14:paraId="670F1462" w14:textId="77777777" w:rsidR="004876EA" w:rsidRPr="005F0071" w:rsidRDefault="004876EA" w:rsidP="00114ABF">
            <w:pPr>
              <w:pStyle w:val="Listaszerbekezds"/>
              <w:numPr>
                <w:ilvl w:val="0"/>
                <w:numId w:val="6"/>
              </w:numPr>
              <w:spacing w:after="240" w:line="240" w:lineRule="auto"/>
              <w:jc w:val="left"/>
              <w:rPr>
                <w:color w:val="auto"/>
                <w:sz w:val="18"/>
                <w:szCs w:val="18"/>
                <w:lang w:val="en-US"/>
              </w:rPr>
            </w:pPr>
            <w:proofErr w:type="gramStart"/>
            <w:r w:rsidRPr="005F0071">
              <w:rPr>
                <w:color w:val="000000" w:themeColor="text1"/>
                <w:sz w:val="18"/>
                <w:szCs w:val="18"/>
                <w:lang w:val="en-US"/>
              </w:rPr>
              <w:t>make</w:t>
            </w:r>
            <w:proofErr w:type="gramEnd"/>
            <w:r w:rsidRPr="005F0071">
              <w:rPr>
                <w:color w:val="000000" w:themeColor="text1"/>
                <w:sz w:val="18"/>
                <w:szCs w:val="18"/>
                <w:lang w:val="en-US"/>
              </w:rPr>
              <w:t xml:space="preserve"> ’beneficial’ trade-offs for both sides, analyze the negotiation process and develop alternatives for their own company. </w:t>
            </w:r>
          </w:p>
        </w:tc>
      </w:tr>
      <w:tr w:rsidR="004876EA" w:rsidRPr="005F0071" w14:paraId="670F1466"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64" w14:textId="77777777" w:rsidR="004876EA" w:rsidRPr="005F0071" w:rsidRDefault="004876EA" w:rsidP="00114ABF">
            <w:pPr>
              <w:rPr>
                <w:b/>
                <w:sz w:val="18"/>
                <w:szCs w:val="18"/>
                <w:lang w:val="en-US"/>
              </w:rPr>
            </w:pPr>
          </w:p>
        </w:tc>
        <w:tc>
          <w:tcPr>
            <w:tcW w:w="489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65" w14:textId="77777777" w:rsidR="004876EA" w:rsidRPr="005F0071" w:rsidRDefault="004876EA" w:rsidP="00114ABF">
            <w:pPr>
              <w:rPr>
                <w:sz w:val="18"/>
                <w:szCs w:val="18"/>
                <w:lang w:val="en-US"/>
              </w:rPr>
            </w:pPr>
          </w:p>
        </w:tc>
      </w:tr>
      <w:tr w:rsidR="004876EA" w:rsidRPr="005F0071" w14:paraId="670F146C"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67" w14:textId="77777777" w:rsidR="004876EA" w:rsidRPr="005F0071" w:rsidRDefault="004876EA" w:rsidP="00114ABF">
            <w:pPr>
              <w:rPr>
                <w:b/>
                <w:sz w:val="18"/>
                <w:szCs w:val="18"/>
                <w:lang w:val="en-US"/>
              </w:rPr>
            </w:pPr>
          </w:p>
        </w:tc>
        <w:tc>
          <w:tcPr>
            <w:tcW w:w="489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468" w14:textId="77777777" w:rsidR="004876EA" w:rsidRPr="005F0071" w:rsidRDefault="004876EA" w:rsidP="00114ABF">
            <w:pPr>
              <w:spacing w:after="240"/>
              <w:rPr>
                <w:rStyle w:val="Kiemels2"/>
                <w:color w:val="000000" w:themeColor="text1"/>
                <w:sz w:val="18"/>
                <w:szCs w:val="18"/>
                <w:lang w:val="en-US"/>
              </w:rPr>
            </w:pPr>
            <w:r w:rsidRPr="005F0071">
              <w:rPr>
                <w:rStyle w:val="Kiemels2"/>
                <w:color w:val="000000" w:themeColor="text1"/>
                <w:sz w:val="18"/>
                <w:szCs w:val="18"/>
                <w:lang w:val="en-US"/>
              </w:rPr>
              <w:t>Attitude</w:t>
            </w:r>
          </w:p>
          <w:p w14:paraId="670F1469" w14:textId="77777777" w:rsidR="004876EA" w:rsidRPr="005F0071" w:rsidRDefault="004876EA" w:rsidP="00114ABF">
            <w:pPr>
              <w:spacing w:after="240"/>
              <w:rPr>
                <w:rStyle w:val="Kiemels2"/>
                <w:b w:val="0"/>
                <w:color w:val="000000" w:themeColor="text1"/>
                <w:sz w:val="18"/>
                <w:szCs w:val="18"/>
                <w:lang w:val="en-US"/>
              </w:rPr>
            </w:pPr>
            <w:r w:rsidRPr="005F0071">
              <w:rPr>
                <w:rStyle w:val="Kiemels2"/>
                <w:color w:val="000000" w:themeColor="text1"/>
                <w:sz w:val="18"/>
                <w:szCs w:val="18"/>
                <w:lang w:val="en-US"/>
              </w:rPr>
              <w:t xml:space="preserve">Good negotiators are patient, well-educated and have empathy, i.e. they can identify with the representatives of the other side and accept their opinion. </w:t>
            </w:r>
          </w:p>
          <w:p w14:paraId="670F146A" w14:textId="77777777" w:rsidR="004876EA" w:rsidRPr="005F0071" w:rsidRDefault="004876EA" w:rsidP="00114ABF">
            <w:pPr>
              <w:spacing w:after="240"/>
              <w:rPr>
                <w:rStyle w:val="Kiemels2"/>
                <w:b w:val="0"/>
                <w:color w:val="000000" w:themeColor="text1"/>
                <w:sz w:val="18"/>
                <w:szCs w:val="18"/>
                <w:lang w:val="en-US"/>
              </w:rPr>
            </w:pPr>
            <w:r w:rsidRPr="005F0071">
              <w:rPr>
                <w:rStyle w:val="Kiemels2"/>
                <w:color w:val="000000" w:themeColor="text1"/>
                <w:sz w:val="18"/>
                <w:szCs w:val="18"/>
                <w:lang w:val="en-US"/>
              </w:rPr>
              <w:lastRenderedPageBreak/>
              <w:t xml:space="preserve">Good, future-oriented bargainers respect their counterpart, are trustworthy and not aggressive. </w:t>
            </w:r>
          </w:p>
          <w:p w14:paraId="670F146B" w14:textId="77777777" w:rsidR="004876EA" w:rsidRPr="005F0071" w:rsidRDefault="004876EA" w:rsidP="00114ABF">
            <w:pPr>
              <w:spacing w:after="240"/>
            </w:pPr>
            <w:r w:rsidRPr="005F0071">
              <w:rPr>
                <w:rStyle w:val="Kiemels2"/>
                <w:color w:val="000000" w:themeColor="text1"/>
                <w:sz w:val="18"/>
                <w:szCs w:val="18"/>
                <w:lang w:val="en-US"/>
              </w:rPr>
              <w:t xml:space="preserve">They are open and willing to discuss all points of the negotiation process, as well as express their opinion, but without disclosing </w:t>
            </w:r>
            <w:r w:rsidRPr="005F0071">
              <w:rPr>
                <w:bCs/>
                <w:color w:val="000000" w:themeColor="text1"/>
                <w:sz w:val="18"/>
                <w:szCs w:val="18"/>
                <w:lang w:val="en-US"/>
              </w:rPr>
              <w:t xml:space="preserve">any important information about the circumstances of their own company. </w:t>
            </w:r>
          </w:p>
        </w:tc>
      </w:tr>
      <w:tr w:rsidR="004876EA" w:rsidRPr="005F0071" w14:paraId="670F1470"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6D" w14:textId="77777777" w:rsidR="004876EA" w:rsidRPr="005F0071" w:rsidRDefault="004876EA" w:rsidP="00114ABF">
            <w:pPr>
              <w:rPr>
                <w:b/>
                <w:sz w:val="18"/>
                <w:szCs w:val="18"/>
                <w:lang w:val="en-US"/>
              </w:rPr>
            </w:pPr>
          </w:p>
        </w:tc>
        <w:tc>
          <w:tcPr>
            <w:tcW w:w="489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46E" w14:textId="77777777" w:rsidR="004876EA" w:rsidRPr="005F0071" w:rsidRDefault="004876EA" w:rsidP="00114ABF">
            <w:pPr>
              <w:rPr>
                <w:color w:val="auto"/>
                <w:sz w:val="18"/>
                <w:szCs w:val="18"/>
                <w:lang w:val="en-US"/>
              </w:rPr>
            </w:pPr>
          </w:p>
          <w:p w14:paraId="670F146F" w14:textId="77777777" w:rsidR="004876EA" w:rsidRPr="005F0071" w:rsidRDefault="004876EA" w:rsidP="00114ABF">
            <w:pPr>
              <w:rPr>
                <w:sz w:val="18"/>
                <w:szCs w:val="18"/>
                <w:lang w:val="en-US"/>
              </w:rPr>
            </w:pPr>
          </w:p>
        </w:tc>
      </w:tr>
      <w:tr w:rsidR="004876EA" w:rsidRPr="005F0071" w14:paraId="670F1473"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71" w14:textId="77777777" w:rsidR="004876EA" w:rsidRPr="005F0071" w:rsidRDefault="004876EA" w:rsidP="00114ABF">
            <w:pPr>
              <w:rPr>
                <w:b/>
                <w:sz w:val="18"/>
                <w:szCs w:val="18"/>
                <w:lang w:val="en-US"/>
              </w:rPr>
            </w:pPr>
          </w:p>
        </w:tc>
        <w:tc>
          <w:tcPr>
            <w:tcW w:w="489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472" w14:textId="77777777" w:rsidR="004876EA" w:rsidRPr="005F0071" w:rsidRDefault="004876EA" w:rsidP="00114ABF">
            <w:pPr>
              <w:spacing w:after="240"/>
              <w:rPr>
                <w:sz w:val="18"/>
                <w:szCs w:val="18"/>
                <w:lang w:val="en-US"/>
              </w:rPr>
            </w:pPr>
            <w:r w:rsidRPr="005F0071">
              <w:rPr>
                <w:rStyle w:val="Kiemels2"/>
                <w:sz w:val="18"/>
                <w:szCs w:val="18"/>
                <w:lang w:val="en-US"/>
              </w:rPr>
              <w:t>Autonomy and responsibility</w:t>
            </w:r>
          </w:p>
        </w:tc>
      </w:tr>
      <w:tr w:rsidR="004876EA" w:rsidRPr="005F0071" w14:paraId="670F1476" w14:textId="77777777" w:rsidTr="00114ABF">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74" w14:textId="77777777" w:rsidR="004876EA" w:rsidRPr="005F0071" w:rsidRDefault="004876EA" w:rsidP="00114ABF">
            <w:pPr>
              <w:rPr>
                <w:b/>
                <w:sz w:val="18"/>
                <w:szCs w:val="18"/>
                <w:lang w:val="en-US"/>
              </w:rPr>
            </w:pPr>
          </w:p>
        </w:tc>
        <w:tc>
          <w:tcPr>
            <w:tcW w:w="489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75" w14:textId="77777777" w:rsidR="004876EA" w:rsidRPr="005F0071" w:rsidRDefault="004876EA" w:rsidP="00114ABF">
            <w:pPr>
              <w:spacing w:after="240"/>
              <w:rPr>
                <w:sz w:val="18"/>
                <w:szCs w:val="18"/>
                <w:lang w:val="en-US"/>
              </w:rPr>
            </w:pPr>
            <w:r w:rsidRPr="005F0071">
              <w:rPr>
                <w:rStyle w:val="Kiemels2"/>
                <w:color w:val="000000" w:themeColor="text1"/>
                <w:sz w:val="18"/>
                <w:szCs w:val="18"/>
                <w:lang w:val="en-US"/>
              </w:rPr>
              <w:t>In professional questions negotiators can play the role of a decision-maker and are able to solve problems alone. They can tackle problems as responsible persons, i.e. can decide if it is a need in a certain negotiation phase or situation to cooperate with others.</w:t>
            </w:r>
          </w:p>
        </w:tc>
      </w:tr>
      <w:tr w:rsidR="004876EA" w:rsidRPr="005F0071" w14:paraId="670F1479"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77" w14:textId="77777777" w:rsidR="004876EA" w:rsidRPr="005F0071" w:rsidRDefault="004876EA" w:rsidP="00114ABF">
            <w:pPr>
              <w:rPr>
                <w:b/>
                <w:sz w:val="18"/>
                <w:szCs w:val="18"/>
              </w:rPr>
            </w:pPr>
            <w:r w:rsidRPr="005F0071">
              <w:rPr>
                <w:rStyle w:val="Kiemels2"/>
                <w:sz w:val="18"/>
                <w:szCs w:val="18"/>
                <w:lang w:val="en-GB"/>
              </w:rPr>
              <w:t>Brief description of the subject content</w:t>
            </w:r>
            <w:r w:rsidRPr="005F0071">
              <w:rPr>
                <w:b/>
                <w:sz w:val="18"/>
                <w:szCs w:val="18"/>
                <w:lang w:val="en-GB"/>
              </w:rPr>
              <w:t xml:space="preserve"> </w:t>
            </w:r>
          </w:p>
        </w:tc>
        <w:tc>
          <w:tcPr>
            <w:tcW w:w="489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78" w14:textId="77777777" w:rsidR="004876EA" w:rsidRPr="005F0071" w:rsidRDefault="004876EA" w:rsidP="00114ABF">
            <w:pPr>
              <w:rPr>
                <w:sz w:val="18"/>
                <w:szCs w:val="18"/>
              </w:rPr>
            </w:pPr>
            <w:r w:rsidRPr="005F0071">
              <w:rPr>
                <w:rStyle w:val="hps"/>
                <w:sz w:val="18"/>
                <w:szCs w:val="18"/>
                <w:lang w:val="en"/>
              </w:rPr>
              <w:t>The</w:t>
            </w:r>
            <w:r w:rsidRPr="005F0071">
              <w:rPr>
                <w:sz w:val="18"/>
                <w:szCs w:val="18"/>
                <w:lang w:val="en"/>
              </w:rPr>
              <w:t xml:space="preserve"> </w:t>
            </w:r>
            <w:r w:rsidRPr="005F0071">
              <w:rPr>
                <w:rStyle w:val="hps"/>
                <w:sz w:val="18"/>
                <w:szCs w:val="18"/>
                <w:lang w:val="en"/>
              </w:rPr>
              <w:t>course</w:t>
            </w:r>
            <w:r w:rsidRPr="005F0071">
              <w:rPr>
                <w:sz w:val="18"/>
                <w:szCs w:val="18"/>
                <w:lang w:val="en"/>
              </w:rPr>
              <w:t xml:space="preserve"> </w:t>
            </w:r>
            <w:r w:rsidRPr="005F0071">
              <w:rPr>
                <w:rStyle w:val="hps"/>
                <w:sz w:val="18"/>
                <w:szCs w:val="18"/>
                <w:lang w:val="en"/>
              </w:rPr>
              <w:t>familiarizes</w:t>
            </w:r>
            <w:r w:rsidRPr="005F0071">
              <w:rPr>
                <w:sz w:val="18"/>
                <w:szCs w:val="18"/>
                <w:lang w:val="en"/>
              </w:rPr>
              <w:t xml:space="preserve"> </w:t>
            </w:r>
            <w:r w:rsidRPr="005F0071">
              <w:rPr>
                <w:rStyle w:val="hps"/>
                <w:sz w:val="18"/>
                <w:szCs w:val="18"/>
                <w:lang w:val="en"/>
              </w:rPr>
              <w:t>students with</w:t>
            </w:r>
            <w:r w:rsidRPr="005F0071">
              <w:rPr>
                <w:sz w:val="18"/>
                <w:szCs w:val="18"/>
                <w:lang w:val="en"/>
              </w:rPr>
              <w:t xml:space="preserve"> </w:t>
            </w:r>
            <w:r w:rsidRPr="005F0071">
              <w:rPr>
                <w:rStyle w:val="hps"/>
                <w:sz w:val="18"/>
                <w:szCs w:val="18"/>
                <w:lang w:val="en"/>
              </w:rPr>
              <w:t>the</w:t>
            </w:r>
            <w:r w:rsidRPr="005F0071">
              <w:rPr>
                <w:sz w:val="18"/>
                <w:szCs w:val="18"/>
                <w:lang w:val="en"/>
              </w:rPr>
              <w:t xml:space="preserve"> types of negotiation, with negotiation as a process which has several key concepts and phases. </w:t>
            </w:r>
            <w:r w:rsidRPr="005F0071">
              <w:rPr>
                <w:rStyle w:val="hps"/>
                <w:sz w:val="18"/>
                <w:szCs w:val="18"/>
                <w:lang w:val="en"/>
              </w:rPr>
              <w:t>The</w:t>
            </w:r>
            <w:r w:rsidRPr="005F0071">
              <w:rPr>
                <w:sz w:val="18"/>
                <w:szCs w:val="18"/>
                <w:lang w:val="en"/>
              </w:rPr>
              <w:t xml:space="preserve"> </w:t>
            </w:r>
            <w:r w:rsidRPr="005F0071">
              <w:rPr>
                <w:rStyle w:val="hps"/>
                <w:sz w:val="18"/>
                <w:szCs w:val="18"/>
                <w:lang w:val="en"/>
              </w:rPr>
              <w:t>course</w:t>
            </w:r>
            <w:r w:rsidRPr="005F0071">
              <w:rPr>
                <w:sz w:val="18"/>
                <w:szCs w:val="18"/>
                <w:lang w:val="en"/>
              </w:rPr>
              <w:t xml:space="preserve"> </w:t>
            </w:r>
            <w:r w:rsidRPr="005F0071">
              <w:rPr>
                <w:rStyle w:val="hps"/>
                <w:sz w:val="18"/>
                <w:szCs w:val="18"/>
                <w:lang w:val="en"/>
              </w:rPr>
              <w:t>presents</w:t>
            </w:r>
            <w:r w:rsidRPr="005F0071">
              <w:rPr>
                <w:sz w:val="18"/>
                <w:szCs w:val="18"/>
                <w:lang w:val="en"/>
              </w:rPr>
              <w:t xml:space="preserve"> </w:t>
            </w:r>
            <w:r w:rsidRPr="005F0071">
              <w:rPr>
                <w:rStyle w:val="hps"/>
                <w:sz w:val="18"/>
                <w:szCs w:val="18"/>
                <w:lang w:val="en"/>
              </w:rPr>
              <w:t>students the</w:t>
            </w:r>
            <w:r w:rsidRPr="005F0071">
              <w:rPr>
                <w:sz w:val="18"/>
                <w:szCs w:val="18"/>
                <w:lang w:val="en"/>
              </w:rPr>
              <w:t xml:space="preserve"> barriers of successful bargaining and deals with negotiation and </w:t>
            </w:r>
            <w:r w:rsidRPr="005F0071">
              <w:rPr>
                <w:color w:val="000000" w:themeColor="text1"/>
                <w:sz w:val="18"/>
                <w:szCs w:val="18"/>
                <w:lang w:val="en"/>
              </w:rPr>
              <w:t xml:space="preserve">negotiators’ skills. </w:t>
            </w:r>
          </w:p>
        </w:tc>
      </w:tr>
      <w:tr w:rsidR="004876EA" w:rsidRPr="005F0071" w14:paraId="670F147F"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7A" w14:textId="77777777" w:rsidR="004876EA" w:rsidRPr="005F0071" w:rsidRDefault="004876EA" w:rsidP="00114ABF">
            <w:pPr>
              <w:rPr>
                <w:b/>
                <w:sz w:val="18"/>
                <w:szCs w:val="18"/>
              </w:rPr>
            </w:pPr>
            <w:r w:rsidRPr="005F0071">
              <w:rPr>
                <w:b/>
                <w:sz w:val="18"/>
                <w:szCs w:val="18"/>
                <w:lang w:val="en-GB"/>
              </w:rPr>
              <w:t>Activity forms of students</w:t>
            </w:r>
          </w:p>
        </w:tc>
        <w:tc>
          <w:tcPr>
            <w:tcW w:w="489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7B" w14:textId="77777777" w:rsidR="004876EA" w:rsidRPr="005F0071" w:rsidRDefault="004876EA" w:rsidP="00114ABF">
            <w:pPr>
              <w:rPr>
                <w:rFonts w:eastAsiaTheme="minorEastAsia"/>
                <w:color w:val="000000" w:themeColor="text1"/>
                <w:sz w:val="18"/>
                <w:szCs w:val="18"/>
                <w:lang w:val="en-GB"/>
              </w:rPr>
            </w:pPr>
            <w:r w:rsidRPr="005F0071">
              <w:rPr>
                <w:color w:val="000000" w:themeColor="text1"/>
                <w:sz w:val="18"/>
                <w:szCs w:val="18"/>
                <w:lang w:val="en-GB"/>
              </w:rPr>
              <w:t>Weekly online tests: 20%</w:t>
            </w:r>
          </w:p>
          <w:p w14:paraId="670F147C" w14:textId="77777777" w:rsidR="004876EA" w:rsidRPr="005F0071" w:rsidRDefault="004876EA" w:rsidP="00114ABF">
            <w:pPr>
              <w:rPr>
                <w:color w:val="000000" w:themeColor="text1"/>
                <w:sz w:val="18"/>
                <w:szCs w:val="18"/>
                <w:lang w:val="en-US"/>
              </w:rPr>
            </w:pPr>
            <w:r w:rsidRPr="005F0071">
              <w:rPr>
                <w:color w:val="000000" w:themeColor="text1"/>
                <w:sz w:val="18"/>
                <w:szCs w:val="18"/>
                <w:lang w:val="en-US"/>
              </w:rPr>
              <w:t>Frontal work: 30 %</w:t>
            </w:r>
          </w:p>
          <w:p w14:paraId="670F147D" w14:textId="77777777" w:rsidR="004876EA" w:rsidRPr="005F0071" w:rsidRDefault="004876EA" w:rsidP="00114ABF">
            <w:pPr>
              <w:rPr>
                <w:color w:val="000000" w:themeColor="text1"/>
                <w:sz w:val="18"/>
                <w:szCs w:val="18"/>
                <w:lang w:val="en-US"/>
              </w:rPr>
            </w:pPr>
            <w:r w:rsidRPr="005F0071">
              <w:rPr>
                <w:color w:val="000000" w:themeColor="text1"/>
                <w:sz w:val="18"/>
                <w:szCs w:val="18"/>
                <w:lang w:val="en-US"/>
              </w:rPr>
              <w:t>Individual or group work: 35%</w:t>
            </w:r>
          </w:p>
          <w:p w14:paraId="670F147E" w14:textId="77777777" w:rsidR="004876EA" w:rsidRPr="005F0071" w:rsidRDefault="004876EA" w:rsidP="00114ABF">
            <w:pPr>
              <w:rPr>
                <w:color w:val="000000" w:themeColor="text1"/>
                <w:sz w:val="18"/>
                <w:szCs w:val="18"/>
                <w:lang w:val="en-GB"/>
              </w:rPr>
            </w:pPr>
            <w:r w:rsidRPr="005F0071">
              <w:rPr>
                <w:color w:val="000000" w:themeColor="text1"/>
                <w:sz w:val="18"/>
                <w:szCs w:val="18"/>
              </w:rPr>
              <w:t>Test: 15%</w:t>
            </w:r>
          </w:p>
        </w:tc>
      </w:tr>
      <w:tr w:rsidR="004876EA" w:rsidRPr="005F0071" w14:paraId="670F1483"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80" w14:textId="77777777" w:rsidR="004876EA" w:rsidRPr="005F0071" w:rsidRDefault="004876EA" w:rsidP="00114ABF">
            <w:pPr>
              <w:rPr>
                <w:b/>
                <w:color w:val="auto"/>
                <w:sz w:val="18"/>
                <w:szCs w:val="18"/>
              </w:rPr>
            </w:pPr>
            <w:r w:rsidRPr="005F0071">
              <w:rPr>
                <w:rStyle w:val="Kiemels2"/>
                <w:sz w:val="18"/>
                <w:szCs w:val="18"/>
                <w:lang w:val="en-GB"/>
              </w:rPr>
              <w:t>Compulsory reading and its availability</w:t>
            </w:r>
          </w:p>
        </w:tc>
        <w:tc>
          <w:tcPr>
            <w:tcW w:w="489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81" w14:textId="77777777" w:rsidR="004876EA" w:rsidRPr="005F0071" w:rsidRDefault="004876EA" w:rsidP="00114ABF">
            <w:pPr>
              <w:rPr>
                <w:rFonts w:eastAsiaTheme="minorEastAsia"/>
                <w:sz w:val="18"/>
                <w:szCs w:val="18"/>
                <w:lang w:val="en-GB"/>
              </w:rPr>
            </w:pPr>
            <w:r w:rsidRPr="005F0071">
              <w:rPr>
                <w:sz w:val="18"/>
                <w:szCs w:val="18"/>
                <w:lang w:val="en-GB"/>
              </w:rPr>
              <w:t>Harvard Business Essentials. Negotiation (2003): Boston/Massachusetts: Harvard Business School Press.</w:t>
            </w:r>
          </w:p>
          <w:p w14:paraId="670F1482" w14:textId="77777777" w:rsidR="004876EA" w:rsidRPr="005F0071" w:rsidRDefault="004876EA" w:rsidP="00114ABF">
            <w:pPr>
              <w:rPr>
                <w:sz w:val="18"/>
                <w:szCs w:val="18"/>
                <w:lang w:val="en-GB"/>
              </w:rPr>
            </w:pPr>
            <w:r w:rsidRPr="005F0071">
              <w:rPr>
                <w:sz w:val="18"/>
                <w:szCs w:val="18"/>
                <w:lang w:val="en-GB"/>
              </w:rPr>
              <w:t>Materials on MOODLE</w:t>
            </w:r>
          </w:p>
        </w:tc>
      </w:tr>
      <w:tr w:rsidR="004876EA" w:rsidRPr="005F0071" w14:paraId="670F1486"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84" w14:textId="77777777" w:rsidR="004876EA" w:rsidRPr="005F0071" w:rsidRDefault="004876EA" w:rsidP="00114ABF">
            <w:pPr>
              <w:rPr>
                <w:b/>
                <w:sz w:val="18"/>
                <w:szCs w:val="18"/>
              </w:rPr>
            </w:pPr>
            <w:r w:rsidRPr="005F0071">
              <w:rPr>
                <w:rStyle w:val="Kiemels2"/>
                <w:sz w:val="18"/>
                <w:szCs w:val="18"/>
                <w:lang w:val="en-GB"/>
              </w:rPr>
              <w:t>Recommended reading and its availability</w:t>
            </w:r>
          </w:p>
        </w:tc>
        <w:tc>
          <w:tcPr>
            <w:tcW w:w="489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85" w14:textId="77777777" w:rsidR="004876EA" w:rsidRPr="005F0071" w:rsidRDefault="004876EA" w:rsidP="00114ABF">
            <w:pPr>
              <w:rPr>
                <w:sz w:val="18"/>
                <w:szCs w:val="18"/>
              </w:rPr>
            </w:pPr>
            <w:r w:rsidRPr="005F0071">
              <w:rPr>
                <w:sz w:val="18"/>
                <w:szCs w:val="18"/>
              </w:rPr>
              <w:t> </w:t>
            </w:r>
            <w:r w:rsidRPr="005F0071">
              <w:rPr>
                <w:sz w:val="18"/>
                <w:szCs w:val="18"/>
                <w:lang w:val="en-GB"/>
              </w:rPr>
              <w:t>Roy J. Lewicki, Bruce Barry, and David M. Saunders (2007): Essentials of Negotiation. Boston</w:t>
            </w:r>
            <w:r w:rsidRPr="005F0071">
              <w:rPr>
                <w:sz w:val="18"/>
                <w:szCs w:val="18"/>
              </w:rPr>
              <w:t xml:space="preserve">: </w:t>
            </w:r>
            <w:proofErr w:type="spellStart"/>
            <w:r w:rsidRPr="005F0071">
              <w:rPr>
                <w:sz w:val="18"/>
                <w:szCs w:val="18"/>
              </w:rPr>
              <w:t>McGraw-Hill</w:t>
            </w:r>
            <w:proofErr w:type="spellEnd"/>
            <w:r w:rsidRPr="005F0071">
              <w:rPr>
                <w:sz w:val="18"/>
                <w:szCs w:val="18"/>
              </w:rPr>
              <w:t>.</w:t>
            </w:r>
          </w:p>
        </w:tc>
      </w:tr>
      <w:tr w:rsidR="004876EA" w:rsidRPr="005F0071" w14:paraId="670F1489"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87" w14:textId="77777777" w:rsidR="004876EA" w:rsidRPr="005F0071" w:rsidRDefault="004876EA" w:rsidP="00114ABF">
            <w:pPr>
              <w:rPr>
                <w:b/>
                <w:sz w:val="18"/>
                <w:szCs w:val="18"/>
              </w:rPr>
            </w:pPr>
            <w:r w:rsidRPr="005F0071">
              <w:rPr>
                <w:b/>
                <w:sz w:val="18"/>
                <w:szCs w:val="18"/>
                <w:lang w:val="en-GB"/>
              </w:rPr>
              <w:t>Hand-in Assignments</w:t>
            </w:r>
            <w:r w:rsidRPr="005F0071">
              <w:rPr>
                <w:rStyle w:val="Kiemels2"/>
                <w:sz w:val="18"/>
                <w:szCs w:val="18"/>
                <w:lang w:val="en-GB"/>
              </w:rPr>
              <w:t>/ measurement reports</w:t>
            </w:r>
          </w:p>
        </w:tc>
        <w:tc>
          <w:tcPr>
            <w:tcW w:w="489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88" w14:textId="77777777" w:rsidR="004876EA" w:rsidRPr="005F0071" w:rsidRDefault="004876EA" w:rsidP="00114ABF">
            <w:pPr>
              <w:rPr>
                <w:sz w:val="18"/>
                <w:szCs w:val="18"/>
                <w:lang w:val="en-GB"/>
              </w:rPr>
            </w:pPr>
            <w:r w:rsidRPr="005F0071">
              <w:rPr>
                <w:color w:val="000000" w:themeColor="text1"/>
                <w:sz w:val="18"/>
                <w:szCs w:val="18"/>
                <w:lang w:val="en-GB"/>
              </w:rPr>
              <w:t>Students have to take a final test (listening comprehension, problem-solving task and translation).</w:t>
            </w:r>
          </w:p>
        </w:tc>
      </w:tr>
      <w:tr w:rsidR="004876EA" w:rsidRPr="005F0071" w14:paraId="670F148C" w14:textId="77777777" w:rsidTr="00114ABF">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8A" w14:textId="77777777" w:rsidR="004876EA" w:rsidRPr="005F0071" w:rsidRDefault="004876EA" w:rsidP="00114ABF">
            <w:pPr>
              <w:rPr>
                <w:b/>
                <w:sz w:val="18"/>
                <w:szCs w:val="18"/>
              </w:rPr>
            </w:pPr>
            <w:r w:rsidRPr="005F0071">
              <w:rPr>
                <w:rStyle w:val="Kiemels2"/>
                <w:sz w:val="18"/>
                <w:szCs w:val="18"/>
                <w:lang w:val="en-GB"/>
              </w:rPr>
              <w:t>Description of midterm tests</w:t>
            </w:r>
          </w:p>
        </w:tc>
        <w:tc>
          <w:tcPr>
            <w:tcW w:w="489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70F148B" w14:textId="77777777" w:rsidR="004876EA" w:rsidRPr="005F0071" w:rsidRDefault="004876EA" w:rsidP="00114ABF">
            <w:pPr>
              <w:rPr>
                <w:sz w:val="18"/>
                <w:szCs w:val="18"/>
              </w:rPr>
            </w:pPr>
            <w:r w:rsidRPr="005F0071">
              <w:rPr>
                <w:color w:val="000000" w:themeColor="text1"/>
                <w:sz w:val="18"/>
                <w:szCs w:val="18"/>
                <w:lang w:val="en-GB"/>
              </w:rPr>
              <w:t>All students have to take weekly online tests and a vocabulary test after each topic. </w:t>
            </w:r>
          </w:p>
        </w:tc>
      </w:tr>
    </w:tbl>
    <w:p w14:paraId="670F148D" w14:textId="77777777" w:rsidR="004876EA" w:rsidRPr="005F0071" w:rsidRDefault="004876EA">
      <w:pPr>
        <w:spacing w:after="160" w:line="259" w:lineRule="auto"/>
        <w:ind w:left="0" w:firstLine="0"/>
        <w:jc w:val="left"/>
      </w:pPr>
    </w:p>
    <w:p w14:paraId="670F148E" w14:textId="6CBDC211" w:rsidR="0055787C" w:rsidRPr="005F0071" w:rsidRDefault="004876EA" w:rsidP="0055787C">
      <w:pPr>
        <w:pStyle w:val="Cmsor2"/>
        <w:spacing w:after="0"/>
        <w:ind w:left="-5"/>
      </w:pPr>
      <w:r w:rsidRPr="005F0071">
        <w:br w:type="page"/>
      </w:r>
      <w:bookmarkStart w:id="21" w:name="_Toc39819505"/>
      <w:r w:rsidR="0055787C" w:rsidRPr="005F0071">
        <w:lastRenderedPageBreak/>
        <w:t>A televíziós kép</w:t>
      </w:r>
      <w:bookmarkEnd w:id="21"/>
    </w:p>
    <w:p w14:paraId="46CAF66B" w14:textId="77777777" w:rsidR="007F1F61" w:rsidRPr="005F0071" w:rsidRDefault="007F1F61" w:rsidP="007F1F61"/>
    <w:tbl>
      <w:tblPr>
        <w:tblW w:w="5000" w:type="pct"/>
        <w:shd w:val="clear" w:color="auto" w:fill="FFFFFF"/>
        <w:tblLook w:val="04A0" w:firstRow="1" w:lastRow="0" w:firstColumn="1" w:lastColumn="0" w:noHBand="0" w:noVBand="1"/>
      </w:tblPr>
      <w:tblGrid>
        <w:gridCol w:w="1109"/>
        <w:gridCol w:w="848"/>
        <w:gridCol w:w="965"/>
        <w:gridCol w:w="195"/>
        <w:gridCol w:w="1298"/>
        <w:gridCol w:w="255"/>
        <w:gridCol w:w="50"/>
        <w:gridCol w:w="533"/>
        <w:gridCol w:w="46"/>
        <w:gridCol w:w="218"/>
        <w:gridCol w:w="52"/>
        <w:gridCol w:w="1047"/>
        <w:gridCol w:w="100"/>
        <w:gridCol w:w="924"/>
        <w:gridCol w:w="1329"/>
        <w:gridCol w:w="88"/>
      </w:tblGrid>
      <w:tr w:rsidR="0055787C" w:rsidRPr="005F0071" w14:paraId="670F1494" w14:textId="77777777" w:rsidTr="00852340">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8F" w14:textId="77777777" w:rsidR="0055787C" w:rsidRPr="005F0071" w:rsidRDefault="0055787C" w:rsidP="006465A0">
            <w:pPr>
              <w:rPr>
                <w:color w:val="auto"/>
                <w:sz w:val="18"/>
                <w:szCs w:val="18"/>
              </w:rPr>
            </w:pPr>
            <w:r w:rsidRPr="005F0071">
              <w:rPr>
                <w:sz w:val="18"/>
                <w:szCs w:val="18"/>
              </w:rPr>
              <w:t>A tantárgy neve</w:t>
            </w:r>
          </w:p>
        </w:tc>
        <w:tc>
          <w:tcPr>
            <w:tcW w:w="11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90" w14:textId="77777777" w:rsidR="0055787C" w:rsidRPr="005F0071" w:rsidRDefault="0055787C" w:rsidP="006465A0">
            <w:pPr>
              <w:rPr>
                <w:sz w:val="18"/>
                <w:szCs w:val="18"/>
              </w:rPr>
            </w:pPr>
            <w:r w:rsidRPr="005F0071">
              <w:rPr>
                <w:sz w:val="18"/>
                <w:szCs w:val="18"/>
              </w:rPr>
              <w:t>magyarul</w:t>
            </w:r>
          </w:p>
        </w:tc>
        <w:tc>
          <w:tcPr>
            <w:tcW w:w="349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91" w14:textId="77777777" w:rsidR="0055787C" w:rsidRPr="005F0071" w:rsidRDefault="0055787C" w:rsidP="006465A0">
            <w:pPr>
              <w:rPr>
                <w:sz w:val="18"/>
                <w:szCs w:val="18"/>
              </w:rPr>
            </w:pPr>
            <w:r w:rsidRPr="005F0071">
              <w:rPr>
                <w:rStyle w:val="Kiemels2"/>
                <w:sz w:val="18"/>
                <w:szCs w:val="18"/>
              </w:rPr>
              <w:t>A televíziós kép</w:t>
            </w:r>
          </w:p>
        </w:tc>
        <w:tc>
          <w:tcPr>
            <w:tcW w:w="10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92" w14:textId="77777777" w:rsidR="0055787C" w:rsidRPr="005F0071" w:rsidRDefault="0055787C" w:rsidP="006465A0">
            <w:pPr>
              <w:rPr>
                <w:sz w:val="18"/>
                <w:szCs w:val="18"/>
              </w:rPr>
            </w:pPr>
            <w:r w:rsidRPr="005F0071">
              <w:rPr>
                <w:sz w:val="18"/>
                <w:szCs w:val="18"/>
              </w:rPr>
              <w:t>Szintje</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93" w14:textId="4A8B471B" w:rsidR="0055787C" w:rsidRPr="005F0071" w:rsidRDefault="003F5A08" w:rsidP="006465A0">
            <w:pPr>
              <w:rPr>
                <w:sz w:val="18"/>
                <w:szCs w:val="18"/>
              </w:rPr>
            </w:pPr>
            <w:r>
              <w:rPr>
                <w:rStyle w:val="Kiemels2"/>
                <w:sz w:val="18"/>
                <w:szCs w:val="18"/>
              </w:rPr>
              <w:t>A</w:t>
            </w:r>
          </w:p>
        </w:tc>
      </w:tr>
      <w:tr w:rsidR="0055787C" w:rsidRPr="005F0071" w14:paraId="670F149A" w14:textId="77777777" w:rsidTr="00852340">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95" w14:textId="77777777" w:rsidR="0055787C" w:rsidRPr="005F0071" w:rsidRDefault="0055787C" w:rsidP="006465A0">
            <w:pPr>
              <w:rPr>
                <w:sz w:val="18"/>
                <w:szCs w:val="18"/>
              </w:rPr>
            </w:pPr>
          </w:p>
        </w:tc>
        <w:tc>
          <w:tcPr>
            <w:tcW w:w="11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96" w14:textId="77777777" w:rsidR="0055787C" w:rsidRPr="005F0071" w:rsidRDefault="0055787C" w:rsidP="006465A0">
            <w:pPr>
              <w:rPr>
                <w:sz w:val="18"/>
                <w:szCs w:val="18"/>
              </w:rPr>
            </w:pPr>
            <w:r w:rsidRPr="005F0071">
              <w:rPr>
                <w:sz w:val="18"/>
                <w:szCs w:val="18"/>
              </w:rPr>
              <w:t>angolul</w:t>
            </w:r>
          </w:p>
        </w:tc>
        <w:tc>
          <w:tcPr>
            <w:tcW w:w="349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97" w14:textId="77777777" w:rsidR="0055787C" w:rsidRPr="005F0071" w:rsidRDefault="0055787C" w:rsidP="006465A0">
            <w:pPr>
              <w:rPr>
                <w:sz w:val="18"/>
                <w:szCs w:val="18"/>
              </w:rPr>
            </w:pPr>
            <w:r w:rsidRPr="005F0071">
              <w:rPr>
                <w:b/>
                <w:noProof/>
                <w:sz w:val="18"/>
                <w:szCs w:val="18"/>
              </w:rPr>
              <w:t>Making Television Pictures</w:t>
            </w:r>
          </w:p>
        </w:tc>
        <w:tc>
          <w:tcPr>
            <w:tcW w:w="10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98" w14:textId="77777777" w:rsidR="0055787C" w:rsidRPr="005F0071" w:rsidRDefault="0055787C" w:rsidP="006465A0">
            <w:pPr>
              <w:rPr>
                <w:sz w:val="20"/>
                <w:szCs w:val="20"/>
              </w:rPr>
            </w:pP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99" w14:textId="77777777" w:rsidR="0055787C" w:rsidRPr="005F0071" w:rsidRDefault="0055787C" w:rsidP="006465A0">
            <w:pPr>
              <w:rPr>
                <w:sz w:val="18"/>
                <w:szCs w:val="18"/>
              </w:rPr>
            </w:pPr>
            <w:r w:rsidRPr="005F0071">
              <w:rPr>
                <w:sz w:val="18"/>
                <w:szCs w:val="18"/>
              </w:rPr>
              <w:t>DUEN-TKM-110</w:t>
            </w:r>
            <w:r w:rsidRPr="005F0071">
              <w:t xml:space="preserve"> </w:t>
            </w:r>
            <w:r w:rsidRPr="005F0071">
              <w:rPr>
                <w:sz w:val="18"/>
                <w:szCs w:val="18"/>
              </w:rPr>
              <w:t>DUEL-TKM-110</w:t>
            </w:r>
          </w:p>
        </w:tc>
      </w:tr>
      <w:tr w:rsidR="0055787C" w:rsidRPr="005F0071" w14:paraId="670F149D" w14:textId="77777777" w:rsidTr="00852340">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9B" w14:textId="77777777" w:rsidR="0055787C" w:rsidRPr="005F0071" w:rsidRDefault="0055787C" w:rsidP="006465A0">
            <w:pPr>
              <w:rPr>
                <w:sz w:val="18"/>
                <w:szCs w:val="18"/>
              </w:rPr>
            </w:pPr>
            <w:r w:rsidRPr="005F0071">
              <w:rPr>
                <w:sz w:val="18"/>
                <w:szCs w:val="18"/>
              </w:rPr>
              <w:t>Felelős oktatási egység</w:t>
            </w:r>
          </w:p>
        </w:tc>
        <w:tc>
          <w:tcPr>
            <w:tcW w:w="5940" w:type="dxa"/>
            <w:gridSpan w:val="12"/>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670F149C" w14:textId="77777777" w:rsidR="0055787C" w:rsidRPr="005F0071" w:rsidRDefault="0055787C" w:rsidP="006465A0">
            <w:pPr>
              <w:rPr>
                <w:sz w:val="18"/>
                <w:szCs w:val="18"/>
              </w:rPr>
            </w:pPr>
            <w:r w:rsidRPr="005F0071">
              <w:rPr>
                <w:rStyle w:val="Kiemels2"/>
                <w:sz w:val="18"/>
                <w:szCs w:val="18"/>
              </w:rPr>
              <w:t>Társadalomtudományi Intézet, Kommunikáció- és Médiatudományi Tanszék</w:t>
            </w:r>
          </w:p>
        </w:tc>
      </w:tr>
      <w:tr w:rsidR="0055787C" w:rsidRPr="005F0071" w14:paraId="670F14A0" w14:textId="77777777" w:rsidTr="00852340">
        <w:tc>
          <w:tcPr>
            <w:tcW w:w="3117"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14:paraId="670F149E" w14:textId="77777777" w:rsidR="0055787C" w:rsidRPr="005F0071" w:rsidRDefault="0055787C" w:rsidP="006465A0">
            <w:pPr>
              <w:rPr>
                <w:sz w:val="18"/>
                <w:szCs w:val="18"/>
              </w:rPr>
            </w:pPr>
            <w:r w:rsidRPr="005F0071">
              <w:rPr>
                <w:sz w:val="18"/>
                <w:szCs w:val="18"/>
              </w:rPr>
              <w:t>Kötelező előtanulmány neve</w:t>
            </w:r>
          </w:p>
        </w:tc>
        <w:tc>
          <w:tcPr>
            <w:tcW w:w="5940" w:type="dxa"/>
            <w:gridSpan w:val="1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70F149F" w14:textId="77777777" w:rsidR="0055787C" w:rsidRPr="005F0071" w:rsidRDefault="0055787C" w:rsidP="006465A0">
            <w:pPr>
              <w:rPr>
                <w:sz w:val="20"/>
                <w:szCs w:val="20"/>
              </w:rPr>
            </w:pPr>
          </w:p>
        </w:tc>
      </w:tr>
      <w:tr w:rsidR="0055787C" w:rsidRPr="005F0071" w14:paraId="670F14A5" w14:textId="77777777" w:rsidTr="006465A0">
        <w:tc>
          <w:tcPr>
            <w:tcW w:w="551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A1" w14:textId="77777777" w:rsidR="0055787C" w:rsidRPr="005F0071" w:rsidRDefault="0055787C" w:rsidP="006465A0">
            <w:pPr>
              <w:jc w:val="center"/>
              <w:rPr>
                <w:sz w:val="18"/>
                <w:szCs w:val="18"/>
              </w:rPr>
            </w:pPr>
            <w:r w:rsidRPr="005F0071">
              <w:rPr>
                <w:sz w:val="18"/>
                <w:szCs w:val="18"/>
              </w:rPr>
              <w:t>Heti óraszámok</w:t>
            </w:r>
          </w:p>
        </w:tc>
        <w:tc>
          <w:tcPr>
            <w:tcW w:w="109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A2" w14:textId="77777777" w:rsidR="0055787C" w:rsidRPr="005F0071" w:rsidRDefault="0055787C" w:rsidP="006465A0">
            <w:pPr>
              <w:rPr>
                <w:sz w:val="18"/>
                <w:szCs w:val="18"/>
              </w:rPr>
            </w:pPr>
            <w:r w:rsidRPr="005F0071">
              <w:rPr>
                <w:sz w:val="18"/>
                <w:szCs w:val="18"/>
              </w:rPr>
              <w:t>Követelmény</w:t>
            </w:r>
          </w:p>
        </w:tc>
        <w:tc>
          <w:tcPr>
            <w:tcW w:w="102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A3" w14:textId="77777777" w:rsidR="0055787C" w:rsidRPr="005F0071" w:rsidRDefault="0055787C" w:rsidP="006465A0">
            <w:pPr>
              <w:rPr>
                <w:sz w:val="18"/>
                <w:szCs w:val="18"/>
              </w:rPr>
            </w:pPr>
            <w:r w:rsidRPr="005F0071">
              <w:rPr>
                <w:sz w:val="18"/>
                <w:szCs w:val="18"/>
              </w:rPr>
              <w:t>Kredit</w:t>
            </w:r>
          </w:p>
        </w:tc>
        <w:tc>
          <w:tcPr>
            <w:tcW w:w="141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A4" w14:textId="77777777" w:rsidR="0055787C" w:rsidRPr="005F0071" w:rsidRDefault="0055787C" w:rsidP="006465A0">
            <w:pPr>
              <w:rPr>
                <w:sz w:val="18"/>
                <w:szCs w:val="18"/>
              </w:rPr>
            </w:pPr>
            <w:r w:rsidRPr="005F0071">
              <w:rPr>
                <w:sz w:val="18"/>
                <w:szCs w:val="18"/>
              </w:rPr>
              <w:t>Oktatás nyelve</w:t>
            </w:r>
          </w:p>
        </w:tc>
      </w:tr>
      <w:tr w:rsidR="0055787C" w:rsidRPr="005F0071" w14:paraId="670F14AD" w14:textId="77777777" w:rsidTr="00852340">
        <w:tc>
          <w:tcPr>
            <w:tcW w:w="19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A6" w14:textId="77777777" w:rsidR="0055787C" w:rsidRPr="005F0071" w:rsidRDefault="0055787C" w:rsidP="006465A0">
            <w:pPr>
              <w:rPr>
                <w:sz w:val="18"/>
                <w:szCs w:val="18"/>
              </w:rPr>
            </w:pPr>
          </w:p>
        </w:tc>
        <w:tc>
          <w:tcPr>
            <w:tcW w:w="11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A7" w14:textId="77777777" w:rsidR="0055787C" w:rsidRPr="005F0071" w:rsidRDefault="0055787C" w:rsidP="006465A0">
            <w:pPr>
              <w:rPr>
                <w:sz w:val="18"/>
                <w:szCs w:val="18"/>
              </w:rPr>
            </w:pPr>
            <w:r w:rsidRPr="005F0071">
              <w:rPr>
                <w:sz w:val="18"/>
                <w:szCs w:val="18"/>
              </w:rPr>
              <w:t>Előadás</w:t>
            </w:r>
          </w:p>
        </w:tc>
        <w:tc>
          <w:tcPr>
            <w:tcW w:w="15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A8" w14:textId="77777777" w:rsidR="0055787C" w:rsidRPr="005F0071" w:rsidRDefault="0055787C" w:rsidP="006465A0">
            <w:pPr>
              <w:rPr>
                <w:sz w:val="18"/>
                <w:szCs w:val="18"/>
              </w:rPr>
            </w:pPr>
            <w:r w:rsidRPr="005F0071">
              <w:rPr>
                <w:sz w:val="18"/>
                <w:szCs w:val="18"/>
              </w:rPr>
              <w:t>Gyakorlat</w:t>
            </w:r>
          </w:p>
        </w:tc>
        <w:tc>
          <w:tcPr>
            <w:tcW w:w="8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A9" w14:textId="77777777" w:rsidR="0055787C" w:rsidRPr="005F0071" w:rsidRDefault="0055787C" w:rsidP="006465A0">
            <w:pPr>
              <w:rPr>
                <w:sz w:val="18"/>
                <w:szCs w:val="18"/>
              </w:rPr>
            </w:pPr>
            <w:r w:rsidRPr="005F0071">
              <w:rPr>
                <w:sz w:val="18"/>
                <w:szCs w:val="18"/>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AA" w14:textId="77777777" w:rsidR="0055787C" w:rsidRPr="005F0071" w:rsidRDefault="0055787C" w:rsidP="006465A0">
            <w:pPr>
              <w:rPr>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AB" w14:textId="77777777" w:rsidR="0055787C" w:rsidRPr="005F0071" w:rsidRDefault="0055787C" w:rsidP="006465A0">
            <w:pPr>
              <w:rPr>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AC" w14:textId="77777777" w:rsidR="0055787C" w:rsidRPr="005F0071" w:rsidRDefault="0055787C" w:rsidP="006465A0">
            <w:pPr>
              <w:rPr>
                <w:sz w:val="18"/>
                <w:szCs w:val="18"/>
              </w:rPr>
            </w:pPr>
          </w:p>
        </w:tc>
      </w:tr>
      <w:tr w:rsidR="0055787C" w:rsidRPr="005F0071" w14:paraId="670F14B9" w14:textId="77777777" w:rsidTr="00852340">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AE" w14:textId="77777777" w:rsidR="0055787C" w:rsidRPr="005F0071" w:rsidRDefault="0055787C" w:rsidP="006465A0">
            <w:pPr>
              <w:rPr>
                <w:sz w:val="18"/>
                <w:szCs w:val="18"/>
              </w:rPr>
            </w:pPr>
            <w:r w:rsidRPr="005F0071">
              <w:rPr>
                <w:sz w:val="18"/>
                <w:szCs w:val="18"/>
              </w:rPr>
              <w:t>Nappali</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AF" w14:textId="34243124" w:rsidR="0055787C" w:rsidRPr="005F0071" w:rsidRDefault="00EB5914" w:rsidP="006465A0">
            <w:pPr>
              <w:rPr>
                <w:sz w:val="18"/>
                <w:szCs w:val="18"/>
              </w:rPr>
            </w:pPr>
            <w:r w:rsidRPr="005F0071">
              <w:rPr>
                <w:rStyle w:val="Kiemels2"/>
                <w:sz w:val="18"/>
                <w:szCs w:val="18"/>
              </w:rPr>
              <w:t>150/39</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B0" w14:textId="77777777" w:rsidR="0055787C" w:rsidRPr="005F0071" w:rsidRDefault="0055787C" w:rsidP="006465A0">
            <w:pPr>
              <w:rPr>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B1" w14:textId="77777777" w:rsidR="0055787C" w:rsidRPr="005F0071" w:rsidRDefault="00852340" w:rsidP="006465A0">
            <w:pPr>
              <w:rPr>
                <w:sz w:val="18"/>
                <w:szCs w:val="18"/>
              </w:rPr>
            </w:pPr>
            <w:r w:rsidRPr="005F0071">
              <w:rPr>
                <w:sz w:val="18"/>
                <w:szCs w:val="18"/>
              </w:rPr>
              <w:t>1</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B2" w14:textId="77777777" w:rsidR="0055787C" w:rsidRPr="005F0071" w:rsidRDefault="0055787C" w:rsidP="006465A0">
            <w:pPr>
              <w:rPr>
                <w:sz w:val="18"/>
                <w:szCs w:val="18"/>
              </w:rPr>
            </w:pP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B3" w14:textId="744E6CAE" w:rsidR="0055787C" w:rsidRPr="005F0071" w:rsidRDefault="000B16BA" w:rsidP="006465A0">
            <w:pPr>
              <w:rPr>
                <w:sz w:val="18"/>
                <w:szCs w:val="18"/>
              </w:rPr>
            </w:pPr>
            <w:r w:rsidRPr="005F0071">
              <w:rPr>
                <w:sz w:val="18"/>
                <w:szCs w:val="18"/>
              </w:rPr>
              <w:t>2</w:t>
            </w:r>
          </w:p>
        </w:tc>
        <w:tc>
          <w:tcPr>
            <w:tcW w:w="62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B4" w14:textId="77777777" w:rsidR="0055787C" w:rsidRPr="005F0071" w:rsidRDefault="0055787C" w:rsidP="006465A0">
            <w:pPr>
              <w:rPr>
                <w:sz w:val="18"/>
                <w:szCs w:val="18"/>
              </w:rPr>
            </w:pPr>
          </w:p>
        </w:tc>
        <w:tc>
          <w:tcPr>
            <w:tcW w:w="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B5" w14:textId="0EB79B1F" w:rsidR="0055787C" w:rsidRPr="005F0071" w:rsidRDefault="000B16BA" w:rsidP="006465A0">
            <w:pPr>
              <w:rPr>
                <w:sz w:val="18"/>
                <w:szCs w:val="18"/>
              </w:rPr>
            </w:pPr>
            <w:r w:rsidRPr="005F0071">
              <w:rPr>
                <w:sz w:val="18"/>
                <w:szCs w:val="18"/>
              </w:rPr>
              <w:t>0</w:t>
            </w:r>
          </w:p>
        </w:tc>
        <w:tc>
          <w:tcPr>
            <w:tcW w:w="109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B6" w14:textId="77777777" w:rsidR="0055787C" w:rsidRPr="005F0071" w:rsidRDefault="0055787C" w:rsidP="006465A0">
            <w:pPr>
              <w:rPr>
                <w:sz w:val="18"/>
                <w:szCs w:val="18"/>
              </w:rPr>
            </w:pPr>
            <w:r w:rsidRPr="005F0071">
              <w:rPr>
                <w:rStyle w:val="Kiemels2"/>
                <w:sz w:val="18"/>
                <w:szCs w:val="18"/>
              </w:rPr>
              <w:t>F</w:t>
            </w:r>
          </w:p>
        </w:tc>
        <w:tc>
          <w:tcPr>
            <w:tcW w:w="102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B7" w14:textId="77777777" w:rsidR="0055787C" w:rsidRPr="005F0071" w:rsidRDefault="0055787C" w:rsidP="006465A0">
            <w:pPr>
              <w:rPr>
                <w:sz w:val="18"/>
                <w:szCs w:val="18"/>
              </w:rPr>
            </w:pPr>
            <w:r w:rsidRPr="005F0071">
              <w:rPr>
                <w:rStyle w:val="Kiemels2"/>
                <w:sz w:val="18"/>
                <w:szCs w:val="18"/>
              </w:rPr>
              <w:t>5</w:t>
            </w:r>
          </w:p>
        </w:tc>
        <w:tc>
          <w:tcPr>
            <w:tcW w:w="141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B8" w14:textId="77777777" w:rsidR="0055787C" w:rsidRPr="005F0071" w:rsidRDefault="0055787C" w:rsidP="006465A0">
            <w:pPr>
              <w:rPr>
                <w:sz w:val="18"/>
                <w:szCs w:val="18"/>
              </w:rPr>
            </w:pPr>
            <w:r w:rsidRPr="005F0071">
              <w:rPr>
                <w:rStyle w:val="Kiemels2"/>
                <w:sz w:val="18"/>
                <w:szCs w:val="18"/>
              </w:rPr>
              <w:t>magyar</w:t>
            </w:r>
          </w:p>
        </w:tc>
      </w:tr>
      <w:tr w:rsidR="0055787C" w:rsidRPr="005F0071" w14:paraId="670F14C5" w14:textId="77777777" w:rsidTr="00852340">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BA" w14:textId="77777777" w:rsidR="0055787C" w:rsidRPr="005F0071" w:rsidRDefault="0055787C" w:rsidP="006465A0">
            <w:pPr>
              <w:rPr>
                <w:sz w:val="18"/>
                <w:szCs w:val="18"/>
              </w:rPr>
            </w:pPr>
            <w:r w:rsidRPr="005F0071">
              <w:rPr>
                <w:sz w:val="18"/>
                <w:szCs w:val="18"/>
              </w:rPr>
              <w:t>Levelező</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BB" w14:textId="77777777" w:rsidR="0055787C" w:rsidRPr="005F0071" w:rsidRDefault="0055787C" w:rsidP="006465A0">
            <w:pPr>
              <w:rPr>
                <w:sz w:val="18"/>
                <w:szCs w:val="18"/>
              </w:rPr>
            </w:pPr>
            <w:r w:rsidRPr="005F0071">
              <w:rPr>
                <w:rStyle w:val="Kiemels2"/>
                <w:sz w:val="18"/>
                <w:szCs w:val="18"/>
              </w:rPr>
              <w:t>150/15</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BC" w14:textId="77777777" w:rsidR="0055787C" w:rsidRPr="005F0071" w:rsidRDefault="0055787C" w:rsidP="006465A0">
            <w:pPr>
              <w:rPr>
                <w:sz w:val="18"/>
                <w:szCs w:val="18"/>
              </w:rPr>
            </w:pPr>
            <w:r w:rsidRPr="005F0071">
              <w:rPr>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BD" w14:textId="77777777" w:rsidR="0055787C" w:rsidRPr="005F0071" w:rsidRDefault="00852340" w:rsidP="006465A0">
            <w:pPr>
              <w:rPr>
                <w:sz w:val="18"/>
                <w:szCs w:val="18"/>
              </w:rPr>
            </w:pPr>
            <w:r w:rsidRPr="005F0071">
              <w:rPr>
                <w:sz w:val="18"/>
                <w:szCs w:val="18"/>
              </w:rPr>
              <w:t>5</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BE" w14:textId="77777777" w:rsidR="0055787C" w:rsidRPr="005F0071" w:rsidRDefault="0055787C" w:rsidP="006465A0">
            <w:pPr>
              <w:rPr>
                <w:sz w:val="18"/>
                <w:szCs w:val="18"/>
              </w:rPr>
            </w:pPr>
            <w:r w:rsidRPr="005F0071">
              <w:rPr>
                <w:sz w:val="18"/>
                <w:szCs w:val="18"/>
              </w:rPr>
              <w:t>Féléves</w:t>
            </w: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BF" w14:textId="40F31D14" w:rsidR="0055787C" w:rsidRPr="005F0071" w:rsidRDefault="000B16BA" w:rsidP="006465A0">
            <w:pPr>
              <w:rPr>
                <w:sz w:val="18"/>
                <w:szCs w:val="18"/>
              </w:rPr>
            </w:pPr>
            <w:r w:rsidRPr="005F0071">
              <w:rPr>
                <w:sz w:val="18"/>
                <w:szCs w:val="18"/>
              </w:rPr>
              <w:t>10</w:t>
            </w:r>
          </w:p>
        </w:tc>
        <w:tc>
          <w:tcPr>
            <w:tcW w:w="62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C0" w14:textId="77777777" w:rsidR="0055787C" w:rsidRPr="005F0071" w:rsidRDefault="0055787C" w:rsidP="006465A0">
            <w:pPr>
              <w:rPr>
                <w:sz w:val="18"/>
                <w:szCs w:val="18"/>
              </w:rPr>
            </w:pPr>
            <w:r w:rsidRPr="005F0071">
              <w:rPr>
                <w:sz w:val="18"/>
                <w:szCs w:val="18"/>
              </w:rPr>
              <w:t>Féléves</w:t>
            </w:r>
          </w:p>
        </w:tc>
        <w:tc>
          <w:tcPr>
            <w:tcW w:w="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C1" w14:textId="49AF5464" w:rsidR="0055787C" w:rsidRPr="005F0071" w:rsidRDefault="0055787C" w:rsidP="006465A0">
            <w:pPr>
              <w:rPr>
                <w:sz w:val="18"/>
                <w:szCs w:val="18"/>
              </w:rPr>
            </w:pPr>
            <w:r w:rsidRPr="005F0071">
              <w:rPr>
                <w:rStyle w:val="Kiemels2"/>
                <w:sz w:val="20"/>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C2" w14:textId="77777777" w:rsidR="0055787C" w:rsidRPr="005F0071" w:rsidRDefault="0055787C" w:rsidP="006465A0">
            <w:pPr>
              <w:rPr>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C3" w14:textId="77777777" w:rsidR="0055787C" w:rsidRPr="005F0071" w:rsidRDefault="0055787C" w:rsidP="006465A0">
            <w:pPr>
              <w:rPr>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C4" w14:textId="77777777" w:rsidR="0055787C" w:rsidRPr="005F0071" w:rsidRDefault="0055787C" w:rsidP="006465A0">
            <w:pPr>
              <w:rPr>
                <w:sz w:val="18"/>
                <w:szCs w:val="18"/>
              </w:rPr>
            </w:pPr>
          </w:p>
        </w:tc>
      </w:tr>
      <w:tr w:rsidR="0055787C" w:rsidRPr="005F0071" w14:paraId="670F14CB" w14:textId="77777777" w:rsidTr="00852340">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C6" w14:textId="77777777" w:rsidR="0055787C" w:rsidRPr="005F0071" w:rsidRDefault="0055787C" w:rsidP="006465A0">
            <w:pPr>
              <w:rPr>
                <w:sz w:val="18"/>
                <w:szCs w:val="18"/>
              </w:rPr>
            </w:pPr>
            <w:r w:rsidRPr="005F0071">
              <w:rPr>
                <w:sz w:val="18"/>
                <w:szCs w:val="18"/>
              </w:rPr>
              <w:t>Tárgyfelelős oktató</w:t>
            </w:r>
          </w:p>
        </w:tc>
        <w:tc>
          <w:tcPr>
            <w:tcW w:w="15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C7" w14:textId="77777777" w:rsidR="0055787C" w:rsidRPr="005F0071" w:rsidRDefault="0055787C" w:rsidP="006465A0">
            <w:pPr>
              <w:rPr>
                <w:sz w:val="18"/>
                <w:szCs w:val="18"/>
              </w:rPr>
            </w:pPr>
            <w:r w:rsidRPr="005F0071">
              <w:rPr>
                <w:sz w:val="18"/>
                <w:szCs w:val="18"/>
              </w:rPr>
              <w:t>neve</w:t>
            </w:r>
          </w:p>
        </w:tc>
        <w:tc>
          <w:tcPr>
            <w:tcW w:w="194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C8" w14:textId="77777777" w:rsidR="0055787C" w:rsidRPr="005F0071" w:rsidRDefault="0055787C" w:rsidP="0055787C">
            <w:pPr>
              <w:ind w:left="0" w:firstLine="0"/>
              <w:rPr>
                <w:sz w:val="18"/>
                <w:szCs w:val="18"/>
              </w:rPr>
            </w:pPr>
            <w:r w:rsidRPr="005F0071">
              <w:rPr>
                <w:rStyle w:val="Kiemels2"/>
                <w:sz w:val="18"/>
                <w:szCs w:val="18"/>
              </w:rPr>
              <w:t>Szakács István</w:t>
            </w:r>
          </w:p>
        </w:tc>
        <w:tc>
          <w:tcPr>
            <w:tcW w:w="10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C9" w14:textId="77777777" w:rsidR="0055787C" w:rsidRPr="005F0071" w:rsidRDefault="0055787C" w:rsidP="006465A0">
            <w:pPr>
              <w:rPr>
                <w:sz w:val="18"/>
                <w:szCs w:val="18"/>
              </w:rPr>
            </w:pPr>
            <w:r w:rsidRPr="005F0071">
              <w:rPr>
                <w:sz w:val="18"/>
                <w:szCs w:val="18"/>
              </w:rPr>
              <w:t>beosztása</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CA" w14:textId="2C013291" w:rsidR="0055787C" w:rsidRPr="005F0071" w:rsidRDefault="00EF52C2" w:rsidP="006465A0">
            <w:pPr>
              <w:rPr>
                <w:sz w:val="18"/>
                <w:szCs w:val="18"/>
              </w:rPr>
            </w:pPr>
            <w:r w:rsidRPr="005F0071">
              <w:rPr>
                <w:rStyle w:val="Kiemels2"/>
                <w:sz w:val="18"/>
                <w:szCs w:val="18"/>
              </w:rPr>
              <w:t>mérnöktanár</w:t>
            </w:r>
          </w:p>
        </w:tc>
      </w:tr>
      <w:tr w:rsidR="0055787C" w:rsidRPr="005F0071" w14:paraId="670F14CE" w14:textId="77777777" w:rsidTr="00852340">
        <w:trPr>
          <w:gridAfter w:val="1"/>
          <w:wAfter w:w="88" w:type="dxa"/>
        </w:trPr>
        <w:tc>
          <w:tcPr>
            <w:tcW w:w="311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CC" w14:textId="77777777" w:rsidR="0055787C" w:rsidRPr="005F0071" w:rsidRDefault="0055787C" w:rsidP="006465A0">
            <w:pPr>
              <w:rPr>
                <w:b/>
                <w:noProof/>
                <w:sz w:val="18"/>
                <w:szCs w:val="18"/>
              </w:rPr>
            </w:pPr>
            <w:r w:rsidRPr="005F0071">
              <w:rPr>
                <w:b/>
                <w:noProof/>
                <w:sz w:val="18"/>
                <w:szCs w:val="18"/>
              </w:rPr>
              <w:t>A kurzus képzési célja</w:t>
            </w:r>
          </w:p>
        </w:tc>
        <w:tc>
          <w:tcPr>
            <w:tcW w:w="5852"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4CD" w14:textId="77777777" w:rsidR="0055787C" w:rsidRPr="005F0071" w:rsidRDefault="0055787C" w:rsidP="006465A0">
            <w:pPr>
              <w:spacing w:after="240"/>
              <w:rPr>
                <w:b/>
                <w:bCs/>
                <w:sz w:val="18"/>
                <w:szCs w:val="18"/>
                <w:lang w:val="en-US"/>
              </w:rPr>
            </w:pPr>
            <w:r w:rsidRPr="005F0071">
              <w:rPr>
                <w:rStyle w:val="Kiemels2"/>
                <w:sz w:val="18"/>
                <w:szCs w:val="18"/>
              </w:rPr>
              <w:t>Célok, fejlesztési célkitűzések</w:t>
            </w:r>
          </w:p>
        </w:tc>
      </w:tr>
      <w:tr w:rsidR="0055787C" w:rsidRPr="005F0071" w14:paraId="670F14D2" w14:textId="77777777" w:rsidTr="00852340">
        <w:trPr>
          <w:gridAfter w:val="1"/>
          <w:wAfter w:w="88" w:type="dxa"/>
          <w:trHeight w:val="1768"/>
        </w:trPr>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CF" w14:textId="77777777" w:rsidR="0055787C" w:rsidRPr="005F0071" w:rsidRDefault="0055787C" w:rsidP="006465A0">
            <w:pPr>
              <w:rPr>
                <w:b/>
                <w:noProof/>
                <w:sz w:val="18"/>
                <w:szCs w:val="18"/>
                <w:lang w:eastAsia="en-US"/>
              </w:rPr>
            </w:pPr>
          </w:p>
        </w:tc>
        <w:tc>
          <w:tcPr>
            <w:tcW w:w="5852" w:type="dxa"/>
            <w:gridSpan w:val="11"/>
            <w:tcBorders>
              <w:top w:val="nil"/>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4D0" w14:textId="77777777" w:rsidR="0055787C" w:rsidRPr="005F0071" w:rsidRDefault="0055787C" w:rsidP="006465A0">
            <w:pPr>
              <w:rPr>
                <w:sz w:val="18"/>
                <w:szCs w:val="18"/>
              </w:rPr>
            </w:pPr>
            <w:r w:rsidRPr="005F0071">
              <w:rPr>
                <w:sz w:val="18"/>
                <w:szCs w:val="18"/>
              </w:rPr>
              <w:t>A kurzus célja bevezetni a hallgatókat a televíziós médiában használatos vizuális ábrázolások elméletébe és gyakorlati alkalmazási területeire. Képesek legyenek a televíziós képernyő megfelelő hatékony kommunikáció eltervezésére és megvalósítására.</w:t>
            </w:r>
          </w:p>
          <w:p w14:paraId="670F14D1" w14:textId="77777777" w:rsidR="0055787C" w:rsidRPr="005F0071" w:rsidRDefault="0055787C" w:rsidP="006465A0">
            <w:pPr>
              <w:rPr>
                <w:noProof/>
                <w:sz w:val="18"/>
                <w:szCs w:val="18"/>
              </w:rPr>
            </w:pPr>
            <w:r w:rsidRPr="005F0071">
              <w:rPr>
                <w:noProof/>
                <w:sz w:val="18"/>
                <w:szCs w:val="18"/>
              </w:rPr>
              <w:t>Az általános médiaismereti kurzus folytatásaként a televíziós képi ábrázolás alapfokú fejlesztése, a mozgóképi (televízisó) kultúra megalapozása, a vizualizáció alapfogásainak elsajátítása. A médikritikai attitűd fejlesztése</w:t>
            </w:r>
            <w:r w:rsidRPr="005F0071">
              <w:rPr>
                <w:sz w:val="18"/>
                <w:szCs w:val="18"/>
              </w:rPr>
              <w:t xml:space="preserve"> által a </w:t>
            </w:r>
            <w:proofErr w:type="spellStart"/>
            <w:r w:rsidRPr="005F0071">
              <w:rPr>
                <w:sz w:val="18"/>
                <w:szCs w:val="18"/>
              </w:rPr>
              <w:t>professzionálizálódás</w:t>
            </w:r>
            <w:proofErr w:type="spellEnd"/>
            <w:r w:rsidRPr="005F0071">
              <w:rPr>
                <w:sz w:val="18"/>
                <w:szCs w:val="18"/>
              </w:rPr>
              <w:t>, a szakmai szocializáció elősegítése</w:t>
            </w:r>
            <w:r w:rsidRPr="005F0071">
              <w:rPr>
                <w:noProof/>
                <w:sz w:val="18"/>
                <w:szCs w:val="18"/>
              </w:rPr>
              <w:t>.</w:t>
            </w:r>
          </w:p>
        </w:tc>
      </w:tr>
      <w:tr w:rsidR="0055787C" w:rsidRPr="005F0071" w14:paraId="670F14D9" w14:textId="77777777" w:rsidTr="00852340">
        <w:trPr>
          <w:gridAfter w:val="1"/>
          <w:wAfter w:w="88" w:type="dxa"/>
        </w:trPr>
        <w:tc>
          <w:tcPr>
            <w:tcW w:w="311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D3" w14:textId="77777777" w:rsidR="0055787C" w:rsidRPr="005F0071" w:rsidRDefault="0055787C" w:rsidP="006465A0">
            <w:pPr>
              <w:rPr>
                <w:b/>
                <w:noProof/>
                <w:sz w:val="18"/>
                <w:szCs w:val="18"/>
              </w:rPr>
            </w:pPr>
            <w:r w:rsidRPr="005F0071">
              <w:rPr>
                <w:b/>
                <w:noProof/>
                <w:sz w:val="18"/>
                <w:szCs w:val="18"/>
              </w:rPr>
              <w:t>Jellemző átadási módok</w:t>
            </w:r>
          </w:p>
        </w:tc>
        <w:tc>
          <w:tcPr>
            <w:tcW w:w="16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D4" w14:textId="77777777" w:rsidR="0055787C" w:rsidRPr="005F0071" w:rsidRDefault="0055787C" w:rsidP="006465A0">
            <w:pPr>
              <w:rPr>
                <w:b/>
                <w:noProof/>
                <w:sz w:val="18"/>
                <w:szCs w:val="18"/>
              </w:rPr>
            </w:pPr>
            <w:r w:rsidRPr="005F0071">
              <w:rPr>
                <w:b/>
                <w:noProof/>
                <w:sz w:val="18"/>
                <w:szCs w:val="18"/>
              </w:rPr>
              <w:t>Előadás</w:t>
            </w:r>
          </w:p>
        </w:tc>
        <w:tc>
          <w:tcPr>
            <w:tcW w:w="533" w:type="dxa"/>
            <w:shd w:val="clear" w:color="auto" w:fill="FFFFFF"/>
            <w:vAlign w:val="center"/>
            <w:hideMark/>
          </w:tcPr>
          <w:p w14:paraId="670F14D5" w14:textId="77777777" w:rsidR="0055787C" w:rsidRPr="005F0071" w:rsidRDefault="0055787C" w:rsidP="006465A0">
            <w:pPr>
              <w:rPr>
                <w:sz w:val="20"/>
                <w:szCs w:val="20"/>
              </w:rPr>
            </w:pPr>
          </w:p>
        </w:tc>
        <w:tc>
          <w:tcPr>
            <w:tcW w:w="316" w:type="dxa"/>
            <w:gridSpan w:val="3"/>
            <w:shd w:val="clear" w:color="auto" w:fill="FFFFFF"/>
            <w:vAlign w:val="center"/>
            <w:hideMark/>
          </w:tcPr>
          <w:p w14:paraId="670F14D6" w14:textId="77777777" w:rsidR="0055787C" w:rsidRPr="005F0071" w:rsidRDefault="0055787C" w:rsidP="006465A0">
            <w:pPr>
              <w:rPr>
                <w:sz w:val="20"/>
                <w:szCs w:val="20"/>
              </w:rPr>
            </w:pPr>
          </w:p>
        </w:tc>
        <w:tc>
          <w:tcPr>
            <w:tcW w:w="1147" w:type="dxa"/>
            <w:gridSpan w:val="2"/>
            <w:shd w:val="clear" w:color="auto" w:fill="FFFFFF"/>
            <w:vAlign w:val="center"/>
            <w:hideMark/>
          </w:tcPr>
          <w:p w14:paraId="670F14D7" w14:textId="77777777" w:rsidR="0055787C" w:rsidRPr="005F0071" w:rsidRDefault="0055787C" w:rsidP="006465A0">
            <w:pPr>
              <w:rPr>
                <w:sz w:val="20"/>
                <w:szCs w:val="20"/>
              </w:rPr>
            </w:pPr>
          </w:p>
        </w:tc>
        <w:tc>
          <w:tcPr>
            <w:tcW w:w="2253" w:type="dxa"/>
            <w:gridSpan w:val="2"/>
            <w:shd w:val="clear" w:color="auto" w:fill="FFFFFF"/>
            <w:vAlign w:val="center"/>
            <w:hideMark/>
          </w:tcPr>
          <w:p w14:paraId="670F14D8" w14:textId="77777777" w:rsidR="0055787C" w:rsidRPr="005F0071" w:rsidRDefault="0055787C" w:rsidP="006465A0">
            <w:pPr>
              <w:rPr>
                <w:sz w:val="20"/>
                <w:szCs w:val="20"/>
              </w:rPr>
            </w:pPr>
          </w:p>
        </w:tc>
      </w:tr>
      <w:tr w:rsidR="0055787C" w:rsidRPr="005F0071" w14:paraId="670F14E0" w14:textId="77777777" w:rsidTr="00852340">
        <w:trPr>
          <w:gridAfter w:val="1"/>
          <w:wAfter w:w="88" w:type="dxa"/>
        </w:trPr>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DA" w14:textId="77777777" w:rsidR="0055787C" w:rsidRPr="005F0071" w:rsidRDefault="0055787C" w:rsidP="006465A0">
            <w:pPr>
              <w:rPr>
                <w:b/>
                <w:noProof/>
                <w:sz w:val="18"/>
                <w:szCs w:val="18"/>
                <w:lang w:eastAsia="en-US"/>
              </w:rPr>
            </w:pPr>
          </w:p>
        </w:tc>
        <w:tc>
          <w:tcPr>
            <w:tcW w:w="16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DB" w14:textId="77777777" w:rsidR="0055787C" w:rsidRPr="005F0071" w:rsidRDefault="0055787C" w:rsidP="006465A0">
            <w:pPr>
              <w:rPr>
                <w:b/>
                <w:noProof/>
                <w:sz w:val="18"/>
                <w:szCs w:val="18"/>
              </w:rPr>
            </w:pPr>
            <w:r w:rsidRPr="005F0071">
              <w:rPr>
                <w:b/>
                <w:noProof/>
                <w:sz w:val="18"/>
                <w:szCs w:val="18"/>
              </w:rPr>
              <w:t>Gyakorlat</w:t>
            </w:r>
          </w:p>
        </w:tc>
        <w:tc>
          <w:tcPr>
            <w:tcW w:w="533" w:type="dxa"/>
            <w:shd w:val="clear" w:color="auto" w:fill="FFFFFF"/>
            <w:vAlign w:val="center"/>
            <w:hideMark/>
          </w:tcPr>
          <w:p w14:paraId="670F14DC" w14:textId="77777777" w:rsidR="0055787C" w:rsidRPr="005F0071" w:rsidRDefault="0055787C" w:rsidP="006465A0">
            <w:pPr>
              <w:rPr>
                <w:sz w:val="20"/>
                <w:szCs w:val="20"/>
              </w:rPr>
            </w:pPr>
          </w:p>
        </w:tc>
        <w:tc>
          <w:tcPr>
            <w:tcW w:w="316" w:type="dxa"/>
            <w:gridSpan w:val="3"/>
            <w:shd w:val="clear" w:color="auto" w:fill="FFFFFF"/>
            <w:vAlign w:val="center"/>
            <w:hideMark/>
          </w:tcPr>
          <w:p w14:paraId="670F14DD" w14:textId="77777777" w:rsidR="0055787C" w:rsidRPr="005F0071" w:rsidRDefault="0055787C" w:rsidP="006465A0">
            <w:pPr>
              <w:rPr>
                <w:sz w:val="20"/>
                <w:szCs w:val="20"/>
              </w:rPr>
            </w:pPr>
          </w:p>
        </w:tc>
        <w:tc>
          <w:tcPr>
            <w:tcW w:w="1147" w:type="dxa"/>
            <w:gridSpan w:val="2"/>
            <w:shd w:val="clear" w:color="auto" w:fill="FFFFFF"/>
            <w:vAlign w:val="center"/>
            <w:hideMark/>
          </w:tcPr>
          <w:p w14:paraId="670F14DE" w14:textId="77777777" w:rsidR="0055787C" w:rsidRPr="005F0071" w:rsidRDefault="0055787C" w:rsidP="006465A0">
            <w:pPr>
              <w:rPr>
                <w:sz w:val="20"/>
                <w:szCs w:val="20"/>
              </w:rPr>
            </w:pPr>
          </w:p>
        </w:tc>
        <w:tc>
          <w:tcPr>
            <w:tcW w:w="2253" w:type="dxa"/>
            <w:gridSpan w:val="2"/>
            <w:shd w:val="clear" w:color="auto" w:fill="FFFFFF"/>
            <w:vAlign w:val="center"/>
            <w:hideMark/>
          </w:tcPr>
          <w:p w14:paraId="670F14DF" w14:textId="77777777" w:rsidR="0055787C" w:rsidRPr="005F0071" w:rsidRDefault="0055787C" w:rsidP="006465A0">
            <w:pPr>
              <w:rPr>
                <w:sz w:val="20"/>
                <w:szCs w:val="20"/>
              </w:rPr>
            </w:pPr>
          </w:p>
        </w:tc>
      </w:tr>
      <w:tr w:rsidR="0055787C" w:rsidRPr="005F0071" w14:paraId="670F14E7" w14:textId="77777777" w:rsidTr="00852340">
        <w:trPr>
          <w:gridAfter w:val="1"/>
          <w:wAfter w:w="88" w:type="dxa"/>
        </w:trPr>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E1" w14:textId="77777777" w:rsidR="0055787C" w:rsidRPr="005F0071" w:rsidRDefault="0055787C" w:rsidP="006465A0">
            <w:pPr>
              <w:rPr>
                <w:b/>
                <w:noProof/>
                <w:sz w:val="18"/>
                <w:szCs w:val="18"/>
                <w:lang w:eastAsia="en-US"/>
              </w:rPr>
            </w:pPr>
          </w:p>
        </w:tc>
        <w:tc>
          <w:tcPr>
            <w:tcW w:w="16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E2" w14:textId="77777777" w:rsidR="0055787C" w:rsidRPr="005F0071" w:rsidRDefault="0055787C" w:rsidP="006465A0">
            <w:pPr>
              <w:rPr>
                <w:b/>
                <w:noProof/>
                <w:sz w:val="18"/>
                <w:szCs w:val="18"/>
              </w:rPr>
            </w:pPr>
            <w:r w:rsidRPr="005F0071">
              <w:rPr>
                <w:b/>
                <w:noProof/>
                <w:sz w:val="18"/>
                <w:szCs w:val="18"/>
              </w:rPr>
              <w:t>Labor</w:t>
            </w:r>
          </w:p>
        </w:tc>
        <w:tc>
          <w:tcPr>
            <w:tcW w:w="533" w:type="dxa"/>
            <w:shd w:val="clear" w:color="auto" w:fill="FFFFFF"/>
            <w:vAlign w:val="center"/>
            <w:hideMark/>
          </w:tcPr>
          <w:p w14:paraId="670F14E3" w14:textId="77777777" w:rsidR="0055787C" w:rsidRPr="005F0071" w:rsidRDefault="0055787C" w:rsidP="006465A0">
            <w:pPr>
              <w:rPr>
                <w:sz w:val="20"/>
                <w:szCs w:val="20"/>
              </w:rPr>
            </w:pPr>
          </w:p>
        </w:tc>
        <w:tc>
          <w:tcPr>
            <w:tcW w:w="316" w:type="dxa"/>
            <w:gridSpan w:val="3"/>
            <w:shd w:val="clear" w:color="auto" w:fill="FFFFFF"/>
            <w:vAlign w:val="center"/>
            <w:hideMark/>
          </w:tcPr>
          <w:p w14:paraId="670F14E4" w14:textId="77777777" w:rsidR="0055787C" w:rsidRPr="005F0071" w:rsidRDefault="0055787C" w:rsidP="006465A0">
            <w:pPr>
              <w:rPr>
                <w:sz w:val="20"/>
                <w:szCs w:val="20"/>
              </w:rPr>
            </w:pPr>
          </w:p>
        </w:tc>
        <w:tc>
          <w:tcPr>
            <w:tcW w:w="1147" w:type="dxa"/>
            <w:gridSpan w:val="2"/>
            <w:shd w:val="clear" w:color="auto" w:fill="FFFFFF"/>
            <w:vAlign w:val="center"/>
            <w:hideMark/>
          </w:tcPr>
          <w:p w14:paraId="670F14E5" w14:textId="77777777" w:rsidR="0055787C" w:rsidRPr="005F0071" w:rsidRDefault="0055787C" w:rsidP="006465A0">
            <w:pPr>
              <w:rPr>
                <w:sz w:val="20"/>
                <w:szCs w:val="20"/>
              </w:rPr>
            </w:pPr>
          </w:p>
        </w:tc>
        <w:tc>
          <w:tcPr>
            <w:tcW w:w="2253" w:type="dxa"/>
            <w:gridSpan w:val="2"/>
            <w:shd w:val="clear" w:color="auto" w:fill="FFFFFF"/>
            <w:vAlign w:val="center"/>
            <w:hideMark/>
          </w:tcPr>
          <w:p w14:paraId="670F14E6" w14:textId="77777777" w:rsidR="0055787C" w:rsidRPr="005F0071" w:rsidRDefault="0055787C" w:rsidP="006465A0">
            <w:pPr>
              <w:rPr>
                <w:sz w:val="20"/>
                <w:szCs w:val="20"/>
              </w:rPr>
            </w:pPr>
          </w:p>
        </w:tc>
      </w:tr>
      <w:tr w:rsidR="0055787C" w:rsidRPr="005F0071" w14:paraId="670F14EA" w14:textId="77777777" w:rsidTr="00852340">
        <w:trPr>
          <w:gridAfter w:val="1"/>
          <w:wAfter w:w="88" w:type="dxa"/>
          <w:trHeight w:val="259"/>
        </w:trPr>
        <w:tc>
          <w:tcPr>
            <w:tcW w:w="311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E8" w14:textId="77777777" w:rsidR="0055787C" w:rsidRPr="005F0071" w:rsidRDefault="0055787C" w:rsidP="006465A0">
            <w:pPr>
              <w:rPr>
                <w:b/>
                <w:noProof/>
                <w:sz w:val="18"/>
                <w:szCs w:val="18"/>
              </w:rPr>
            </w:pPr>
            <w:r w:rsidRPr="005F0071">
              <w:rPr>
                <w:b/>
                <w:noProof/>
                <w:sz w:val="18"/>
                <w:szCs w:val="18"/>
              </w:rPr>
              <w:t>Követelmények (tanulmányi eredményekben kifejezve)</w:t>
            </w:r>
          </w:p>
        </w:tc>
        <w:tc>
          <w:tcPr>
            <w:tcW w:w="5852"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4E9" w14:textId="77777777" w:rsidR="0055787C" w:rsidRPr="005F0071" w:rsidRDefault="0055787C" w:rsidP="006465A0">
            <w:pPr>
              <w:spacing w:after="240"/>
              <w:rPr>
                <w:noProof/>
                <w:sz w:val="18"/>
                <w:szCs w:val="18"/>
              </w:rPr>
            </w:pPr>
            <w:r w:rsidRPr="005F0071">
              <w:rPr>
                <w:rStyle w:val="Kiemels2"/>
                <w:noProof/>
                <w:sz w:val="18"/>
                <w:szCs w:val="18"/>
              </w:rPr>
              <w:t>Tudás</w:t>
            </w:r>
          </w:p>
        </w:tc>
      </w:tr>
      <w:tr w:rsidR="0055787C" w:rsidRPr="005F0071" w14:paraId="670F14ED" w14:textId="77777777" w:rsidTr="00852340">
        <w:trPr>
          <w:gridAfter w:val="1"/>
          <w:wAfter w:w="88" w:type="dxa"/>
        </w:trPr>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EB" w14:textId="77777777" w:rsidR="0055787C" w:rsidRPr="005F0071" w:rsidRDefault="0055787C" w:rsidP="006465A0">
            <w:pPr>
              <w:rPr>
                <w:b/>
                <w:noProof/>
                <w:sz w:val="18"/>
                <w:szCs w:val="18"/>
                <w:lang w:eastAsia="en-US"/>
              </w:rPr>
            </w:pPr>
          </w:p>
        </w:tc>
        <w:tc>
          <w:tcPr>
            <w:tcW w:w="5852"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EC" w14:textId="77777777" w:rsidR="0055787C" w:rsidRPr="005F0071" w:rsidRDefault="0055787C" w:rsidP="006465A0">
            <w:pPr>
              <w:rPr>
                <w:noProof/>
                <w:sz w:val="18"/>
                <w:szCs w:val="18"/>
              </w:rPr>
            </w:pPr>
            <w:r w:rsidRPr="005F0071">
              <w:rPr>
                <w:sz w:val="18"/>
                <w:szCs w:val="18"/>
              </w:rPr>
              <w:t xml:space="preserve">Áttekintéssel rendelkezik a televíziózás társadalomtudományokban betöltött szerepéről, annak felhasználásáról, eszköztáráról. </w:t>
            </w:r>
            <w:r w:rsidRPr="005F0071">
              <w:rPr>
                <w:noProof/>
                <w:sz w:val="18"/>
                <w:szCs w:val="18"/>
              </w:rPr>
              <w:t xml:space="preserve">A hallgatók ismerik a televíziós kép jellemzőit, tervezésének és szervezésének eszközeit, a mozgóképek hagyományos szervezési módszerétől eltérő metódusait. </w:t>
            </w:r>
            <w:r w:rsidRPr="005F0071">
              <w:rPr>
                <w:sz w:val="18"/>
                <w:szCs w:val="18"/>
              </w:rPr>
              <w:t xml:space="preserve">Ismeri és átlátja alapfokon a társadalom viszonyait, a szabályozott társadalom törvényszerűségeit: műfaji sajátosságoknak megfelelően adott témában technikailag és tartalmilag helyes televíziós képet készít. Ismeri a hallgató az aktuális médiabeli vizuális trendeket – a korábbiakkal összefüggésben – és értelmezni tudja azokat. Rendelkezik kritikai médiaetikai alaptudással, </w:t>
            </w:r>
            <w:proofErr w:type="gramStart"/>
            <w:r w:rsidRPr="005F0071">
              <w:rPr>
                <w:sz w:val="18"/>
                <w:szCs w:val="18"/>
              </w:rPr>
              <w:t>felismeri  a</w:t>
            </w:r>
            <w:proofErr w:type="gramEnd"/>
            <w:r w:rsidRPr="005F0071">
              <w:rPr>
                <w:sz w:val="18"/>
                <w:szCs w:val="18"/>
              </w:rPr>
              <w:t xml:space="preserve"> manipulációs célú vizuális fogásokat. Ismeri a képzés során elsajátított alapvető szókincset és fogalomrendszert, és alapfokon szakmai idegen nyelven is megérteti magát.</w:t>
            </w:r>
          </w:p>
        </w:tc>
      </w:tr>
      <w:tr w:rsidR="0055787C" w:rsidRPr="005F0071" w14:paraId="670F14F0" w14:textId="77777777" w:rsidTr="00852340">
        <w:trPr>
          <w:gridAfter w:val="1"/>
          <w:wAfter w:w="88" w:type="dxa"/>
        </w:trPr>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EE" w14:textId="77777777" w:rsidR="0055787C" w:rsidRPr="005F0071" w:rsidRDefault="0055787C" w:rsidP="006465A0">
            <w:pPr>
              <w:rPr>
                <w:b/>
                <w:noProof/>
                <w:sz w:val="18"/>
                <w:szCs w:val="18"/>
                <w:lang w:eastAsia="en-US"/>
              </w:rPr>
            </w:pPr>
          </w:p>
        </w:tc>
        <w:tc>
          <w:tcPr>
            <w:tcW w:w="5852"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4EF" w14:textId="77777777" w:rsidR="0055787C" w:rsidRPr="005F0071" w:rsidRDefault="0055787C" w:rsidP="006465A0">
            <w:pPr>
              <w:spacing w:after="240"/>
              <w:rPr>
                <w:noProof/>
                <w:sz w:val="18"/>
                <w:szCs w:val="18"/>
              </w:rPr>
            </w:pPr>
            <w:r w:rsidRPr="005F0071">
              <w:rPr>
                <w:rStyle w:val="Kiemels2"/>
                <w:noProof/>
                <w:sz w:val="18"/>
                <w:szCs w:val="18"/>
              </w:rPr>
              <w:t>Képesség</w:t>
            </w:r>
          </w:p>
        </w:tc>
      </w:tr>
      <w:tr w:rsidR="0055787C" w:rsidRPr="005F0071" w14:paraId="670F14F3" w14:textId="77777777" w:rsidTr="00852340">
        <w:trPr>
          <w:gridAfter w:val="1"/>
          <w:wAfter w:w="88" w:type="dxa"/>
        </w:trPr>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F1" w14:textId="77777777" w:rsidR="0055787C" w:rsidRPr="005F0071" w:rsidRDefault="0055787C" w:rsidP="006465A0">
            <w:pPr>
              <w:rPr>
                <w:b/>
                <w:noProof/>
                <w:sz w:val="18"/>
                <w:szCs w:val="18"/>
                <w:lang w:eastAsia="en-US"/>
              </w:rPr>
            </w:pPr>
          </w:p>
        </w:tc>
        <w:tc>
          <w:tcPr>
            <w:tcW w:w="5852"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F2" w14:textId="77777777" w:rsidR="0055787C" w:rsidRPr="005F0071" w:rsidRDefault="0055787C" w:rsidP="006465A0">
            <w:pPr>
              <w:rPr>
                <w:noProof/>
                <w:sz w:val="18"/>
                <w:szCs w:val="18"/>
              </w:rPr>
            </w:pPr>
            <w:r w:rsidRPr="005F0071">
              <w:rPr>
                <w:sz w:val="18"/>
                <w:szCs w:val="18"/>
              </w:rPr>
              <w:t>Képes beilleszkedni szakterületének intézményrendszerébe, átlátja és megtalálja a helyét a szervezeti struktúrában. A tanuló képes a mozgókép-feldolgozó eszközök célszerinti használatára, műsorok alapfokú technikai megvalósítására, a megtanultak alapján tudatosan és szakszerűen használni a mozgóképi kommunikáció hatásmechanizmusát. Képes alapfokon a képi gondolkodásra, a televíziós képek tervezésére és szerkesztésére. Jártasságot szerez a műsortervezés és kivitelezés folyamatában. Képes az önálló ismeretbővítésre és önképzésre, szakmai életpályájának tervezésére. Képes adminisztratív feladatok ellátására: archívum és adatbázis használatára és fenntartására.</w:t>
            </w:r>
          </w:p>
        </w:tc>
      </w:tr>
      <w:tr w:rsidR="0055787C" w:rsidRPr="005F0071" w14:paraId="670F14F6" w14:textId="77777777" w:rsidTr="00852340">
        <w:trPr>
          <w:gridAfter w:val="1"/>
          <w:wAfter w:w="88" w:type="dxa"/>
          <w:trHeight w:val="469"/>
        </w:trPr>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F4" w14:textId="77777777" w:rsidR="0055787C" w:rsidRPr="005F0071" w:rsidRDefault="0055787C" w:rsidP="006465A0">
            <w:pPr>
              <w:rPr>
                <w:b/>
                <w:noProof/>
                <w:sz w:val="18"/>
                <w:szCs w:val="18"/>
                <w:lang w:eastAsia="en-US"/>
              </w:rPr>
            </w:pPr>
          </w:p>
        </w:tc>
        <w:tc>
          <w:tcPr>
            <w:tcW w:w="5852"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4F5" w14:textId="77777777" w:rsidR="0055787C" w:rsidRPr="005F0071" w:rsidRDefault="0055787C" w:rsidP="006465A0">
            <w:pPr>
              <w:spacing w:after="240"/>
              <w:rPr>
                <w:noProof/>
                <w:sz w:val="18"/>
                <w:szCs w:val="18"/>
              </w:rPr>
            </w:pPr>
            <w:r w:rsidRPr="005F0071">
              <w:rPr>
                <w:rStyle w:val="Kiemels2"/>
                <w:noProof/>
                <w:sz w:val="18"/>
                <w:szCs w:val="18"/>
              </w:rPr>
              <w:t>Attitűd</w:t>
            </w:r>
          </w:p>
        </w:tc>
      </w:tr>
      <w:tr w:rsidR="0055787C" w:rsidRPr="005F0071" w14:paraId="670F14F9" w14:textId="77777777" w:rsidTr="00852340">
        <w:trPr>
          <w:gridAfter w:val="1"/>
          <w:wAfter w:w="88" w:type="dxa"/>
          <w:trHeight w:val="58"/>
        </w:trPr>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F7" w14:textId="77777777" w:rsidR="0055787C" w:rsidRPr="005F0071" w:rsidRDefault="0055787C" w:rsidP="006465A0">
            <w:pPr>
              <w:rPr>
                <w:b/>
                <w:noProof/>
                <w:sz w:val="18"/>
                <w:szCs w:val="18"/>
                <w:lang w:eastAsia="en-US"/>
              </w:rPr>
            </w:pPr>
          </w:p>
        </w:tc>
        <w:tc>
          <w:tcPr>
            <w:tcW w:w="5852"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F8" w14:textId="77777777" w:rsidR="0055787C" w:rsidRPr="005F0071" w:rsidRDefault="0055787C" w:rsidP="006465A0">
            <w:pPr>
              <w:rPr>
                <w:noProof/>
                <w:sz w:val="18"/>
                <w:szCs w:val="18"/>
              </w:rPr>
            </w:pPr>
            <w:r w:rsidRPr="005F0071">
              <w:rPr>
                <w:sz w:val="18"/>
                <w:szCs w:val="18"/>
              </w:rPr>
              <w:t>Nyitott a társadalmi kérdéseket felvető irányzatokra, azokat szakmai-etikai alapon mérlegeli. Kreatív, pontos, megbízható, nyitott, rendszerező. Empatikusan viszonyul a társadalmi csoportok problémáihoz, elkötelezett a társadalmi egyenlőség és a minőségi munkavégzés iránt. Szemlélete társadalom kritikus.</w:t>
            </w:r>
          </w:p>
        </w:tc>
      </w:tr>
      <w:tr w:rsidR="0055787C" w:rsidRPr="005F0071" w14:paraId="670F14FC" w14:textId="77777777" w:rsidTr="00852340">
        <w:trPr>
          <w:gridAfter w:val="1"/>
          <w:wAfter w:w="88" w:type="dxa"/>
        </w:trPr>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FA" w14:textId="77777777" w:rsidR="0055787C" w:rsidRPr="005F0071" w:rsidRDefault="0055787C" w:rsidP="006465A0">
            <w:pPr>
              <w:rPr>
                <w:b/>
                <w:noProof/>
                <w:sz w:val="18"/>
                <w:szCs w:val="18"/>
                <w:lang w:eastAsia="en-US"/>
              </w:rPr>
            </w:pPr>
          </w:p>
        </w:tc>
        <w:tc>
          <w:tcPr>
            <w:tcW w:w="5852"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4FB" w14:textId="77777777" w:rsidR="0055787C" w:rsidRPr="005F0071" w:rsidRDefault="0055787C" w:rsidP="006465A0">
            <w:pPr>
              <w:spacing w:after="240"/>
              <w:rPr>
                <w:noProof/>
                <w:sz w:val="18"/>
                <w:szCs w:val="18"/>
              </w:rPr>
            </w:pPr>
            <w:r w:rsidRPr="005F0071">
              <w:rPr>
                <w:rStyle w:val="Kiemels2"/>
                <w:noProof/>
                <w:sz w:val="18"/>
                <w:szCs w:val="18"/>
              </w:rPr>
              <w:t>Autonómia és felelősségvállalás</w:t>
            </w:r>
          </w:p>
        </w:tc>
      </w:tr>
      <w:tr w:rsidR="0055787C" w:rsidRPr="005F0071" w14:paraId="670F14FF" w14:textId="77777777" w:rsidTr="00852340">
        <w:trPr>
          <w:gridAfter w:val="1"/>
          <w:wAfter w:w="88" w:type="dxa"/>
        </w:trPr>
        <w:tc>
          <w:tcPr>
            <w:tcW w:w="311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4FD" w14:textId="77777777" w:rsidR="0055787C" w:rsidRPr="005F0071" w:rsidRDefault="0055787C" w:rsidP="006465A0">
            <w:pPr>
              <w:rPr>
                <w:b/>
                <w:noProof/>
                <w:sz w:val="18"/>
                <w:szCs w:val="18"/>
                <w:lang w:eastAsia="en-US"/>
              </w:rPr>
            </w:pPr>
          </w:p>
        </w:tc>
        <w:tc>
          <w:tcPr>
            <w:tcW w:w="5852"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4FE" w14:textId="77777777" w:rsidR="0055787C" w:rsidRPr="005F0071" w:rsidRDefault="0055787C" w:rsidP="006465A0">
            <w:pPr>
              <w:rPr>
                <w:sz w:val="18"/>
                <w:szCs w:val="18"/>
              </w:rPr>
            </w:pPr>
            <w:r w:rsidRPr="005F0071">
              <w:rPr>
                <w:sz w:val="18"/>
                <w:szCs w:val="18"/>
              </w:rPr>
              <w:t xml:space="preserve">Tudatosan építi be munkájába az önkontrollt. Önálló mozgóképalkotásra a műfaji szempontok figyelembe vételével képes. Etikus és felelős magatartást tanúsít, elfogadja a szakmai kritikát. </w:t>
            </w:r>
          </w:p>
        </w:tc>
      </w:tr>
      <w:tr w:rsidR="0055787C" w:rsidRPr="005F0071" w14:paraId="670F1502" w14:textId="77777777" w:rsidTr="00852340">
        <w:trPr>
          <w:gridAfter w:val="1"/>
          <w:wAfter w:w="88" w:type="dxa"/>
        </w:trPr>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00" w14:textId="77777777" w:rsidR="0055787C" w:rsidRPr="005F0071" w:rsidRDefault="0055787C" w:rsidP="006465A0">
            <w:pPr>
              <w:rPr>
                <w:b/>
                <w:noProof/>
                <w:sz w:val="18"/>
                <w:szCs w:val="18"/>
              </w:rPr>
            </w:pPr>
            <w:r w:rsidRPr="005F0071">
              <w:rPr>
                <w:b/>
                <w:noProof/>
                <w:sz w:val="18"/>
                <w:szCs w:val="18"/>
              </w:rPr>
              <w:t>Tantárgy tartalmának rövid leírása</w:t>
            </w:r>
          </w:p>
        </w:tc>
        <w:tc>
          <w:tcPr>
            <w:tcW w:w="5852"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01" w14:textId="77777777" w:rsidR="0055787C" w:rsidRPr="005F0071" w:rsidRDefault="0055787C" w:rsidP="006465A0">
            <w:pPr>
              <w:rPr>
                <w:noProof/>
                <w:sz w:val="18"/>
                <w:szCs w:val="18"/>
              </w:rPr>
            </w:pPr>
            <w:r w:rsidRPr="005F0071">
              <w:rPr>
                <w:noProof/>
                <w:sz w:val="18"/>
                <w:szCs w:val="18"/>
              </w:rPr>
              <w:t>Az információ képi megfogalmazása, vizualizáció – illusztrációk, leírások képekkel, infografika. A jelentés hangsúlyozása. Motívumok, látványelemek. Az archív és amatőr felvételek használata. Kameraszögek és –mozgások. Kontextus teremtés, képsorrend és Kuleshov-effektus. Az imázsteremtés képernyős fogásai. Külső helyszínek és stúdiókép. A dinamikus kép megteremtése, a mozgás illúziója. A néző figyelmének irányítása, fókuszálása. Képernyőszövegek. Mozgókép a professzionális eszközökön túl: a személyi mobileszközök által kínált lehetőségek.</w:t>
            </w:r>
          </w:p>
        </w:tc>
      </w:tr>
      <w:tr w:rsidR="0055787C" w:rsidRPr="005F0071" w14:paraId="670F1505" w14:textId="77777777" w:rsidTr="00852340">
        <w:trPr>
          <w:gridAfter w:val="1"/>
          <w:wAfter w:w="88" w:type="dxa"/>
        </w:trPr>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03" w14:textId="77777777" w:rsidR="0055787C" w:rsidRPr="005F0071" w:rsidRDefault="0055787C" w:rsidP="006465A0">
            <w:pPr>
              <w:rPr>
                <w:b/>
                <w:noProof/>
                <w:sz w:val="18"/>
                <w:szCs w:val="18"/>
              </w:rPr>
            </w:pPr>
            <w:r w:rsidRPr="005F0071">
              <w:rPr>
                <w:b/>
                <w:noProof/>
                <w:sz w:val="18"/>
                <w:szCs w:val="18"/>
              </w:rPr>
              <w:t>Főbb tanulói tevékenységformák</w:t>
            </w:r>
          </w:p>
        </w:tc>
        <w:tc>
          <w:tcPr>
            <w:tcW w:w="5852"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04" w14:textId="77777777" w:rsidR="0055787C" w:rsidRPr="005F0071" w:rsidRDefault="0055787C" w:rsidP="006465A0">
            <w:pPr>
              <w:rPr>
                <w:noProof/>
                <w:sz w:val="18"/>
                <w:szCs w:val="18"/>
              </w:rPr>
            </w:pPr>
            <w:r w:rsidRPr="005F0071">
              <w:rPr>
                <w:sz w:val="18"/>
                <w:szCs w:val="18"/>
              </w:rPr>
              <w:t>Hallott szöveg feldolgozása jegyzeteléssel 20% Információk feladattal vezetett felkutatása, rendszerezése 20% Feladatok önálló feldolgozása 40% Önálló előadás, beszámoló tartása 20%</w:t>
            </w:r>
          </w:p>
        </w:tc>
      </w:tr>
      <w:tr w:rsidR="0055787C" w:rsidRPr="005F0071" w14:paraId="670F150A" w14:textId="77777777" w:rsidTr="00852340">
        <w:trPr>
          <w:gridAfter w:val="1"/>
          <w:wAfter w:w="88" w:type="dxa"/>
        </w:trPr>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06" w14:textId="77777777" w:rsidR="0055787C" w:rsidRPr="005F0071" w:rsidRDefault="0055787C" w:rsidP="006465A0">
            <w:pPr>
              <w:rPr>
                <w:b/>
                <w:noProof/>
                <w:sz w:val="18"/>
                <w:szCs w:val="18"/>
              </w:rPr>
            </w:pPr>
            <w:r w:rsidRPr="005F0071">
              <w:rPr>
                <w:b/>
                <w:noProof/>
                <w:sz w:val="18"/>
                <w:szCs w:val="18"/>
              </w:rPr>
              <w:t>Kötelező irodalom és elérhetősége</w:t>
            </w:r>
          </w:p>
        </w:tc>
        <w:tc>
          <w:tcPr>
            <w:tcW w:w="5852"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07" w14:textId="77777777" w:rsidR="0055787C" w:rsidRPr="005F0071" w:rsidRDefault="0055787C" w:rsidP="006465A0">
            <w:pPr>
              <w:rPr>
                <w:noProof/>
                <w:sz w:val="18"/>
                <w:szCs w:val="18"/>
              </w:rPr>
            </w:pPr>
            <w:r w:rsidRPr="005F0071">
              <w:rPr>
                <w:noProof/>
                <w:sz w:val="18"/>
                <w:szCs w:val="18"/>
              </w:rPr>
              <w:t>Róka Jolán: A vizuális manipuláció szerepe az imázsteremtésben. Jel-Kép 1994/2. 36-42.</w:t>
            </w:r>
          </w:p>
          <w:p w14:paraId="670F1508" w14:textId="77777777" w:rsidR="0055787C" w:rsidRPr="005F0071" w:rsidRDefault="0055787C" w:rsidP="006465A0">
            <w:pPr>
              <w:rPr>
                <w:noProof/>
                <w:sz w:val="18"/>
                <w:szCs w:val="18"/>
              </w:rPr>
            </w:pPr>
            <w:r w:rsidRPr="005F0071">
              <w:rPr>
                <w:noProof/>
                <w:sz w:val="18"/>
                <w:szCs w:val="18"/>
              </w:rPr>
              <w:t>Széles Tamás (2008): A képes hír. Debrecen : Mozgóképkultúra Alapítvány</w:t>
            </w:r>
          </w:p>
          <w:p w14:paraId="670F1509" w14:textId="77777777" w:rsidR="0055787C" w:rsidRPr="005F0071" w:rsidRDefault="0055787C" w:rsidP="006465A0">
            <w:pPr>
              <w:rPr>
                <w:noProof/>
                <w:sz w:val="18"/>
                <w:szCs w:val="18"/>
              </w:rPr>
            </w:pPr>
            <w:r w:rsidRPr="005F0071">
              <w:rPr>
                <w:noProof/>
                <w:sz w:val="18"/>
                <w:szCs w:val="18"/>
              </w:rPr>
              <w:t>Vagyóczky Tibor (1999): Kézikönyv film- és tévéalkotóknak. Budapest : HSC</w:t>
            </w:r>
          </w:p>
        </w:tc>
      </w:tr>
      <w:tr w:rsidR="0055787C" w:rsidRPr="005F0071" w14:paraId="670F150E" w14:textId="77777777" w:rsidTr="00852340">
        <w:trPr>
          <w:gridAfter w:val="1"/>
          <w:wAfter w:w="88" w:type="dxa"/>
        </w:trPr>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0B" w14:textId="77777777" w:rsidR="0055787C" w:rsidRPr="005F0071" w:rsidRDefault="0055787C" w:rsidP="006465A0">
            <w:pPr>
              <w:rPr>
                <w:b/>
                <w:noProof/>
                <w:sz w:val="18"/>
                <w:szCs w:val="18"/>
              </w:rPr>
            </w:pPr>
            <w:r w:rsidRPr="005F0071">
              <w:rPr>
                <w:b/>
                <w:noProof/>
                <w:sz w:val="18"/>
                <w:szCs w:val="18"/>
              </w:rPr>
              <w:t>Ajánlott irodalom és elérhetősége</w:t>
            </w:r>
          </w:p>
        </w:tc>
        <w:tc>
          <w:tcPr>
            <w:tcW w:w="5852"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0C" w14:textId="77777777" w:rsidR="0055787C" w:rsidRPr="005F0071" w:rsidRDefault="0055787C" w:rsidP="006465A0">
            <w:pPr>
              <w:rPr>
                <w:noProof/>
                <w:sz w:val="18"/>
                <w:szCs w:val="18"/>
              </w:rPr>
            </w:pPr>
            <w:r w:rsidRPr="005F0071">
              <w:rPr>
                <w:noProof/>
                <w:sz w:val="18"/>
                <w:szCs w:val="18"/>
              </w:rPr>
              <w:t>Itten, Johannes (2002): A színek művészete. Budapest : Göncöl</w:t>
            </w:r>
          </w:p>
          <w:p w14:paraId="670F150D" w14:textId="77777777" w:rsidR="0055787C" w:rsidRPr="005F0071" w:rsidRDefault="0055787C" w:rsidP="006465A0">
            <w:pPr>
              <w:rPr>
                <w:noProof/>
                <w:sz w:val="18"/>
                <w:szCs w:val="18"/>
              </w:rPr>
            </w:pPr>
            <w:r w:rsidRPr="005F0071">
              <w:rPr>
                <w:noProof/>
                <w:sz w:val="18"/>
                <w:szCs w:val="18"/>
              </w:rPr>
              <w:t>Duló Károly (2006): A néző filmje. Budapest : Gondolat</w:t>
            </w:r>
          </w:p>
        </w:tc>
      </w:tr>
      <w:tr w:rsidR="0055787C" w:rsidRPr="005F0071" w14:paraId="670F1514" w14:textId="77777777" w:rsidTr="00852340">
        <w:trPr>
          <w:gridAfter w:val="1"/>
          <w:wAfter w:w="88" w:type="dxa"/>
          <w:trHeight w:val="1686"/>
        </w:trPr>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0F" w14:textId="77777777" w:rsidR="0055787C" w:rsidRPr="005F0071" w:rsidRDefault="0055787C" w:rsidP="006465A0">
            <w:pPr>
              <w:rPr>
                <w:b/>
                <w:noProof/>
                <w:sz w:val="18"/>
                <w:szCs w:val="18"/>
              </w:rPr>
            </w:pPr>
            <w:r w:rsidRPr="005F0071">
              <w:rPr>
                <w:b/>
                <w:noProof/>
                <w:sz w:val="18"/>
                <w:szCs w:val="18"/>
              </w:rPr>
              <w:t>Beadandó feladatok/mérési jegyzőkönyvek leírása</w:t>
            </w:r>
          </w:p>
        </w:tc>
        <w:tc>
          <w:tcPr>
            <w:tcW w:w="5852"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10" w14:textId="77777777" w:rsidR="0055787C" w:rsidRPr="005F0071" w:rsidRDefault="0055787C" w:rsidP="006465A0">
            <w:pPr>
              <w:rPr>
                <w:sz w:val="18"/>
                <w:szCs w:val="18"/>
              </w:rPr>
            </w:pPr>
            <w:r w:rsidRPr="005F0071">
              <w:rPr>
                <w:sz w:val="18"/>
                <w:szCs w:val="18"/>
              </w:rPr>
              <w:t>1) A félév tananyagához kapcsolódó min. 5000 leütést tartalmazó esszé jellegű dolgozat: egy televíziós műsor vizuális megjelenítésének kritikai elemzése. A dolgozat a vizsgaidőszakban nem pótolható. A dolgozat a szakdolgozat írásra való felkészülés része.</w:t>
            </w:r>
          </w:p>
          <w:p w14:paraId="670F1511" w14:textId="77777777" w:rsidR="0055787C" w:rsidRPr="005F0071" w:rsidRDefault="0055787C" w:rsidP="006465A0">
            <w:pPr>
              <w:rPr>
                <w:sz w:val="18"/>
                <w:szCs w:val="18"/>
              </w:rPr>
            </w:pPr>
            <w:r w:rsidRPr="005F0071">
              <w:rPr>
                <w:sz w:val="18"/>
                <w:szCs w:val="18"/>
              </w:rPr>
              <w:t>2) Interjú vagy tudósítás képi megjelenésének tervezése és kivitelezése.</w:t>
            </w:r>
          </w:p>
          <w:p w14:paraId="670F1512" w14:textId="77777777" w:rsidR="0055787C" w:rsidRPr="005F0071" w:rsidRDefault="0055787C" w:rsidP="006465A0">
            <w:pPr>
              <w:rPr>
                <w:sz w:val="18"/>
                <w:szCs w:val="18"/>
              </w:rPr>
            </w:pPr>
            <w:r w:rsidRPr="005F0071">
              <w:rPr>
                <w:sz w:val="18"/>
                <w:szCs w:val="18"/>
              </w:rPr>
              <w:t xml:space="preserve">3) </w:t>
            </w:r>
            <w:proofErr w:type="spellStart"/>
            <w:r w:rsidRPr="005F0071">
              <w:rPr>
                <w:sz w:val="18"/>
                <w:szCs w:val="18"/>
              </w:rPr>
              <w:t>Miniriport</w:t>
            </w:r>
            <w:proofErr w:type="spellEnd"/>
            <w:r w:rsidRPr="005F0071">
              <w:rPr>
                <w:sz w:val="18"/>
                <w:szCs w:val="18"/>
              </w:rPr>
              <w:t xml:space="preserve"> vagy </w:t>
            </w:r>
            <w:proofErr w:type="spellStart"/>
            <w:r w:rsidRPr="005F0071">
              <w:rPr>
                <w:sz w:val="18"/>
                <w:szCs w:val="18"/>
              </w:rPr>
              <w:t>feature</w:t>
            </w:r>
            <w:proofErr w:type="spellEnd"/>
            <w:r w:rsidRPr="005F0071">
              <w:rPr>
                <w:sz w:val="18"/>
                <w:szCs w:val="18"/>
              </w:rPr>
              <w:t xml:space="preserve"> képi megjelenése tervezése és kivitelezés.</w:t>
            </w:r>
          </w:p>
          <w:p w14:paraId="670F1513" w14:textId="77777777" w:rsidR="0055787C" w:rsidRPr="005F0071" w:rsidRDefault="0055787C" w:rsidP="006465A0">
            <w:pPr>
              <w:rPr>
                <w:noProof/>
                <w:sz w:val="18"/>
                <w:szCs w:val="18"/>
              </w:rPr>
            </w:pPr>
            <w:r w:rsidRPr="005F0071">
              <w:rPr>
                <w:sz w:val="18"/>
                <w:szCs w:val="18"/>
              </w:rPr>
              <w:t xml:space="preserve">4) Stúdiókép tervezése és kivitelezése (szerkesztett műsorszám): interjú, hírolvasás, </w:t>
            </w:r>
            <w:proofErr w:type="spellStart"/>
            <w:r w:rsidRPr="005F0071">
              <w:rPr>
                <w:sz w:val="18"/>
                <w:szCs w:val="18"/>
              </w:rPr>
              <w:t>talkshow</w:t>
            </w:r>
            <w:proofErr w:type="spellEnd"/>
            <w:r w:rsidRPr="005F0071">
              <w:rPr>
                <w:sz w:val="18"/>
                <w:szCs w:val="18"/>
              </w:rPr>
              <w:t xml:space="preserve">. </w:t>
            </w:r>
          </w:p>
        </w:tc>
      </w:tr>
      <w:tr w:rsidR="0055787C" w:rsidRPr="005F0071" w14:paraId="670F1517" w14:textId="77777777" w:rsidTr="00852340">
        <w:trPr>
          <w:gridAfter w:val="1"/>
          <w:wAfter w:w="88" w:type="dxa"/>
        </w:trPr>
        <w:tc>
          <w:tcPr>
            <w:tcW w:w="3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15" w14:textId="77777777" w:rsidR="0055787C" w:rsidRPr="005F0071" w:rsidRDefault="0055787C" w:rsidP="006465A0">
            <w:pPr>
              <w:rPr>
                <w:b/>
                <w:noProof/>
                <w:sz w:val="18"/>
                <w:szCs w:val="18"/>
              </w:rPr>
            </w:pPr>
            <w:r w:rsidRPr="005F0071">
              <w:rPr>
                <w:b/>
                <w:noProof/>
                <w:sz w:val="18"/>
                <w:szCs w:val="18"/>
              </w:rPr>
              <w:t>Zárthelyik leírása, időbeosztása</w:t>
            </w:r>
          </w:p>
        </w:tc>
        <w:tc>
          <w:tcPr>
            <w:tcW w:w="5852"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16" w14:textId="77777777" w:rsidR="0055787C" w:rsidRPr="005F0071" w:rsidRDefault="0055787C" w:rsidP="006465A0">
            <w:pPr>
              <w:rPr>
                <w:noProof/>
                <w:sz w:val="18"/>
                <w:szCs w:val="18"/>
              </w:rPr>
            </w:pPr>
            <w:r w:rsidRPr="005F0071">
              <w:rPr>
                <w:noProof/>
                <w:sz w:val="18"/>
                <w:szCs w:val="18"/>
              </w:rPr>
              <w:t>A tantárgy teljesítése zárthelyi dolgozatot nem követel meg.</w:t>
            </w:r>
          </w:p>
        </w:tc>
      </w:tr>
    </w:tbl>
    <w:p w14:paraId="670F1518" w14:textId="77777777" w:rsidR="004876EA" w:rsidRPr="005F0071" w:rsidRDefault="004876EA">
      <w:pPr>
        <w:spacing w:after="160" w:line="259" w:lineRule="auto"/>
        <w:ind w:left="0" w:firstLine="0"/>
        <w:jc w:val="left"/>
      </w:pPr>
    </w:p>
    <w:p w14:paraId="670F1519" w14:textId="735C449B" w:rsidR="0055787C" w:rsidRPr="005F0071" w:rsidRDefault="0055787C" w:rsidP="0055787C">
      <w:pPr>
        <w:pStyle w:val="Cmsor2"/>
        <w:spacing w:after="0"/>
        <w:ind w:left="-5"/>
      </w:pPr>
      <w:r w:rsidRPr="005F0071">
        <w:br w:type="page"/>
      </w:r>
      <w:bookmarkStart w:id="22" w:name="_Toc39819506"/>
      <w:r w:rsidRPr="005F0071">
        <w:lastRenderedPageBreak/>
        <w:t>Digitális szöveg</w:t>
      </w:r>
      <w:bookmarkEnd w:id="22"/>
    </w:p>
    <w:p w14:paraId="35C0D111" w14:textId="77777777" w:rsidR="007F1F61" w:rsidRPr="005F0071" w:rsidRDefault="007F1F61" w:rsidP="007F1F61"/>
    <w:tbl>
      <w:tblPr>
        <w:tblW w:w="5000" w:type="pct"/>
        <w:shd w:val="clear" w:color="auto" w:fill="FFFFFF"/>
        <w:tblLook w:val="04A0" w:firstRow="1" w:lastRow="0" w:firstColumn="1" w:lastColumn="0" w:noHBand="0" w:noVBand="1"/>
      </w:tblPr>
      <w:tblGrid>
        <w:gridCol w:w="835"/>
        <w:gridCol w:w="609"/>
        <w:gridCol w:w="734"/>
        <w:gridCol w:w="108"/>
        <w:gridCol w:w="1549"/>
        <w:gridCol w:w="331"/>
        <w:gridCol w:w="738"/>
        <w:gridCol w:w="137"/>
        <w:gridCol w:w="668"/>
        <w:gridCol w:w="631"/>
        <w:gridCol w:w="1324"/>
        <w:gridCol w:w="482"/>
        <w:gridCol w:w="462"/>
        <w:gridCol w:w="449"/>
      </w:tblGrid>
      <w:tr w:rsidR="0055787C" w:rsidRPr="005F0071" w14:paraId="670F151F" w14:textId="77777777" w:rsidTr="006465A0">
        <w:tc>
          <w:tcPr>
            <w:tcW w:w="161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1A" w14:textId="77777777" w:rsidR="0055787C" w:rsidRPr="005F0071" w:rsidRDefault="0055787C" w:rsidP="006465A0">
            <w:pPr>
              <w:rPr>
                <w:b/>
                <w:color w:val="auto"/>
                <w:sz w:val="18"/>
                <w:szCs w:val="18"/>
              </w:rPr>
            </w:pPr>
            <w:r w:rsidRPr="005F0071">
              <w:rPr>
                <w:b/>
                <w:sz w:val="18"/>
                <w:szCs w:val="18"/>
              </w:rPr>
              <w:t>A tantárgy neve</w:t>
            </w:r>
          </w:p>
        </w:tc>
        <w:tc>
          <w:tcPr>
            <w:tcW w:w="9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1B" w14:textId="77777777" w:rsidR="0055787C" w:rsidRPr="005F0071" w:rsidRDefault="0055787C" w:rsidP="006465A0">
            <w:pPr>
              <w:rPr>
                <w:b/>
                <w:sz w:val="18"/>
                <w:szCs w:val="18"/>
              </w:rPr>
            </w:pPr>
            <w:r w:rsidRPr="005F0071">
              <w:rPr>
                <w:b/>
                <w:sz w:val="18"/>
                <w:szCs w:val="18"/>
              </w:rPr>
              <w:t>magyarul</w:t>
            </w:r>
          </w:p>
        </w:tc>
        <w:tc>
          <w:tcPr>
            <w:tcW w:w="37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1C" w14:textId="77777777" w:rsidR="0055787C" w:rsidRPr="005F0071" w:rsidRDefault="0055787C" w:rsidP="006465A0">
            <w:pPr>
              <w:jc w:val="center"/>
              <w:rPr>
                <w:sz w:val="18"/>
                <w:szCs w:val="18"/>
              </w:rPr>
            </w:pPr>
            <w:r w:rsidRPr="005F0071">
              <w:rPr>
                <w:rStyle w:val="Kiemels2"/>
                <w:sz w:val="18"/>
                <w:szCs w:val="18"/>
              </w:rPr>
              <w:t>Digitális szöveg</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1D" w14:textId="77777777" w:rsidR="0055787C" w:rsidRPr="005F0071" w:rsidRDefault="0055787C" w:rsidP="006465A0">
            <w:pPr>
              <w:rPr>
                <w:b/>
                <w:sz w:val="18"/>
                <w:szCs w:val="18"/>
              </w:rPr>
            </w:pPr>
            <w:r w:rsidRPr="005F0071">
              <w:rPr>
                <w:b/>
                <w:sz w:val="18"/>
                <w:szCs w:val="18"/>
              </w:rPr>
              <w:t>Szintje</w:t>
            </w:r>
          </w:p>
        </w:tc>
        <w:tc>
          <w:tcPr>
            <w:tcW w:w="14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1E" w14:textId="77777777" w:rsidR="0055787C" w:rsidRPr="005F0071" w:rsidRDefault="0055787C" w:rsidP="006465A0">
            <w:pPr>
              <w:rPr>
                <w:b/>
                <w:sz w:val="18"/>
                <w:szCs w:val="18"/>
              </w:rPr>
            </w:pPr>
            <w:r w:rsidRPr="005F0071">
              <w:rPr>
                <w:b/>
                <w:sz w:val="18"/>
                <w:szCs w:val="18"/>
              </w:rPr>
              <w:t>A</w:t>
            </w:r>
          </w:p>
        </w:tc>
      </w:tr>
      <w:tr w:rsidR="0055787C" w:rsidRPr="005F0071" w14:paraId="670F1526" w14:textId="77777777" w:rsidTr="006465A0">
        <w:trPr>
          <w:trHeight w:val="441"/>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20" w14:textId="77777777" w:rsidR="0055787C" w:rsidRPr="005F0071" w:rsidRDefault="0055787C" w:rsidP="006465A0">
            <w:pPr>
              <w:rPr>
                <w:b/>
                <w:sz w:val="18"/>
                <w:szCs w:val="18"/>
                <w:lang w:eastAsia="en-US"/>
              </w:rPr>
            </w:pPr>
          </w:p>
        </w:tc>
        <w:tc>
          <w:tcPr>
            <w:tcW w:w="9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21" w14:textId="77777777" w:rsidR="0055787C" w:rsidRPr="005F0071" w:rsidRDefault="0055787C" w:rsidP="006465A0">
            <w:pPr>
              <w:rPr>
                <w:b/>
                <w:sz w:val="18"/>
                <w:szCs w:val="18"/>
                <w:lang w:eastAsia="en-US"/>
              </w:rPr>
            </w:pPr>
            <w:r w:rsidRPr="005F0071">
              <w:rPr>
                <w:b/>
                <w:sz w:val="18"/>
                <w:szCs w:val="18"/>
              </w:rPr>
              <w:t>angolul</w:t>
            </w:r>
          </w:p>
        </w:tc>
        <w:tc>
          <w:tcPr>
            <w:tcW w:w="37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22" w14:textId="77777777" w:rsidR="0055787C" w:rsidRPr="005F0071" w:rsidRDefault="0055787C" w:rsidP="006465A0">
            <w:pPr>
              <w:jc w:val="center"/>
              <w:rPr>
                <w:b/>
                <w:sz w:val="18"/>
                <w:szCs w:val="18"/>
              </w:rPr>
            </w:pPr>
            <w:r w:rsidRPr="005F0071">
              <w:rPr>
                <w:b/>
                <w:sz w:val="18"/>
                <w:szCs w:val="18"/>
              </w:rPr>
              <w:t>Digital Text</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23" w14:textId="77777777" w:rsidR="0055787C" w:rsidRPr="005F0071" w:rsidRDefault="0055787C" w:rsidP="006465A0">
            <w:pPr>
              <w:rPr>
                <w:b/>
                <w:sz w:val="18"/>
                <w:szCs w:val="18"/>
              </w:rPr>
            </w:pPr>
          </w:p>
        </w:tc>
        <w:tc>
          <w:tcPr>
            <w:tcW w:w="14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24" w14:textId="77777777" w:rsidR="0055787C" w:rsidRPr="005F0071" w:rsidRDefault="0055787C" w:rsidP="006465A0">
            <w:pPr>
              <w:rPr>
                <w:rStyle w:val="Kiemels2"/>
                <w:b w:val="0"/>
                <w:sz w:val="18"/>
                <w:szCs w:val="18"/>
              </w:rPr>
            </w:pPr>
            <w:r w:rsidRPr="005F0071">
              <w:rPr>
                <w:rStyle w:val="Kiemels2"/>
                <w:b w:val="0"/>
                <w:sz w:val="18"/>
                <w:szCs w:val="18"/>
              </w:rPr>
              <w:t>DUEN-TKM-212</w:t>
            </w:r>
          </w:p>
          <w:p w14:paraId="670F1525" w14:textId="77777777" w:rsidR="0055787C" w:rsidRPr="005F0071" w:rsidRDefault="0055787C" w:rsidP="0055787C">
            <w:pPr>
              <w:rPr>
                <w:sz w:val="18"/>
                <w:szCs w:val="18"/>
                <w:lang w:eastAsia="en-US"/>
              </w:rPr>
            </w:pPr>
            <w:r w:rsidRPr="005F0071">
              <w:rPr>
                <w:sz w:val="18"/>
                <w:szCs w:val="18"/>
                <w:lang w:eastAsia="en-US"/>
              </w:rPr>
              <w:t>DUEL-TKM-212</w:t>
            </w:r>
          </w:p>
        </w:tc>
      </w:tr>
      <w:tr w:rsidR="0055787C" w:rsidRPr="005F0071" w14:paraId="670F1529" w14:textId="77777777" w:rsidTr="006465A0">
        <w:tc>
          <w:tcPr>
            <w:tcW w:w="25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27" w14:textId="77777777" w:rsidR="0055787C" w:rsidRPr="005F0071" w:rsidRDefault="0055787C" w:rsidP="006465A0">
            <w:pPr>
              <w:rPr>
                <w:b/>
                <w:sz w:val="18"/>
                <w:szCs w:val="18"/>
              </w:rPr>
            </w:pPr>
            <w:r w:rsidRPr="005F0071">
              <w:rPr>
                <w:b/>
                <w:sz w:val="18"/>
                <w:szCs w:val="18"/>
              </w:rPr>
              <w:t>Felelős oktatási egység</w:t>
            </w:r>
          </w:p>
        </w:tc>
        <w:tc>
          <w:tcPr>
            <w:tcW w:w="656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28" w14:textId="77777777" w:rsidR="0055787C" w:rsidRPr="005F0071" w:rsidRDefault="0055787C" w:rsidP="006465A0">
            <w:pPr>
              <w:rPr>
                <w:sz w:val="18"/>
                <w:szCs w:val="18"/>
              </w:rPr>
            </w:pPr>
            <w:r w:rsidRPr="005F0071">
              <w:rPr>
                <w:rStyle w:val="Kiemels2"/>
                <w:sz w:val="18"/>
                <w:szCs w:val="18"/>
              </w:rPr>
              <w:t>Társadalomtudományi Intézet, Kommunikáció- és Médiatudományi Tanszék</w:t>
            </w:r>
          </w:p>
        </w:tc>
      </w:tr>
      <w:tr w:rsidR="005F0071" w:rsidRPr="005F0071" w14:paraId="670F1535" w14:textId="77777777" w:rsidTr="006465A0">
        <w:tc>
          <w:tcPr>
            <w:tcW w:w="25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2A" w14:textId="77777777" w:rsidR="0055787C" w:rsidRPr="005F0071" w:rsidRDefault="0055787C" w:rsidP="006465A0">
            <w:pPr>
              <w:rPr>
                <w:b/>
                <w:sz w:val="18"/>
                <w:szCs w:val="18"/>
              </w:rPr>
            </w:pPr>
            <w:r w:rsidRPr="005F0071">
              <w:rPr>
                <w:b/>
                <w:sz w:val="18"/>
                <w:szCs w:val="18"/>
              </w:rPr>
              <w:t>Kötelező előtanulmány neve</w:t>
            </w:r>
          </w:p>
        </w:tc>
        <w:tc>
          <w:tcPr>
            <w:tcW w:w="1599" w:type="dxa"/>
            <w:shd w:val="clear" w:color="auto" w:fill="FFFFFF"/>
            <w:tcMar>
              <w:top w:w="0" w:type="dxa"/>
              <w:left w:w="0" w:type="dxa"/>
              <w:bottom w:w="0" w:type="dxa"/>
              <w:right w:w="0" w:type="dxa"/>
            </w:tcMar>
            <w:vAlign w:val="center"/>
            <w:hideMark/>
          </w:tcPr>
          <w:p w14:paraId="670F152B" w14:textId="77777777" w:rsidR="0055787C" w:rsidRPr="005F0071" w:rsidRDefault="0055787C" w:rsidP="006465A0">
            <w:pPr>
              <w:rPr>
                <w:b/>
                <w:sz w:val="18"/>
                <w:szCs w:val="18"/>
              </w:rPr>
            </w:pPr>
          </w:p>
        </w:tc>
        <w:tc>
          <w:tcPr>
            <w:tcW w:w="334" w:type="dxa"/>
            <w:shd w:val="clear" w:color="auto" w:fill="FFFFFF"/>
            <w:tcMar>
              <w:top w:w="0" w:type="dxa"/>
              <w:left w:w="0" w:type="dxa"/>
              <w:bottom w:w="0" w:type="dxa"/>
              <w:right w:w="0" w:type="dxa"/>
            </w:tcMar>
            <w:vAlign w:val="center"/>
            <w:hideMark/>
          </w:tcPr>
          <w:p w14:paraId="670F152C" w14:textId="77777777" w:rsidR="0055787C" w:rsidRPr="005F0071" w:rsidRDefault="0055787C" w:rsidP="006465A0">
            <w:pPr>
              <w:rPr>
                <w:sz w:val="20"/>
                <w:szCs w:val="20"/>
              </w:rPr>
            </w:pPr>
          </w:p>
        </w:tc>
        <w:tc>
          <w:tcPr>
            <w:tcW w:w="624" w:type="dxa"/>
            <w:shd w:val="clear" w:color="auto" w:fill="FFFFFF"/>
            <w:tcMar>
              <w:top w:w="0" w:type="dxa"/>
              <w:left w:w="0" w:type="dxa"/>
              <w:bottom w:w="0" w:type="dxa"/>
              <w:right w:w="0" w:type="dxa"/>
            </w:tcMar>
            <w:vAlign w:val="center"/>
            <w:hideMark/>
          </w:tcPr>
          <w:p w14:paraId="670F152D" w14:textId="77777777" w:rsidR="0055787C" w:rsidRPr="005F0071" w:rsidRDefault="0055787C" w:rsidP="006465A0">
            <w:pPr>
              <w:rPr>
                <w:sz w:val="20"/>
                <w:szCs w:val="20"/>
              </w:rPr>
            </w:pPr>
          </w:p>
        </w:tc>
        <w:tc>
          <w:tcPr>
            <w:tcW w:w="117" w:type="dxa"/>
            <w:shd w:val="clear" w:color="auto" w:fill="FFFFFF"/>
            <w:tcMar>
              <w:top w:w="0" w:type="dxa"/>
              <w:left w:w="0" w:type="dxa"/>
              <w:bottom w:w="0" w:type="dxa"/>
              <w:right w:w="0" w:type="dxa"/>
            </w:tcMar>
            <w:vAlign w:val="center"/>
            <w:hideMark/>
          </w:tcPr>
          <w:p w14:paraId="670F152E" w14:textId="77777777" w:rsidR="0055787C" w:rsidRPr="005F0071" w:rsidRDefault="0055787C" w:rsidP="006465A0">
            <w:pPr>
              <w:rPr>
                <w:sz w:val="20"/>
                <w:szCs w:val="20"/>
              </w:rPr>
            </w:pPr>
          </w:p>
        </w:tc>
        <w:tc>
          <w:tcPr>
            <w:tcW w:w="543" w:type="dxa"/>
            <w:shd w:val="clear" w:color="auto" w:fill="FFFFFF"/>
            <w:tcMar>
              <w:top w:w="0" w:type="dxa"/>
              <w:left w:w="0" w:type="dxa"/>
              <w:bottom w:w="0" w:type="dxa"/>
              <w:right w:w="0" w:type="dxa"/>
            </w:tcMar>
            <w:vAlign w:val="center"/>
            <w:hideMark/>
          </w:tcPr>
          <w:p w14:paraId="670F152F" w14:textId="77777777" w:rsidR="0055787C" w:rsidRPr="005F0071" w:rsidRDefault="0055787C" w:rsidP="006465A0">
            <w:pPr>
              <w:rPr>
                <w:sz w:val="20"/>
                <w:szCs w:val="20"/>
              </w:rPr>
            </w:pPr>
          </w:p>
        </w:tc>
        <w:tc>
          <w:tcPr>
            <w:tcW w:w="543" w:type="dxa"/>
            <w:shd w:val="clear" w:color="auto" w:fill="FFFFFF"/>
            <w:tcMar>
              <w:top w:w="0" w:type="dxa"/>
              <w:left w:w="0" w:type="dxa"/>
              <w:bottom w:w="0" w:type="dxa"/>
              <w:right w:w="0" w:type="dxa"/>
            </w:tcMar>
            <w:vAlign w:val="center"/>
            <w:hideMark/>
          </w:tcPr>
          <w:p w14:paraId="670F1530" w14:textId="77777777" w:rsidR="0055787C" w:rsidRPr="005F0071" w:rsidRDefault="0055787C" w:rsidP="006465A0">
            <w:pPr>
              <w:rPr>
                <w:sz w:val="20"/>
                <w:szCs w:val="20"/>
              </w:rPr>
            </w:pPr>
          </w:p>
        </w:tc>
        <w:tc>
          <w:tcPr>
            <w:tcW w:w="1349" w:type="dxa"/>
            <w:shd w:val="clear" w:color="auto" w:fill="FFFFFF"/>
            <w:tcMar>
              <w:top w:w="0" w:type="dxa"/>
              <w:left w:w="0" w:type="dxa"/>
              <w:bottom w:w="0" w:type="dxa"/>
              <w:right w:w="0" w:type="dxa"/>
            </w:tcMar>
            <w:vAlign w:val="center"/>
            <w:hideMark/>
          </w:tcPr>
          <w:p w14:paraId="670F1531" w14:textId="77777777" w:rsidR="0055787C" w:rsidRPr="005F0071" w:rsidRDefault="0055787C" w:rsidP="006465A0">
            <w:pPr>
              <w:rPr>
                <w:sz w:val="20"/>
                <w:szCs w:val="20"/>
              </w:rPr>
            </w:pPr>
          </w:p>
        </w:tc>
        <w:tc>
          <w:tcPr>
            <w:tcW w:w="485" w:type="dxa"/>
            <w:shd w:val="clear" w:color="auto" w:fill="FFFFFF"/>
            <w:tcMar>
              <w:top w:w="0" w:type="dxa"/>
              <w:left w:w="0" w:type="dxa"/>
              <w:bottom w:w="0" w:type="dxa"/>
              <w:right w:w="0" w:type="dxa"/>
            </w:tcMar>
            <w:vAlign w:val="center"/>
            <w:hideMark/>
          </w:tcPr>
          <w:p w14:paraId="670F1532" w14:textId="77777777" w:rsidR="0055787C" w:rsidRPr="005F0071" w:rsidRDefault="0055787C" w:rsidP="006465A0">
            <w:pPr>
              <w:rPr>
                <w:sz w:val="20"/>
                <w:szCs w:val="20"/>
              </w:rPr>
            </w:pPr>
          </w:p>
        </w:tc>
        <w:tc>
          <w:tcPr>
            <w:tcW w:w="485" w:type="dxa"/>
            <w:shd w:val="clear" w:color="auto" w:fill="FFFFFF"/>
            <w:tcMar>
              <w:top w:w="0" w:type="dxa"/>
              <w:left w:w="0" w:type="dxa"/>
              <w:bottom w:w="0" w:type="dxa"/>
              <w:right w:w="0" w:type="dxa"/>
            </w:tcMar>
            <w:vAlign w:val="center"/>
            <w:hideMark/>
          </w:tcPr>
          <w:p w14:paraId="670F1533" w14:textId="77777777" w:rsidR="0055787C" w:rsidRPr="005F0071" w:rsidRDefault="0055787C" w:rsidP="006465A0">
            <w:pPr>
              <w:rPr>
                <w:sz w:val="20"/>
                <w:szCs w:val="20"/>
              </w:rPr>
            </w:pPr>
          </w:p>
        </w:tc>
        <w:tc>
          <w:tcPr>
            <w:tcW w:w="485" w:type="dxa"/>
            <w:shd w:val="clear" w:color="auto" w:fill="FFFFFF"/>
            <w:tcMar>
              <w:top w:w="0" w:type="dxa"/>
              <w:left w:w="0" w:type="dxa"/>
              <w:bottom w:w="0" w:type="dxa"/>
              <w:right w:w="0" w:type="dxa"/>
            </w:tcMar>
            <w:vAlign w:val="center"/>
            <w:hideMark/>
          </w:tcPr>
          <w:p w14:paraId="670F1534" w14:textId="77777777" w:rsidR="0055787C" w:rsidRPr="005F0071" w:rsidRDefault="0055787C" w:rsidP="006465A0">
            <w:pPr>
              <w:rPr>
                <w:sz w:val="20"/>
                <w:szCs w:val="20"/>
              </w:rPr>
            </w:pPr>
          </w:p>
        </w:tc>
      </w:tr>
      <w:tr w:rsidR="0055787C" w:rsidRPr="005F0071" w14:paraId="670F153A" w14:textId="77777777" w:rsidTr="006465A0">
        <w:tc>
          <w:tcPr>
            <w:tcW w:w="519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36" w14:textId="77777777" w:rsidR="0055787C" w:rsidRPr="005F0071" w:rsidRDefault="0055787C" w:rsidP="006465A0">
            <w:pPr>
              <w:jc w:val="center"/>
              <w:rPr>
                <w:b/>
                <w:sz w:val="18"/>
                <w:szCs w:val="18"/>
                <w:lang w:eastAsia="en-US"/>
              </w:rPr>
            </w:pPr>
            <w:r w:rsidRPr="005F0071">
              <w:rPr>
                <w:b/>
                <w:sz w:val="18"/>
                <w:szCs w:val="18"/>
              </w:rPr>
              <w:t>Heti óraszámok</w:t>
            </w:r>
          </w:p>
        </w:tc>
        <w:tc>
          <w:tcPr>
            <w:tcW w:w="108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37" w14:textId="77777777" w:rsidR="0055787C" w:rsidRPr="005F0071" w:rsidRDefault="0055787C" w:rsidP="006465A0">
            <w:pPr>
              <w:rPr>
                <w:b/>
                <w:sz w:val="18"/>
                <w:szCs w:val="18"/>
              </w:rPr>
            </w:pPr>
            <w:r w:rsidRPr="005F0071">
              <w:rPr>
                <w:b/>
                <w:sz w:val="18"/>
                <w:szCs w:val="18"/>
              </w:rPr>
              <w:t>Követelmény</w:t>
            </w:r>
          </w:p>
        </w:tc>
        <w:tc>
          <w:tcPr>
            <w:tcW w:w="13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38" w14:textId="77777777" w:rsidR="0055787C" w:rsidRPr="005F0071" w:rsidRDefault="0055787C" w:rsidP="006465A0">
            <w:pPr>
              <w:rPr>
                <w:b/>
                <w:sz w:val="18"/>
                <w:szCs w:val="18"/>
              </w:rPr>
            </w:pPr>
            <w:r w:rsidRPr="005F0071">
              <w:rPr>
                <w:b/>
                <w:sz w:val="18"/>
                <w:szCs w:val="18"/>
              </w:rPr>
              <w:t>Kredit</w:t>
            </w:r>
          </w:p>
        </w:tc>
        <w:tc>
          <w:tcPr>
            <w:tcW w:w="145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39" w14:textId="77777777" w:rsidR="0055787C" w:rsidRPr="005F0071" w:rsidRDefault="0055787C" w:rsidP="006465A0">
            <w:pPr>
              <w:rPr>
                <w:b/>
                <w:sz w:val="18"/>
                <w:szCs w:val="18"/>
              </w:rPr>
            </w:pPr>
            <w:r w:rsidRPr="005F0071">
              <w:rPr>
                <w:b/>
                <w:sz w:val="18"/>
                <w:szCs w:val="18"/>
              </w:rPr>
              <w:t>Oktatás nyelve</w:t>
            </w:r>
          </w:p>
        </w:tc>
      </w:tr>
      <w:tr w:rsidR="0055787C" w:rsidRPr="005F0071" w14:paraId="670F1542" w14:textId="77777777" w:rsidTr="006465A0">
        <w:tc>
          <w:tcPr>
            <w:tcW w:w="161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3B" w14:textId="77777777" w:rsidR="0055787C" w:rsidRPr="005F0071" w:rsidRDefault="0055787C" w:rsidP="006465A0">
            <w:pPr>
              <w:rPr>
                <w:b/>
                <w:sz w:val="18"/>
                <w:szCs w:val="18"/>
              </w:rPr>
            </w:pPr>
          </w:p>
        </w:tc>
        <w:tc>
          <w:tcPr>
            <w:tcW w:w="9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3C" w14:textId="77777777" w:rsidR="0055787C" w:rsidRPr="005F0071" w:rsidRDefault="0055787C" w:rsidP="006465A0">
            <w:pPr>
              <w:jc w:val="center"/>
              <w:rPr>
                <w:b/>
                <w:sz w:val="18"/>
                <w:szCs w:val="18"/>
                <w:lang w:eastAsia="en-US"/>
              </w:rPr>
            </w:pPr>
            <w:r w:rsidRPr="005F0071">
              <w:rPr>
                <w:b/>
                <w:sz w:val="18"/>
                <w:szCs w:val="18"/>
              </w:rPr>
              <w:t>Előadás</w:t>
            </w:r>
          </w:p>
        </w:tc>
        <w:tc>
          <w:tcPr>
            <w:tcW w:w="19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3D" w14:textId="77777777" w:rsidR="0055787C" w:rsidRPr="005F0071" w:rsidRDefault="0055787C" w:rsidP="006465A0">
            <w:pPr>
              <w:jc w:val="center"/>
              <w:rPr>
                <w:b/>
                <w:sz w:val="18"/>
                <w:szCs w:val="18"/>
              </w:rPr>
            </w:pPr>
            <w:r w:rsidRPr="005F0071">
              <w:rPr>
                <w:b/>
                <w:sz w:val="18"/>
                <w:szCs w:val="18"/>
              </w:rPr>
              <w:t>Gyakorlat</w:t>
            </w:r>
          </w:p>
        </w:tc>
        <w:tc>
          <w:tcPr>
            <w:tcW w:w="74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3E" w14:textId="77777777" w:rsidR="0055787C" w:rsidRPr="005F0071" w:rsidRDefault="0055787C" w:rsidP="006465A0">
            <w:pPr>
              <w:jc w:val="center"/>
              <w:rPr>
                <w:b/>
                <w:sz w:val="18"/>
                <w:szCs w:val="18"/>
              </w:rPr>
            </w:pPr>
            <w:r w:rsidRPr="005F0071">
              <w:rPr>
                <w:b/>
                <w:sz w:val="18"/>
                <w:szCs w:val="18"/>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3F" w14:textId="77777777" w:rsidR="0055787C" w:rsidRPr="005F0071" w:rsidRDefault="0055787C" w:rsidP="006465A0">
            <w:pPr>
              <w:rPr>
                <w:b/>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40" w14:textId="77777777" w:rsidR="0055787C" w:rsidRPr="005F0071" w:rsidRDefault="0055787C" w:rsidP="006465A0">
            <w:pPr>
              <w:rPr>
                <w:b/>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41" w14:textId="77777777" w:rsidR="0055787C" w:rsidRPr="005F0071" w:rsidRDefault="0055787C" w:rsidP="006465A0">
            <w:pPr>
              <w:rPr>
                <w:b/>
                <w:sz w:val="18"/>
                <w:szCs w:val="18"/>
                <w:lang w:eastAsia="en-US"/>
              </w:rPr>
            </w:pPr>
          </w:p>
        </w:tc>
      </w:tr>
      <w:tr w:rsidR="005F0071" w:rsidRPr="005F0071" w14:paraId="670F154E" w14:textId="77777777" w:rsidTr="006465A0">
        <w:tc>
          <w:tcPr>
            <w:tcW w:w="9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43" w14:textId="77777777" w:rsidR="0055787C" w:rsidRPr="005F0071" w:rsidRDefault="0055787C" w:rsidP="006465A0">
            <w:pPr>
              <w:rPr>
                <w:b/>
                <w:sz w:val="18"/>
                <w:szCs w:val="18"/>
              </w:rPr>
            </w:pPr>
            <w:r w:rsidRPr="005F0071">
              <w:rPr>
                <w:b/>
                <w:sz w:val="18"/>
                <w:szCs w:val="18"/>
              </w:rPr>
              <w:t>Nappali</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44" w14:textId="77777777" w:rsidR="0055787C" w:rsidRPr="005F0071" w:rsidRDefault="0055787C" w:rsidP="006465A0">
            <w:pPr>
              <w:rPr>
                <w:b/>
                <w:sz w:val="18"/>
                <w:szCs w:val="18"/>
              </w:rPr>
            </w:pPr>
            <w:r w:rsidRPr="005F0071">
              <w:rPr>
                <w:rStyle w:val="Kiemels2"/>
                <w:sz w:val="18"/>
                <w:szCs w:val="18"/>
              </w:rPr>
              <w:t>150/39</w:t>
            </w:r>
          </w:p>
        </w:tc>
        <w:tc>
          <w:tcPr>
            <w:tcW w:w="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45" w14:textId="77777777" w:rsidR="0055787C" w:rsidRPr="005F0071" w:rsidRDefault="0055787C" w:rsidP="006465A0">
            <w:pPr>
              <w:rPr>
                <w:b/>
                <w:sz w:val="18"/>
                <w:szCs w:val="18"/>
              </w:rPr>
            </w:pPr>
          </w:p>
        </w:tc>
        <w:tc>
          <w:tcPr>
            <w:tcW w:w="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46" w14:textId="77777777" w:rsidR="0055787C" w:rsidRPr="005F0071" w:rsidRDefault="0055787C" w:rsidP="006465A0">
            <w:pPr>
              <w:rPr>
                <w:b/>
                <w:sz w:val="18"/>
                <w:szCs w:val="18"/>
                <w:lang w:eastAsia="en-US"/>
              </w:rPr>
            </w:pPr>
            <w:r w:rsidRPr="005F0071">
              <w:rPr>
                <w:rStyle w:val="Kiemels2"/>
                <w:sz w:val="18"/>
                <w:szCs w:val="18"/>
              </w:rPr>
              <w:t>1</w:t>
            </w:r>
          </w:p>
        </w:tc>
        <w:tc>
          <w:tcPr>
            <w:tcW w:w="1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47" w14:textId="77777777" w:rsidR="0055787C" w:rsidRPr="005F0071" w:rsidRDefault="0055787C" w:rsidP="006465A0">
            <w:pPr>
              <w:rPr>
                <w:b/>
                <w:sz w:val="18"/>
                <w:szCs w:val="18"/>
              </w:rPr>
            </w:pPr>
          </w:p>
        </w:tc>
        <w:tc>
          <w:tcPr>
            <w:tcW w:w="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48" w14:textId="77777777" w:rsidR="0055787C" w:rsidRPr="005F0071" w:rsidRDefault="0055787C" w:rsidP="006465A0">
            <w:pPr>
              <w:rPr>
                <w:sz w:val="18"/>
                <w:szCs w:val="18"/>
                <w:lang w:eastAsia="en-US"/>
              </w:rPr>
            </w:pPr>
            <w:r w:rsidRPr="005F0071">
              <w:rPr>
                <w:rStyle w:val="Kiemels2"/>
                <w:sz w:val="18"/>
                <w:szCs w:val="18"/>
              </w:rPr>
              <w:t>2</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49" w14:textId="77777777" w:rsidR="0055787C" w:rsidRPr="005F0071" w:rsidRDefault="0055787C" w:rsidP="006465A0">
            <w:pPr>
              <w:rPr>
                <w:sz w:val="18"/>
                <w:szCs w:val="18"/>
              </w:rPr>
            </w:pPr>
          </w:p>
        </w:tc>
        <w:tc>
          <w:tcPr>
            <w:tcW w:w="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4A" w14:textId="77777777" w:rsidR="0055787C" w:rsidRPr="005F0071" w:rsidRDefault="0055787C" w:rsidP="006465A0">
            <w:pPr>
              <w:rPr>
                <w:sz w:val="18"/>
                <w:szCs w:val="18"/>
                <w:lang w:eastAsia="en-US"/>
              </w:rPr>
            </w:pPr>
            <w:r w:rsidRPr="005F0071">
              <w:rPr>
                <w:rStyle w:val="Kiemels2"/>
                <w:sz w:val="18"/>
                <w:szCs w:val="18"/>
              </w:rPr>
              <w:t>0</w:t>
            </w:r>
          </w:p>
        </w:tc>
        <w:tc>
          <w:tcPr>
            <w:tcW w:w="108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4B" w14:textId="77777777" w:rsidR="0055787C" w:rsidRPr="005F0071" w:rsidRDefault="0055787C" w:rsidP="006465A0">
            <w:pPr>
              <w:jc w:val="center"/>
              <w:rPr>
                <w:sz w:val="18"/>
                <w:szCs w:val="18"/>
              </w:rPr>
            </w:pPr>
            <w:r w:rsidRPr="005F0071">
              <w:rPr>
                <w:rStyle w:val="Kiemels2"/>
                <w:sz w:val="18"/>
                <w:szCs w:val="18"/>
              </w:rPr>
              <w:t>F</w:t>
            </w:r>
          </w:p>
        </w:tc>
        <w:tc>
          <w:tcPr>
            <w:tcW w:w="13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4C" w14:textId="77777777" w:rsidR="0055787C" w:rsidRPr="005F0071" w:rsidRDefault="0055787C" w:rsidP="006465A0">
            <w:pPr>
              <w:jc w:val="center"/>
              <w:rPr>
                <w:sz w:val="18"/>
                <w:szCs w:val="18"/>
              </w:rPr>
            </w:pPr>
            <w:r w:rsidRPr="005F0071">
              <w:rPr>
                <w:rStyle w:val="Kiemels2"/>
                <w:sz w:val="18"/>
                <w:szCs w:val="18"/>
              </w:rPr>
              <w:t>5</w:t>
            </w:r>
          </w:p>
        </w:tc>
        <w:tc>
          <w:tcPr>
            <w:tcW w:w="145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4D" w14:textId="77777777" w:rsidR="0055787C" w:rsidRPr="005F0071" w:rsidRDefault="0055787C" w:rsidP="006465A0">
            <w:pPr>
              <w:rPr>
                <w:sz w:val="18"/>
                <w:szCs w:val="18"/>
              </w:rPr>
            </w:pPr>
            <w:r w:rsidRPr="005F0071">
              <w:rPr>
                <w:rStyle w:val="Kiemels2"/>
                <w:sz w:val="18"/>
                <w:szCs w:val="18"/>
              </w:rPr>
              <w:t>magyar</w:t>
            </w:r>
          </w:p>
        </w:tc>
      </w:tr>
      <w:tr w:rsidR="005F0071" w:rsidRPr="005F0071" w14:paraId="670F155A" w14:textId="77777777" w:rsidTr="006465A0">
        <w:tc>
          <w:tcPr>
            <w:tcW w:w="9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4F" w14:textId="77777777" w:rsidR="0055787C" w:rsidRPr="005F0071" w:rsidRDefault="0055787C" w:rsidP="006465A0">
            <w:pPr>
              <w:rPr>
                <w:b/>
                <w:sz w:val="18"/>
                <w:szCs w:val="18"/>
              </w:rPr>
            </w:pPr>
            <w:r w:rsidRPr="005F0071">
              <w:rPr>
                <w:b/>
                <w:sz w:val="18"/>
                <w:szCs w:val="18"/>
              </w:rPr>
              <w:t>Levelező</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50" w14:textId="77777777" w:rsidR="0055787C" w:rsidRPr="005F0071" w:rsidRDefault="0055787C" w:rsidP="006465A0">
            <w:pPr>
              <w:rPr>
                <w:b/>
                <w:sz w:val="18"/>
                <w:szCs w:val="18"/>
              </w:rPr>
            </w:pPr>
            <w:r w:rsidRPr="005F0071">
              <w:rPr>
                <w:rStyle w:val="Kiemels2"/>
                <w:sz w:val="18"/>
                <w:szCs w:val="18"/>
              </w:rPr>
              <w:t>150/15</w:t>
            </w:r>
          </w:p>
        </w:tc>
        <w:tc>
          <w:tcPr>
            <w:tcW w:w="7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51" w14:textId="77777777" w:rsidR="0055787C" w:rsidRPr="005F0071" w:rsidRDefault="0055787C" w:rsidP="006465A0">
            <w:pPr>
              <w:rPr>
                <w:b/>
                <w:sz w:val="18"/>
                <w:szCs w:val="18"/>
              </w:rPr>
            </w:pPr>
            <w:r w:rsidRPr="005F0071">
              <w:rPr>
                <w:b/>
                <w:sz w:val="18"/>
                <w:szCs w:val="18"/>
              </w:rPr>
              <w:t>Féléves</w:t>
            </w:r>
          </w:p>
        </w:tc>
        <w:tc>
          <w:tcPr>
            <w:tcW w:w="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52" w14:textId="77777777" w:rsidR="0055787C" w:rsidRPr="005F0071" w:rsidRDefault="0055787C" w:rsidP="006465A0">
            <w:pPr>
              <w:rPr>
                <w:b/>
                <w:sz w:val="18"/>
                <w:szCs w:val="18"/>
              </w:rPr>
            </w:pPr>
            <w:r w:rsidRPr="005F0071">
              <w:rPr>
                <w:rStyle w:val="Kiemels2"/>
                <w:sz w:val="18"/>
                <w:szCs w:val="18"/>
              </w:rPr>
              <w:t>5</w:t>
            </w:r>
          </w:p>
        </w:tc>
        <w:tc>
          <w:tcPr>
            <w:tcW w:w="1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53" w14:textId="77777777" w:rsidR="0055787C" w:rsidRPr="005F0071" w:rsidRDefault="0055787C" w:rsidP="006465A0">
            <w:pPr>
              <w:rPr>
                <w:b/>
                <w:sz w:val="18"/>
                <w:szCs w:val="18"/>
              </w:rPr>
            </w:pPr>
            <w:r w:rsidRPr="005F0071">
              <w:rPr>
                <w:b/>
                <w:sz w:val="18"/>
                <w:szCs w:val="18"/>
              </w:rPr>
              <w:t>Féléves</w:t>
            </w:r>
          </w:p>
        </w:tc>
        <w:tc>
          <w:tcPr>
            <w:tcW w:w="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54" w14:textId="77777777" w:rsidR="0055787C" w:rsidRPr="005F0071" w:rsidRDefault="0055787C" w:rsidP="006465A0">
            <w:pPr>
              <w:rPr>
                <w:sz w:val="18"/>
                <w:szCs w:val="18"/>
              </w:rPr>
            </w:pPr>
            <w:r w:rsidRPr="005F0071">
              <w:rPr>
                <w:rStyle w:val="Kiemels2"/>
                <w:sz w:val="18"/>
                <w:szCs w:val="18"/>
              </w:rPr>
              <w:t>10</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55" w14:textId="77777777" w:rsidR="0055787C" w:rsidRPr="005F0071" w:rsidRDefault="0055787C" w:rsidP="006465A0">
            <w:pPr>
              <w:rPr>
                <w:b/>
                <w:sz w:val="18"/>
                <w:szCs w:val="18"/>
              </w:rPr>
            </w:pPr>
            <w:r w:rsidRPr="005F0071">
              <w:rPr>
                <w:b/>
                <w:sz w:val="18"/>
                <w:szCs w:val="18"/>
              </w:rPr>
              <w:t>Féléves</w:t>
            </w:r>
          </w:p>
        </w:tc>
        <w:tc>
          <w:tcPr>
            <w:tcW w:w="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56" w14:textId="77777777" w:rsidR="0055787C" w:rsidRPr="005F0071" w:rsidRDefault="0055787C" w:rsidP="006465A0">
            <w:pPr>
              <w:rPr>
                <w:sz w:val="18"/>
                <w:szCs w:val="18"/>
              </w:rPr>
            </w:pPr>
            <w:r w:rsidRPr="005F0071">
              <w:rPr>
                <w:rStyle w:val="Kiemels2"/>
                <w:sz w:val="18"/>
                <w:szCs w:val="18"/>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57" w14:textId="77777777" w:rsidR="0055787C" w:rsidRPr="005F0071" w:rsidRDefault="0055787C" w:rsidP="006465A0">
            <w:pPr>
              <w:rPr>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58" w14:textId="77777777" w:rsidR="0055787C" w:rsidRPr="005F0071" w:rsidRDefault="0055787C" w:rsidP="006465A0">
            <w:pPr>
              <w:rPr>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59" w14:textId="77777777" w:rsidR="0055787C" w:rsidRPr="005F0071" w:rsidRDefault="0055787C" w:rsidP="006465A0">
            <w:pPr>
              <w:rPr>
                <w:sz w:val="18"/>
                <w:szCs w:val="18"/>
                <w:lang w:eastAsia="en-US"/>
              </w:rPr>
            </w:pPr>
          </w:p>
        </w:tc>
      </w:tr>
      <w:tr w:rsidR="0055787C" w:rsidRPr="005F0071" w14:paraId="670F1560" w14:textId="77777777" w:rsidTr="006465A0">
        <w:tc>
          <w:tcPr>
            <w:tcW w:w="25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5B" w14:textId="77777777" w:rsidR="0055787C" w:rsidRPr="005F0071" w:rsidRDefault="0055787C" w:rsidP="006465A0">
            <w:pPr>
              <w:rPr>
                <w:b/>
                <w:sz w:val="18"/>
                <w:szCs w:val="18"/>
              </w:rPr>
            </w:pPr>
            <w:r w:rsidRPr="005F0071">
              <w:rPr>
                <w:b/>
                <w:sz w:val="18"/>
                <w:szCs w:val="18"/>
              </w:rPr>
              <w:t>Tárgyfelelős oktató</w:t>
            </w:r>
          </w:p>
        </w:tc>
        <w:tc>
          <w:tcPr>
            <w:tcW w:w="19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5C" w14:textId="77777777" w:rsidR="0055787C" w:rsidRPr="005F0071" w:rsidRDefault="0055787C" w:rsidP="006465A0">
            <w:pPr>
              <w:rPr>
                <w:b/>
                <w:sz w:val="18"/>
                <w:szCs w:val="18"/>
              </w:rPr>
            </w:pPr>
            <w:r w:rsidRPr="005F0071">
              <w:rPr>
                <w:b/>
                <w:sz w:val="18"/>
                <w:szCs w:val="18"/>
              </w:rPr>
              <w:t>neve</w:t>
            </w:r>
          </w:p>
        </w:tc>
        <w:tc>
          <w:tcPr>
            <w:tcW w:w="182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5D" w14:textId="77777777" w:rsidR="0055787C" w:rsidRPr="005F0071" w:rsidRDefault="0055787C" w:rsidP="006465A0">
            <w:pPr>
              <w:rPr>
                <w:sz w:val="18"/>
                <w:szCs w:val="18"/>
              </w:rPr>
            </w:pPr>
            <w:r w:rsidRPr="005F0071">
              <w:rPr>
                <w:rStyle w:val="Kiemels2"/>
                <w:sz w:val="18"/>
                <w:szCs w:val="18"/>
              </w:rPr>
              <w:t>Dr. Kukorelli Katalin</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5E" w14:textId="77777777" w:rsidR="0055787C" w:rsidRPr="005F0071" w:rsidRDefault="0055787C" w:rsidP="006465A0">
            <w:pPr>
              <w:rPr>
                <w:b/>
                <w:sz w:val="18"/>
                <w:szCs w:val="18"/>
              </w:rPr>
            </w:pPr>
            <w:r w:rsidRPr="005F0071">
              <w:rPr>
                <w:b/>
                <w:sz w:val="18"/>
                <w:szCs w:val="18"/>
              </w:rPr>
              <w:t>beosztása</w:t>
            </w:r>
          </w:p>
        </w:tc>
        <w:tc>
          <w:tcPr>
            <w:tcW w:w="14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5F" w14:textId="6F56125C" w:rsidR="0055787C" w:rsidRPr="005F0071" w:rsidRDefault="005F0071" w:rsidP="006465A0">
            <w:pPr>
              <w:rPr>
                <w:sz w:val="18"/>
                <w:szCs w:val="18"/>
              </w:rPr>
            </w:pPr>
            <w:r>
              <w:rPr>
                <w:rStyle w:val="Kiemels2"/>
                <w:sz w:val="18"/>
                <w:szCs w:val="18"/>
              </w:rPr>
              <w:t xml:space="preserve">főiskolai </w:t>
            </w:r>
            <w:r w:rsidR="0055787C" w:rsidRPr="005F0071">
              <w:rPr>
                <w:rStyle w:val="Kiemels2"/>
                <w:sz w:val="18"/>
                <w:szCs w:val="18"/>
              </w:rPr>
              <w:t>tanár</w:t>
            </w:r>
          </w:p>
        </w:tc>
      </w:tr>
      <w:tr w:rsidR="0055787C" w:rsidRPr="005F0071" w14:paraId="670F1563" w14:textId="77777777" w:rsidTr="006465A0">
        <w:tc>
          <w:tcPr>
            <w:tcW w:w="25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61" w14:textId="77777777" w:rsidR="0055787C" w:rsidRPr="005F0071" w:rsidRDefault="0055787C" w:rsidP="006465A0">
            <w:pPr>
              <w:rPr>
                <w:b/>
                <w:sz w:val="18"/>
                <w:szCs w:val="18"/>
              </w:rPr>
            </w:pPr>
            <w:r w:rsidRPr="005F0071">
              <w:rPr>
                <w:b/>
                <w:sz w:val="18"/>
                <w:szCs w:val="18"/>
              </w:rPr>
              <w:t xml:space="preserve">A kurzus képzési célja, </w:t>
            </w:r>
          </w:p>
        </w:tc>
        <w:tc>
          <w:tcPr>
            <w:tcW w:w="656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562" w14:textId="77777777" w:rsidR="0055787C" w:rsidRPr="005F0071" w:rsidRDefault="0055787C" w:rsidP="006465A0">
            <w:pPr>
              <w:spacing w:after="240"/>
              <w:rPr>
                <w:sz w:val="18"/>
                <w:szCs w:val="18"/>
              </w:rPr>
            </w:pPr>
            <w:r w:rsidRPr="005F0071">
              <w:rPr>
                <w:rStyle w:val="Kiemels2"/>
                <w:sz w:val="18"/>
                <w:szCs w:val="18"/>
              </w:rPr>
              <w:t>Célok, fejlesztési célkitűzések</w:t>
            </w:r>
          </w:p>
        </w:tc>
      </w:tr>
      <w:tr w:rsidR="0055787C" w:rsidRPr="005F0071" w14:paraId="670F1567" w14:textId="77777777" w:rsidTr="006465A0">
        <w:trPr>
          <w:trHeight w:val="1894"/>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64" w14:textId="77777777" w:rsidR="0055787C" w:rsidRPr="005F0071" w:rsidRDefault="0055787C" w:rsidP="006465A0">
            <w:pPr>
              <w:rPr>
                <w:b/>
                <w:sz w:val="18"/>
                <w:szCs w:val="18"/>
                <w:lang w:eastAsia="en-US"/>
              </w:rPr>
            </w:pPr>
          </w:p>
        </w:tc>
        <w:tc>
          <w:tcPr>
            <w:tcW w:w="6564" w:type="dxa"/>
            <w:gridSpan w:val="10"/>
            <w:tcBorders>
              <w:top w:val="nil"/>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565" w14:textId="77777777" w:rsidR="0055787C" w:rsidRPr="005F0071" w:rsidRDefault="0055787C" w:rsidP="006465A0">
            <w:pPr>
              <w:rPr>
                <w:sz w:val="18"/>
                <w:szCs w:val="18"/>
              </w:rPr>
            </w:pPr>
            <w:r w:rsidRPr="005F0071">
              <w:rPr>
                <w:sz w:val="18"/>
                <w:szCs w:val="18"/>
              </w:rPr>
              <w:t>A hallgatók tanulják meg a multimediális szövegeket létrehozását, és legyenek képesek a technológia és hagyományos szövegszerkesztés egyensúlyának a megteremtésére a web-designban, a honlapok on-line működtetésében és az on-line sajtó művelésében. A Digitális szöveg kurzus áttekinti, milyen - a digitalizálás következtében létrejött - új szövegszervezési technológiát alkalmaznak a médiában.</w:t>
            </w:r>
          </w:p>
          <w:p w14:paraId="670F1566" w14:textId="77777777" w:rsidR="0055787C" w:rsidRPr="005F0071" w:rsidRDefault="0055787C" w:rsidP="006465A0">
            <w:pPr>
              <w:rPr>
                <w:sz w:val="18"/>
                <w:szCs w:val="18"/>
              </w:rPr>
            </w:pPr>
            <w:r w:rsidRPr="005F0071">
              <w:rPr>
                <w:noProof/>
                <w:sz w:val="18"/>
                <w:szCs w:val="18"/>
              </w:rPr>
              <w:t>Az általános médiaismereti bevezetés folytatásaként a digitális szövegalkotás alapfokú fejlesztése, a digitális hálózati kultúra megalapozása, a médiakonvergencia és vizualizáció alapfogásainak elsajátítása. A médikritikai attitűd fejlesztése</w:t>
            </w:r>
            <w:r w:rsidRPr="005F0071">
              <w:rPr>
                <w:sz w:val="18"/>
                <w:szCs w:val="18"/>
              </w:rPr>
              <w:t xml:space="preserve"> által a </w:t>
            </w:r>
            <w:proofErr w:type="spellStart"/>
            <w:r w:rsidRPr="005F0071">
              <w:rPr>
                <w:sz w:val="18"/>
                <w:szCs w:val="18"/>
              </w:rPr>
              <w:t>professzionálizálódás</w:t>
            </w:r>
            <w:proofErr w:type="spellEnd"/>
            <w:r w:rsidRPr="005F0071">
              <w:rPr>
                <w:sz w:val="18"/>
                <w:szCs w:val="18"/>
              </w:rPr>
              <w:t>, a szakmai szocializáció elősegítése.</w:t>
            </w:r>
          </w:p>
        </w:tc>
      </w:tr>
      <w:tr w:rsidR="0055787C" w:rsidRPr="005F0071" w14:paraId="670F156B" w14:textId="77777777" w:rsidTr="006465A0">
        <w:tc>
          <w:tcPr>
            <w:tcW w:w="25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68" w14:textId="77777777" w:rsidR="0055787C" w:rsidRPr="005F0071" w:rsidRDefault="0055787C" w:rsidP="006465A0">
            <w:pPr>
              <w:rPr>
                <w:b/>
                <w:sz w:val="18"/>
                <w:szCs w:val="18"/>
              </w:rPr>
            </w:pPr>
            <w:r w:rsidRPr="005F0071">
              <w:rPr>
                <w:b/>
                <w:sz w:val="18"/>
                <w:szCs w:val="18"/>
              </w:rPr>
              <w:t>Jellemző átadási módok</w:t>
            </w:r>
          </w:p>
        </w:tc>
        <w:tc>
          <w:tcPr>
            <w:tcW w:w="1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69" w14:textId="77777777" w:rsidR="0055787C" w:rsidRPr="005F0071" w:rsidRDefault="0055787C" w:rsidP="006465A0">
            <w:pPr>
              <w:rPr>
                <w:b/>
                <w:sz w:val="18"/>
                <w:szCs w:val="18"/>
              </w:rPr>
            </w:pPr>
            <w:r w:rsidRPr="005F0071">
              <w:rPr>
                <w:b/>
                <w:sz w:val="18"/>
                <w:szCs w:val="18"/>
              </w:rPr>
              <w:t>Előadás</w:t>
            </w:r>
          </w:p>
        </w:tc>
        <w:tc>
          <w:tcPr>
            <w:tcW w:w="496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6A" w14:textId="77777777" w:rsidR="0055787C" w:rsidRPr="005F0071" w:rsidRDefault="0055787C" w:rsidP="006465A0">
            <w:pPr>
              <w:rPr>
                <w:sz w:val="18"/>
                <w:szCs w:val="18"/>
              </w:rPr>
            </w:pPr>
            <w:r w:rsidRPr="005F0071">
              <w:rPr>
                <w:sz w:val="18"/>
                <w:szCs w:val="18"/>
              </w:rPr>
              <w:t>Minden hallgató számára előadóban.</w:t>
            </w:r>
          </w:p>
        </w:tc>
      </w:tr>
      <w:tr w:rsidR="0055787C" w:rsidRPr="005F0071" w14:paraId="670F156F"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6C" w14:textId="77777777" w:rsidR="0055787C" w:rsidRPr="005F0071" w:rsidRDefault="0055787C" w:rsidP="006465A0">
            <w:pPr>
              <w:rPr>
                <w:b/>
                <w:sz w:val="18"/>
                <w:szCs w:val="18"/>
                <w:lang w:eastAsia="en-US"/>
              </w:rPr>
            </w:pPr>
          </w:p>
        </w:tc>
        <w:tc>
          <w:tcPr>
            <w:tcW w:w="1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6D" w14:textId="77777777" w:rsidR="0055787C" w:rsidRPr="005F0071" w:rsidRDefault="0055787C" w:rsidP="006465A0">
            <w:pPr>
              <w:rPr>
                <w:b/>
                <w:sz w:val="18"/>
                <w:szCs w:val="18"/>
              </w:rPr>
            </w:pPr>
            <w:r w:rsidRPr="005F0071">
              <w:rPr>
                <w:b/>
                <w:sz w:val="18"/>
                <w:szCs w:val="18"/>
              </w:rPr>
              <w:t>Gyakorlat</w:t>
            </w:r>
          </w:p>
        </w:tc>
        <w:tc>
          <w:tcPr>
            <w:tcW w:w="496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6E" w14:textId="77777777" w:rsidR="0055787C" w:rsidRPr="005F0071" w:rsidRDefault="0055787C" w:rsidP="006465A0">
            <w:pPr>
              <w:rPr>
                <w:sz w:val="18"/>
                <w:szCs w:val="18"/>
              </w:rPr>
            </w:pPr>
            <w:r w:rsidRPr="005F0071">
              <w:rPr>
                <w:sz w:val="18"/>
                <w:szCs w:val="18"/>
              </w:rPr>
              <w:t>Szakmai szemináriumok, szerkesztőségi munkálatok. Terepgyakorlat külső helyszínen.</w:t>
            </w:r>
          </w:p>
        </w:tc>
      </w:tr>
      <w:tr w:rsidR="0055787C" w:rsidRPr="005F0071" w14:paraId="670F1573"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70" w14:textId="77777777" w:rsidR="0055787C" w:rsidRPr="005F0071" w:rsidRDefault="0055787C" w:rsidP="006465A0">
            <w:pPr>
              <w:rPr>
                <w:b/>
                <w:sz w:val="18"/>
                <w:szCs w:val="18"/>
                <w:lang w:eastAsia="en-US"/>
              </w:rPr>
            </w:pPr>
          </w:p>
        </w:tc>
        <w:tc>
          <w:tcPr>
            <w:tcW w:w="1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71" w14:textId="77777777" w:rsidR="0055787C" w:rsidRPr="005F0071" w:rsidRDefault="0055787C" w:rsidP="006465A0">
            <w:pPr>
              <w:rPr>
                <w:b/>
                <w:sz w:val="18"/>
                <w:szCs w:val="18"/>
              </w:rPr>
            </w:pPr>
            <w:r w:rsidRPr="005F0071">
              <w:rPr>
                <w:b/>
                <w:sz w:val="18"/>
                <w:szCs w:val="18"/>
              </w:rPr>
              <w:t>Labor</w:t>
            </w:r>
          </w:p>
        </w:tc>
        <w:tc>
          <w:tcPr>
            <w:tcW w:w="496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72" w14:textId="77777777" w:rsidR="0055787C" w:rsidRPr="005F0071" w:rsidRDefault="0055787C" w:rsidP="006465A0">
            <w:pPr>
              <w:rPr>
                <w:b/>
                <w:sz w:val="18"/>
                <w:szCs w:val="18"/>
              </w:rPr>
            </w:pPr>
          </w:p>
        </w:tc>
      </w:tr>
      <w:tr w:rsidR="0055787C" w:rsidRPr="005F0071" w14:paraId="670F1576" w14:textId="77777777" w:rsidTr="006465A0">
        <w:tc>
          <w:tcPr>
            <w:tcW w:w="25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74" w14:textId="77777777" w:rsidR="0055787C" w:rsidRPr="005F0071" w:rsidRDefault="0055787C" w:rsidP="006465A0">
            <w:pPr>
              <w:rPr>
                <w:b/>
                <w:sz w:val="18"/>
                <w:szCs w:val="18"/>
                <w:lang w:eastAsia="en-US"/>
              </w:rPr>
            </w:pPr>
            <w:r w:rsidRPr="005F0071">
              <w:rPr>
                <w:b/>
                <w:sz w:val="18"/>
                <w:szCs w:val="18"/>
              </w:rPr>
              <w:t>Követelmények (tanulmányi eredményekben kifejezve)</w:t>
            </w:r>
          </w:p>
        </w:tc>
        <w:tc>
          <w:tcPr>
            <w:tcW w:w="656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575" w14:textId="77777777" w:rsidR="0055787C" w:rsidRPr="005F0071" w:rsidRDefault="0055787C" w:rsidP="006465A0">
            <w:pPr>
              <w:spacing w:after="240"/>
              <w:rPr>
                <w:sz w:val="18"/>
                <w:szCs w:val="18"/>
              </w:rPr>
            </w:pPr>
            <w:r w:rsidRPr="005F0071">
              <w:rPr>
                <w:rStyle w:val="Kiemels2"/>
                <w:sz w:val="18"/>
                <w:szCs w:val="18"/>
              </w:rPr>
              <w:t>Tudás</w:t>
            </w:r>
          </w:p>
        </w:tc>
      </w:tr>
      <w:tr w:rsidR="0055787C" w:rsidRPr="005F0071" w14:paraId="670F1579"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77" w14:textId="77777777" w:rsidR="0055787C" w:rsidRPr="005F0071" w:rsidRDefault="0055787C" w:rsidP="006465A0">
            <w:pPr>
              <w:rPr>
                <w:b/>
                <w:sz w:val="18"/>
                <w:szCs w:val="18"/>
                <w:lang w:eastAsia="en-US"/>
              </w:rPr>
            </w:pPr>
          </w:p>
        </w:tc>
        <w:tc>
          <w:tcPr>
            <w:tcW w:w="6564"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78" w14:textId="77777777" w:rsidR="0055787C" w:rsidRPr="005F0071" w:rsidRDefault="0055787C" w:rsidP="006465A0">
            <w:pPr>
              <w:rPr>
                <w:sz w:val="18"/>
                <w:szCs w:val="18"/>
              </w:rPr>
            </w:pPr>
            <w:r w:rsidRPr="005F0071">
              <w:rPr>
                <w:sz w:val="18"/>
                <w:szCs w:val="18"/>
              </w:rPr>
              <w:t xml:space="preserve">Ismeri az online kommunikáció meghatározó társadalmi, strukturális, gazdasági és politikai fogalmak legfontosabb </w:t>
            </w:r>
            <w:proofErr w:type="spellStart"/>
            <w:r w:rsidRPr="005F0071">
              <w:rPr>
                <w:sz w:val="18"/>
                <w:szCs w:val="18"/>
              </w:rPr>
              <w:t>tényzőit</w:t>
            </w:r>
            <w:proofErr w:type="spellEnd"/>
            <w:r w:rsidRPr="005F0071">
              <w:rPr>
                <w:sz w:val="18"/>
                <w:szCs w:val="18"/>
              </w:rPr>
              <w:t xml:space="preserve">. A hallgatók ismerik a digitális szöveg jellemzőit, szervezésének eszközeit, a hagyományos lineáris szöveg szervezésének módszerétől eltérő metódusát, önálló munkájukat be tudják illeszteni a már létező online felületekbe, hírportálokba. Tudják kezelni a fentieknek helyet adó webes felületeket és ismerjék fel annak további lehetőségeit is. Az online kommunikáció területén történeti, elméleti és gyakorlati ismeretekkel bír, érti a közgondolkodásnál mélyebb szintű összefüggéseket, ezért tudja kezelni, irányítani és moderálni a tartalmakhoz fűzött kommenteket és bejegyzéseket. A mindennapi szóhasználatban bizonytalanság nélkül, beépült ismeretként jelennek meg </w:t>
            </w:r>
            <w:proofErr w:type="gramStart"/>
            <w:r w:rsidRPr="005F0071">
              <w:rPr>
                <w:sz w:val="18"/>
                <w:szCs w:val="18"/>
              </w:rPr>
              <w:t>a</w:t>
            </w:r>
            <w:proofErr w:type="gramEnd"/>
            <w:r w:rsidRPr="005F0071">
              <w:rPr>
                <w:sz w:val="18"/>
                <w:szCs w:val="18"/>
              </w:rPr>
              <w:t xml:space="preserve"> az online kommunikáció alapfogalmai és a rájuk épülő speciális szakszókészlet elemei.</w:t>
            </w:r>
          </w:p>
        </w:tc>
      </w:tr>
      <w:tr w:rsidR="0055787C" w:rsidRPr="005F0071" w14:paraId="670F157C"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7A" w14:textId="77777777" w:rsidR="0055787C" w:rsidRPr="005F0071" w:rsidRDefault="0055787C" w:rsidP="006465A0">
            <w:pPr>
              <w:rPr>
                <w:b/>
                <w:sz w:val="18"/>
                <w:szCs w:val="18"/>
                <w:lang w:eastAsia="en-US"/>
              </w:rPr>
            </w:pPr>
          </w:p>
        </w:tc>
        <w:tc>
          <w:tcPr>
            <w:tcW w:w="656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57B" w14:textId="77777777" w:rsidR="0055787C" w:rsidRPr="005F0071" w:rsidRDefault="0055787C" w:rsidP="006465A0">
            <w:pPr>
              <w:spacing w:after="240"/>
              <w:rPr>
                <w:sz w:val="18"/>
                <w:szCs w:val="18"/>
              </w:rPr>
            </w:pPr>
            <w:r w:rsidRPr="005F0071">
              <w:rPr>
                <w:rStyle w:val="Kiemels2"/>
                <w:sz w:val="18"/>
                <w:szCs w:val="18"/>
              </w:rPr>
              <w:t>Képesség</w:t>
            </w:r>
          </w:p>
        </w:tc>
      </w:tr>
      <w:tr w:rsidR="0055787C" w:rsidRPr="005F0071" w14:paraId="670F157F"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7D" w14:textId="77777777" w:rsidR="0055787C" w:rsidRPr="005F0071" w:rsidRDefault="0055787C" w:rsidP="006465A0">
            <w:pPr>
              <w:rPr>
                <w:b/>
                <w:sz w:val="18"/>
                <w:szCs w:val="18"/>
                <w:lang w:eastAsia="en-US"/>
              </w:rPr>
            </w:pPr>
          </w:p>
        </w:tc>
        <w:tc>
          <w:tcPr>
            <w:tcW w:w="6564"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7E" w14:textId="77777777" w:rsidR="0055787C" w:rsidRPr="005F0071" w:rsidRDefault="0055787C" w:rsidP="006465A0">
            <w:pPr>
              <w:rPr>
                <w:sz w:val="18"/>
                <w:szCs w:val="18"/>
              </w:rPr>
            </w:pPr>
            <w:r w:rsidRPr="005F0071">
              <w:rPr>
                <w:sz w:val="18"/>
                <w:szCs w:val="18"/>
              </w:rPr>
              <w:t xml:space="preserve">Eligazodik a digitális médiában megnyilvánuló mélyebb összefüggések és napi gyakorlatban tapasztalható konkrét társadalmi problémák és azok lehetséges megoldási modelljei között: képes létrehozni a problémákat reprezentáló önálló tartalmakat az újmédia felületén megjelenő műfajokban, </w:t>
            </w:r>
            <w:proofErr w:type="gramStart"/>
            <w:r w:rsidRPr="005F0071">
              <w:rPr>
                <w:sz w:val="18"/>
                <w:szCs w:val="18"/>
              </w:rPr>
              <w:t>úgy</w:t>
            </w:r>
            <w:proofErr w:type="gramEnd"/>
            <w:r w:rsidRPr="005F0071">
              <w:rPr>
                <w:sz w:val="18"/>
                <w:szCs w:val="18"/>
              </w:rPr>
              <w:t xml:space="preserve"> mint </w:t>
            </w:r>
            <w:proofErr w:type="spellStart"/>
            <w:r w:rsidRPr="005F0071">
              <w:rPr>
                <w:sz w:val="18"/>
                <w:szCs w:val="18"/>
              </w:rPr>
              <w:t>hírsite</w:t>
            </w:r>
            <w:proofErr w:type="spellEnd"/>
            <w:r w:rsidRPr="005F0071">
              <w:rPr>
                <w:sz w:val="18"/>
                <w:szCs w:val="18"/>
              </w:rPr>
              <w:t xml:space="preserve">, </w:t>
            </w:r>
            <w:proofErr w:type="spellStart"/>
            <w:r w:rsidRPr="005F0071">
              <w:rPr>
                <w:sz w:val="18"/>
                <w:szCs w:val="18"/>
              </w:rPr>
              <w:t>blog</w:t>
            </w:r>
            <w:proofErr w:type="spellEnd"/>
            <w:r w:rsidRPr="005F0071">
              <w:rPr>
                <w:sz w:val="18"/>
                <w:szCs w:val="18"/>
              </w:rPr>
              <w:t xml:space="preserve">, közösségi oldal, </w:t>
            </w:r>
            <w:proofErr w:type="spellStart"/>
            <w:r w:rsidRPr="005F0071">
              <w:rPr>
                <w:sz w:val="18"/>
                <w:szCs w:val="18"/>
              </w:rPr>
              <w:t>twitter</w:t>
            </w:r>
            <w:proofErr w:type="spellEnd"/>
            <w:r w:rsidRPr="005F0071">
              <w:rPr>
                <w:sz w:val="18"/>
                <w:szCs w:val="18"/>
              </w:rPr>
              <w:t xml:space="preserve">, </w:t>
            </w:r>
            <w:proofErr w:type="spellStart"/>
            <w:r w:rsidRPr="005F0071">
              <w:rPr>
                <w:sz w:val="18"/>
                <w:szCs w:val="18"/>
              </w:rPr>
              <w:t>wiki</w:t>
            </w:r>
            <w:proofErr w:type="spellEnd"/>
            <w:r w:rsidRPr="005F0071">
              <w:rPr>
                <w:sz w:val="18"/>
                <w:szCs w:val="18"/>
              </w:rPr>
              <w:t xml:space="preserve">. Elméleti felkészültségére alapozva ki tudja dolgozni a valóság viszonyait </w:t>
            </w:r>
            <w:proofErr w:type="gramStart"/>
            <w:r w:rsidRPr="005F0071">
              <w:rPr>
                <w:sz w:val="18"/>
                <w:szCs w:val="18"/>
              </w:rPr>
              <w:t>feltáró  digitális</w:t>
            </w:r>
            <w:proofErr w:type="gramEnd"/>
            <w:r w:rsidRPr="005F0071">
              <w:rPr>
                <w:sz w:val="18"/>
                <w:szCs w:val="18"/>
              </w:rPr>
              <w:t xml:space="preserve"> szöveg médiatartalmakat, feltárja a tényeket és menedzseli az azokból kibontható összefüggések megjelentetését.</w:t>
            </w:r>
          </w:p>
        </w:tc>
      </w:tr>
      <w:tr w:rsidR="0055787C" w:rsidRPr="005F0071" w14:paraId="670F1582"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80" w14:textId="77777777" w:rsidR="0055787C" w:rsidRPr="005F0071" w:rsidRDefault="0055787C" w:rsidP="006465A0">
            <w:pPr>
              <w:rPr>
                <w:b/>
                <w:sz w:val="18"/>
                <w:szCs w:val="18"/>
                <w:lang w:eastAsia="en-US"/>
              </w:rPr>
            </w:pPr>
          </w:p>
        </w:tc>
        <w:tc>
          <w:tcPr>
            <w:tcW w:w="656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581" w14:textId="77777777" w:rsidR="0055787C" w:rsidRPr="005F0071" w:rsidRDefault="0055787C" w:rsidP="006465A0">
            <w:pPr>
              <w:spacing w:after="240"/>
              <w:rPr>
                <w:sz w:val="18"/>
                <w:szCs w:val="18"/>
              </w:rPr>
            </w:pPr>
            <w:r w:rsidRPr="005F0071">
              <w:rPr>
                <w:rStyle w:val="Kiemels2"/>
                <w:sz w:val="18"/>
                <w:szCs w:val="18"/>
              </w:rPr>
              <w:t>Attitűd</w:t>
            </w:r>
          </w:p>
        </w:tc>
      </w:tr>
      <w:tr w:rsidR="0055787C" w:rsidRPr="005F0071" w14:paraId="670F1585"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83" w14:textId="77777777" w:rsidR="0055787C" w:rsidRPr="005F0071" w:rsidRDefault="0055787C" w:rsidP="006465A0">
            <w:pPr>
              <w:rPr>
                <w:b/>
                <w:sz w:val="18"/>
                <w:szCs w:val="18"/>
                <w:lang w:eastAsia="en-US"/>
              </w:rPr>
            </w:pPr>
          </w:p>
        </w:tc>
        <w:tc>
          <w:tcPr>
            <w:tcW w:w="6564"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84" w14:textId="77777777" w:rsidR="0055787C" w:rsidRPr="005F0071" w:rsidRDefault="0055787C" w:rsidP="006465A0">
            <w:pPr>
              <w:rPr>
                <w:sz w:val="18"/>
                <w:szCs w:val="18"/>
              </w:rPr>
            </w:pPr>
            <w:r w:rsidRPr="005F0071">
              <w:rPr>
                <w:sz w:val="18"/>
                <w:szCs w:val="18"/>
              </w:rPr>
              <w:t>Nyitott a társadalmi változások dinamikus és értékalapú befogadására, fogékony az előítéletek elleni küzdő alapokra. Elkötelezett a társadalmi egyenlőség, a demokratikus értékek, a jogállamiság és az európai értékek mellett. Érzékeny a társadalomlegsúlyosabb problémáira. Kritikus önértékelő, etikus magatartású.</w:t>
            </w:r>
          </w:p>
        </w:tc>
      </w:tr>
      <w:tr w:rsidR="0055787C" w:rsidRPr="005F0071" w14:paraId="670F1588"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86" w14:textId="77777777" w:rsidR="0055787C" w:rsidRPr="005F0071" w:rsidRDefault="0055787C" w:rsidP="006465A0">
            <w:pPr>
              <w:rPr>
                <w:b/>
                <w:sz w:val="18"/>
                <w:szCs w:val="18"/>
                <w:lang w:eastAsia="en-US"/>
              </w:rPr>
            </w:pPr>
          </w:p>
        </w:tc>
        <w:tc>
          <w:tcPr>
            <w:tcW w:w="656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587" w14:textId="77777777" w:rsidR="0055787C" w:rsidRPr="005F0071" w:rsidRDefault="0055787C" w:rsidP="006465A0">
            <w:pPr>
              <w:spacing w:after="240"/>
              <w:rPr>
                <w:sz w:val="18"/>
                <w:szCs w:val="18"/>
              </w:rPr>
            </w:pPr>
            <w:r w:rsidRPr="005F0071">
              <w:rPr>
                <w:rStyle w:val="Kiemels2"/>
                <w:sz w:val="18"/>
                <w:szCs w:val="18"/>
              </w:rPr>
              <w:t>Autonómia és felelősségvállalás</w:t>
            </w:r>
          </w:p>
        </w:tc>
      </w:tr>
      <w:tr w:rsidR="0055787C" w:rsidRPr="005F0071" w14:paraId="670F158B"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89" w14:textId="77777777" w:rsidR="0055787C" w:rsidRPr="005F0071" w:rsidRDefault="0055787C" w:rsidP="006465A0">
            <w:pPr>
              <w:rPr>
                <w:b/>
                <w:sz w:val="18"/>
                <w:szCs w:val="18"/>
                <w:lang w:eastAsia="en-US"/>
              </w:rPr>
            </w:pPr>
          </w:p>
        </w:tc>
        <w:tc>
          <w:tcPr>
            <w:tcW w:w="6564"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8A" w14:textId="77777777" w:rsidR="0055787C" w:rsidRPr="005F0071" w:rsidRDefault="0055787C" w:rsidP="006465A0">
            <w:pPr>
              <w:rPr>
                <w:sz w:val="18"/>
                <w:szCs w:val="18"/>
              </w:rPr>
            </w:pPr>
            <w:r w:rsidRPr="005F0071">
              <w:rPr>
                <w:sz w:val="18"/>
                <w:szCs w:val="18"/>
              </w:rPr>
              <w:t>Hivatásában személyi felelősségi körében önálló és kezdeményező szerepet vállal a demokratikus és európai társadalomfelfogás érvényesítésében. Önállóan szervezi a munkáját, önálló véleményalkotó és erős érdekérvényesítő, mindemellett együttműködő. A rábízott nagyértékű eszközök szakszerű és megfontolt használata.</w:t>
            </w:r>
          </w:p>
        </w:tc>
      </w:tr>
      <w:tr w:rsidR="0055787C" w:rsidRPr="005F0071" w14:paraId="670F158E" w14:textId="77777777" w:rsidTr="006465A0">
        <w:tc>
          <w:tcPr>
            <w:tcW w:w="25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8C" w14:textId="77777777" w:rsidR="0055787C" w:rsidRPr="005F0071" w:rsidRDefault="0055787C" w:rsidP="006465A0">
            <w:pPr>
              <w:rPr>
                <w:b/>
                <w:sz w:val="18"/>
                <w:szCs w:val="18"/>
              </w:rPr>
            </w:pPr>
            <w:r w:rsidRPr="005F0071">
              <w:rPr>
                <w:b/>
                <w:sz w:val="18"/>
                <w:szCs w:val="18"/>
              </w:rPr>
              <w:t>Tantárgy tartalmának rövid leírása</w:t>
            </w:r>
          </w:p>
        </w:tc>
        <w:tc>
          <w:tcPr>
            <w:tcW w:w="656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8D" w14:textId="77777777" w:rsidR="0055787C" w:rsidRPr="005F0071" w:rsidRDefault="0055787C" w:rsidP="006465A0">
            <w:pPr>
              <w:rPr>
                <w:sz w:val="18"/>
                <w:szCs w:val="18"/>
              </w:rPr>
            </w:pPr>
            <w:r w:rsidRPr="005F0071">
              <w:rPr>
                <w:sz w:val="18"/>
                <w:szCs w:val="18"/>
              </w:rPr>
              <w:t xml:space="preserve">A kurzus gyakorlatorientált, rengeteg írnivalóval: az órán minden alkalommal aznapra össze- állított feladatokból dolgoznak (aktuális híreken gyakorolnak) a hallgatók, másrészt minden alkalommal kapnak otthoni feladatot is, amelynek lényege ugyancsak az írás és a gyakorlás. Az otthoni feladatokat határidőre emailben kell elküldeni a tanárnak, aki a következő óra </w:t>
            </w:r>
            <w:proofErr w:type="spellStart"/>
            <w:r w:rsidRPr="005F0071">
              <w:rPr>
                <w:sz w:val="18"/>
                <w:szCs w:val="18"/>
              </w:rPr>
              <w:t>ele-</w:t>
            </w:r>
            <w:proofErr w:type="spellEnd"/>
            <w:r w:rsidRPr="005F0071">
              <w:rPr>
                <w:sz w:val="18"/>
                <w:szCs w:val="18"/>
              </w:rPr>
              <w:t xml:space="preserve"> </w:t>
            </w:r>
            <w:proofErr w:type="spellStart"/>
            <w:r w:rsidRPr="005F0071">
              <w:rPr>
                <w:sz w:val="18"/>
                <w:szCs w:val="18"/>
              </w:rPr>
              <w:t>jén</w:t>
            </w:r>
            <w:proofErr w:type="spellEnd"/>
            <w:r w:rsidRPr="005F0071">
              <w:rPr>
                <w:sz w:val="18"/>
                <w:szCs w:val="18"/>
              </w:rPr>
              <w:t xml:space="preserve"> megbeszéli a hallgatókkal a feladatmegoldás tanulságait. Ennek a kurzusnak az elvégzése feltétele a további írásgyakorlatok felvételének, a hallgatók ugyanis a későbbi félévek során tovább haladnak az egyéb írott műfajok elsajátításában (interjú, riport, véleménycikkek, stb.).</w:t>
            </w:r>
          </w:p>
        </w:tc>
      </w:tr>
      <w:tr w:rsidR="0055787C" w:rsidRPr="005F0071" w14:paraId="670F1591" w14:textId="77777777" w:rsidTr="006465A0">
        <w:tc>
          <w:tcPr>
            <w:tcW w:w="25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8F" w14:textId="77777777" w:rsidR="0055787C" w:rsidRPr="005F0071" w:rsidRDefault="0055787C" w:rsidP="006465A0">
            <w:pPr>
              <w:rPr>
                <w:b/>
                <w:sz w:val="18"/>
                <w:szCs w:val="18"/>
              </w:rPr>
            </w:pPr>
            <w:r w:rsidRPr="005F0071">
              <w:rPr>
                <w:b/>
                <w:sz w:val="18"/>
                <w:szCs w:val="18"/>
              </w:rPr>
              <w:t>Főbb tanulói tevékenységformák</w:t>
            </w:r>
          </w:p>
        </w:tc>
        <w:tc>
          <w:tcPr>
            <w:tcW w:w="656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90" w14:textId="77777777" w:rsidR="0055787C" w:rsidRPr="005F0071" w:rsidRDefault="0055787C" w:rsidP="006465A0">
            <w:pPr>
              <w:rPr>
                <w:sz w:val="18"/>
                <w:szCs w:val="18"/>
              </w:rPr>
            </w:pPr>
            <w:r w:rsidRPr="005F0071">
              <w:rPr>
                <w:sz w:val="18"/>
                <w:szCs w:val="18"/>
              </w:rPr>
              <w:t>Szakirodalom önálló feldolgozása 20% Hallott szöveg feldolgozása jegyzeteléssel 20% Információk feladattal vezetett rendszerezése 30% Feladatok önálló feldolgozása 30%</w:t>
            </w:r>
          </w:p>
        </w:tc>
      </w:tr>
      <w:tr w:rsidR="0055787C" w:rsidRPr="005F0071" w14:paraId="670F1594" w14:textId="77777777" w:rsidTr="006465A0">
        <w:tc>
          <w:tcPr>
            <w:tcW w:w="25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92" w14:textId="77777777" w:rsidR="0055787C" w:rsidRPr="005F0071" w:rsidRDefault="0055787C" w:rsidP="006465A0">
            <w:pPr>
              <w:rPr>
                <w:b/>
                <w:sz w:val="18"/>
                <w:szCs w:val="18"/>
              </w:rPr>
            </w:pPr>
            <w:r w:rsidRPr="005F0071">
              <w:rPr>
                <w:b/>
                <w:sz w:val="18"/>
                <w:szCs w:val="18"/>
              </w:rPr>
              <w:t>Kötelező irodalom és elérhetősége</w:t>
            </w:r>
          </w:p>
        </w:tc>
        <w:tc>
          <w:tcPr>
            <w:tcW w:w="656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93" w14:textId="77777777" w:rsidR="0055787C" w:rsidRPr="005F0071" w:rsidRDefault="0055787C" w:rsidP="006465A0">
            <w:pPr>
              <w:rPr>
                <w:sz w:val="18"/>
                <w:szCs w:val="18"/>
              </w:rPr>
            </w:pPr>
            <w:proofErr w:type="gramStart"/>
            <w:r w:rsidRPr="005F0071">
              <w:rPr>
                <w:sz w:val="18"/>
                <w:szCs w:val="18"/>
              </w:rPr>
              <w:t xml:space="preserve">Szabó Márton: Politikai idegen (3. fejezet) Szűts Zoltán: Az internetes kommunikáció elmélete http://www.mediakutato.hu/cikk/2012_01_tavasz/ </w:t>
            </w:r>
            <w:proofErr w:type="spellStart"/>
            <w:r w:rsidRPr="005F0071">
              <w:rPr>
                <w:sz w:val="18"/>
                <w:szCs w:val="18"/>
              </w:rPr>
              <w:t>Herendy</w:t>
            </w:r>
            <w:proofErr w:type="spellEnd"/>
            <w:r w:rsidRPr="005F0071">
              <w:rPr>
                <w:sz w:val="18"/>
                <w:szCs w:val="18"/>
              </w:rPr>
              <w:t xml:space="preserve"> Csilla: A kereső, a dokumentumok és a </w:t>
            </w:r>
            <w:proofErr w:type="spellStart"/>
            <w:r w:rsidRPr="005F0071">
              <w:rPr>
                <w:sz w:val="18"/>
                <w:szCs w:val="18"/>
              </w:rPr>
              <w:t>user</w:t>
            </w:r>
            <w:proofErr w:type="spellEnd"/>
            <w:r w:rsidRPr="005F0071">
              <w:rPr>
                <w:sz w:val="18"/>
                <w:szCs w:val="18"/>
              </w:rPr>
              <w:t xml:space="preserve"> http://www.mediakutato.hu/cikk/2010_01_tavasz </w:t>
            </w:r>
            <w:proofErr w:type="spellStart"/>
            <w:r w:rsidRPr="005F0071">
              <w:rPr>
                <w:sz w:val="18"/>
                <w:szCs w:val="18"/>
              </w:rPr>
              <w:t>Herendy</w:t>
            </w:r>
            <w:proofErr w:type="spellEnd"/>
            <w:r w:rsidRPr="005F0071">
              <w:rPr>
                <w:sz w:val="18"/>
                <w:szCs w:val="18"/>
              </w:rPr>
              <w:t xml:space="preserve"> Csilla: Weboldalfejlesztés: hagyományos és innovatív módszerek I. http://www.mediakutato.hu/cikk/2008_04_tel/08_weboldalfejlesztes Barkóczi Balázs: A hazai radikális jobboldal térhódítása az interneten http://www.mediakutato.hu/cikk/2010_04_tel/04_radikalis_jobboldal_internet/ Körmendi - </w:t>
            </w:r>
            <w:proofErr w:type="spellStart"/>
            <w:r w:rsidRPr="005F0071">
              <w:rPr>
                <w:sz w:val="18"/>
                <w:szCs w:val="18"/>
              </w:rPr>
              <w:t>Meixner</w:t>
            </w:r>
            <w:proofErr w:type="spellEnd"/>
            <w:r w:rsidRPr="005F0071">
              <w:rPr>
                <w:sz w:val="18"/>
                <w:szCs w:val="18"/>
              </w:rPr>
              <w:t xml:space="preserve">: </w:t>
            </w:r>
            <w:proofErr w:type="spellStart"/>
            <w:r w:rsidRPr="005F0071">
              <w:rPr>
                <w:sz w:val="18"/>
                <w:szCs w:val="18"/>
              </w:rPr>
              <w:t>Flashmob</w:t>
            </w:r>
            <w:proofErr w:type="spellEnd"/>
            <w:r w:rsidRPr="005F0071">
              <w:rPr>
                <w:sz w:val="18"/>
                <w:szCs w:val="18"/>
              </w:rPr>
              <w:t>: cél a céltalanság!</w:t>
            </w:r>
            <w:proofErr w:type="gramEnd"/>
            <w:r w:rsidRPr="005F0071">
              <w:rPr>
                <w:sz w:val="18"/>
                <w:szCs w:val="18"/>
              </w:rPr>
              <w:t xml:space="preserve"> http://peripato.hu/ </w:t>
            </w:r>
            <w:proofErr w:type="spellStart"/>
            <w:r w:rsidRPr="005F0071">
              <w:rPr>
                <w:sz w:val="18"/>
                <w:szCs w:val="18"/>
              </w:rPr>
              <w:t>Rivers-Matthews</w:t>
            </w:r>
            <w:proofErr w:type="spellEnd"/>
            <w:r w:rsidRPr="005F0071">
              <w:rPr>
                <w:sz w:val="18"/>
                <w:szCs w:val="18"/>
              </w:rPr>
              <w:t xml:space="preserve">: Médiaetika. 1999. Bagolyvár Ferencz </w:t>
            </w:r>
            <w:proofErr w:type="spellStart"/>
            <w:r w:rsidRPr="005F0071">
              <w:rPr>
                <w:sz w:val="18"/>
                <w:szCs w:val="18"/>
              </w:rPr>
              <w:t>Bettina-Rétfalvi</w:t>
            </w:r>
            <w:proofErr w:type="spellEnd"/>
            <w:r w:rsidRPr="005F0071">
              <w:rPr>
                <w:sz w:val="18"/>
                <w:szCs w:val="18"/>
              </w:rPr>
              <w:t xml:space="preserve"> Györgyi: Közösségi hálózatok és médiadisztribúció http://www.mediakutato.hu/cikk/2011_03_osz/03_kozossegi_halozatok_mediadisztribucio Barta Judit: Ha nem megy ellenük, csináld velük</w:t>
            </w:r>
            <w:proofErr w:type="gramStart"/>
            <w:r w:rsidRPr="005F0071">
              <w:rPr>
                <w:sz w:val="18"/>
                <w:szCs w:val="18"/>
              </w:rPr>
              <w:t>!?</w:t>
            </w:r>
            <w:proofErr w:type="gramEnd"/>
            <w:r w:rsidRPr="005F0071">
              <w:rPr>
                <w:sz w:val="18"/>
                <w:szCs w:val="18"/>
              </w:rPr>
              <w:t xml:space="preserve"> http://www.mediakutato.hu/cikk/2007_03_osz/07_ellenuk_veluk </w:t>
            </w:r>
            <w:proofErr w:type="spellStart"/>
            <w:r w:rsidRPr="005F0071">
              <w:rPr>
                <w:sz w:val="18"/>
                <w:szCs w:val="18"/>
              </w:rPr>
              <w:t>Bodoky</w:t>
            </w:r>
            <w:proofErr w:type="spellEnd"/>
            <w:r w:rsidRPr="005F0071">
              <w:rPr>
                <w:sz w:val="18"/>
                <w:szCs w:val="18"/>
              </w:rPr>
              <w:t xml:space="preserve"> Tamás: Támad a civilmédia: minden ötödik Index-olvasó </w:t>
            </w:r>
            <w:proofErr w:type="spellStart"/>
            <w:r w:rsidRPr="005F0071">
              <w:rPr>
                <w:sz w:val="18"/>
                <w:szCs w:val="18"/>
              </w:rPr>
              <w:t>blogol</w:t>
            </w:r>
            <w:proofErr w:type="spellEnd"/>
            <w:r w:rsidRPr="005F0071">
              <w:rPr>
                <w:sz w:val="18"/>
                <w:szCs w:val="18"/>
              </w:rPr>
              <w:t xml:space="preserve"> http://www.mediakutato.hu/cikk/2008_02_nyar/06_civilmedia_index_blog/ </w:t>
            </w:r>
            <w:proofErr w:type="spellStart"/>
            <w:r w:rsidRPr="005F0071">
              <w:rPr>
                <w:sz w:val="18"/>
                <w:szCs w:val="18"/>
              </w:rPr>
              <w:t>Ferge</w:t>
            </w:r>
            <w:proofErr w:type="spellEnd"/>
            <w:r w:rsidRPr="005F0071">
              <w:rPr>
                <w:sz w:val="18"/>
                <w:szCs w:val="18"/>
              </w:rPr>
              <w:t xml:space="preserve"> Sándor: Digitális közjavak. www.eszmelet.hu Bodó Balázs - Szakadát István: A hálózati kooperáció gazdaságtana. in S. Nagy Katalin: Szociológia közgazdászoknak. </w:t>
            </w:r>
            <w:proofErr w:type="spellStart"/>
            <w:r w:rsidRPr="005F0071">
              <w:rPr>
                <w:sz w:val="18"/>
                <w:szCs w:val="18"/>
              </w:rPr>
              <w:t>Typotex</w:t>
            </w:r>
            <w:proofErr w:type="spellEnd"/>
            <w:r w:rsidRPr="005F0071">
              <w:rPr>
                <w:sz w:val="18"/>
                <w:szCs w:val="18"/>
              </w:rPr>
              <w:t xml:space="preserve">, 2007 Burján András: Internetes politikai kampány http://www.mediakutato.hu/cikk/2010_03_osz/08_internet_kampany </w:t>
            </w:r>
            <w:proofErr w:type="spellStart"/>
            <w:r w:rsidRPr="005F0071">
              <w:rPr>
                <w:sz w:val="18"/>
                <w:szCs w:val="18"/>
              </w:rPr>
              <w:t>Nyirő-Csordás</w:t>
            </w:r>
            <w:proofErr w:type="spellEnd"/>
            <w:r w:rsidRPr="005F0071">
              <w:rPr>
                <w:sz w:val="18"/>
                <w:szCs w:val="18"/>
              </w:rPr>
              <w:t xml:space="preserve"> </w:t>
            </w:r>
            <w:proofErr w:type="spellStart"/>
            <w:r w:rsidRPr="005F0071">
              <w:rPr>
                <w:sz w:val="18"/>
                <w:szCs w:val="18"/>
              </w:rPr>
              <w:t>-Horváth</w:t>
            </w:r>
            <w:proofErr w:type="spellEnd"/>
            <w:r w:rsidRPr="005F0071">
              <w:rPr>
                <w:sz w:val="18"/>
                <w:szCs w:val="18"/>
              </w:rPr>
              <w:t xml:space="preserve"> Dóra: Mindenki másképp vesz részt http://www.mediakutato.hu/cikk/2012_03_osz/04_kozonsegreszvetel_marketing </w:t>
            </w:r>
            <w:proofErr w:type="spellStart"/>
            <w:r w:rsidRPr="005F0071">
              <w:rPr>
                <w:sz w:val="18"/>
                <w:szCs w:val="18"/>
              </w:rPr>
              <w:t>Manovich</w:t>
            </w:r>
            <w:proofErr w:type="spellEnd"/>
            <w:r w:rsidRPr="005F0071">
              <w:rPr>
                <w:sz w:val="18"/>
                <w:szCs w:val="18"/>
              </w:rPr>
              <w:t xml:space="preserve">: A </w:t>
            </w:r>
            <w:proofErr w:type="gramStart"/>
            <w:r w:rsidRPr="005F0071">
              <w:rPr>
                <w:sz w:val="18"/>
                <w:szCs w:val="18"/>
              </w:rPr>
              <w:t>film</w:t>
            </w:r>
            <w:proofErr w:type="gramEnd"/>
            <w:r w:rsidRPr="005F0071">
              <w:rPr>
                <w:sz w:val="18"/>
                <w:szCs w:val="18"/>
              </w:rPr>
              <w:t xml:space="preserve"> mint kulturális </w:t>
            </w:r>
            <w:proofErr w:type="spellStart"/>
            <w:r w:rsidRPr="005F0071">
              <w:rPr>
                <w:sz w:val="18"/>
                <w:szCs w:val="18"/>
              </w:rPr>
              <w:t>interface</w:t>
            </w:r>
            <w:proofErr w:type="spellEnd"/>
            <w:r w:rsidRPr="005F0071">
              <w:rPr>
                <w:sz w:val="18"/>
                <w:szCs w:val="18"/>
              </w:rPr>
              <w:t xml:space="preserve">. http://www.artpoll.hu </w:t>
            </w:r>
            <w:proofErr w:type="spellStart"/>
            <w:r w:rsidRPr="005F0071">
              <w:rPr>
                <w:sz w:val="18"/>
                <w:szCs w:val="18"/>
              </w:rPr>
              <w:t>Manovich</w:t>
            </w:r>
            <w:proofErr w:type="spellEnd"/>
            <w:r w:rsidRPr="005F0071">
              <w:rPr>
                <w:sz w:val="18"/>
                <w:szCs w:val="18"/>
              </w:rPr>
              <w:t xml:space="preserve">: </w:t>
            </w:r>
            <w:proofErr w:type="spellStart"/>
            <w:r w:rsidRPr="005F0071">
              <w:rPr>
                <w:sz w:val="18"/>
                <w:szCs w:val="18"/>
              </w:rPr>
              <w:t>Remixelhetőség</w:t>
            </w:r>
            <w:proofErr w:type="spellEnd"/>
            <w:r w:rsidRPr="005F0071">
              <w:rPr>
                <w:sz w:val="18"/>
                <w:szCs w:val="18"/>
              </w:rPr>
              <w:t xml:space="preserve">. http://mediaremix.hu/remix1/letolt/manovich.pdf Fehér Katalin: A </w:t>
            </w:r>
            <w:proofErr w:type="spellStart"/>
            <w:r w:rsidRPr="005F0071">
              <w:rPr>
                <w:sz w:val="18"/>
                <w:szCs w:val="18"/>
              </w:rPr>
              <w:t>webcomic</w:t>
            </w:r>
            <w:proofErr w:type="spellEnd"/>
            <w:r w:rsidRPr="005F0071">
              <w:rPr>
                <w:sz w:val="18"/>
                <w:szCs w:val="18"/>
              </w:rPr>
              <w:t xml:space="preserve"> avagy az online képregény http://www.mediakutato.hu/cikk/2007_01_tavasz/04_webcomic_online_kepregeny Vargha Dóra: </w:t>
            </w:r>
            <w:proofErr w:type="spellStart"/>
            <w:r w:rsidRPr="005F0071">
              <w:rPr>
                <w:sz w:val="18"/>
                <w:szCs w:val="18"/>
              </w:rPr>
              <w:t>Gender</w:t>
            </w:r>
            <w:proofErr w:type="spellEnd"/>
            <w:r w:rsidRPr="005F0071">
              <w:rPr>
                <w:sz w:val="18"/>
                <w:szCs w:val="18"/>
              </w:rPr>
              <w:t xml:space="preserve"> a gépben. http://www.mediakutato.hu/cikk/2002_02_nyar/10_gender_a_gepben/ Fehér Katalin: A virtuális valóság és az új média generációja http://www.mediakutato.hu/cikk/2008_01_tavasz/06_virtualis_valosag_uj_media/ 14. Wallace: Online álarcok és jelmezek. http://szucscsaba.hu/wp-content/uploads/2013/01/patricia-wallace-az-internet-pszichologiaja.pdf</w:t>
            </w:r>
          </w:p>
        </w:tc>
      </w:tr>
      <w:tr w:rsidR="0055787C" w:rsidRPr="005F0071" w14:paraId="670F1599" w14:textId="77777777" w:rsidTr="006465A0">
        <w:tc>
          <w:tcPr>
            <w:tcW w:w="25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95" w14:textId="77777777" w:rsidR="0055787C" w:rsidRPr="005F0071" w:rsidRDefault="0055787C" w:rsidP="006465A0">
            <w:pPr>
              <w:rPr>
                <w:b/>
                <w:sz w:val="18"/>
                <w:szCs w:val="18"/>
              </w:rPr>
            </w:pPr>
            <w:r w:rsidRPr="005F0071">
              <w:rPr>
                <w:b/>
                <w:sz w:val="18"/>
                <w:szCs w:val="18"/>
              </w:rPr>
              <w:t>Ajánlott irodalom és elérhetősége</w:t>
            </w:r>
          </w:p>
        </w:tc>
        <w:tc>
          <w:tcPr>
            <w:tcW w:w="656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96" w14:textId="77777777" w:rsidR="0055787C" w:rsidRPr="005F0071" w:rsidRDefault="0055787C" w:rsidP="006465A0">
            <w:pPr>
              <w:rPr>
                <w:sz w:val="18"/>
                <w:szCs w:val="18"/>
              </w:rPr>
            </w:pPr>
            <w:r w:rsidRPr="005F0071">
              <w:rPr>
                <w:sz w:val="18"/>
                <w:szCs w:val="18"/>
              </w:rPr>
              <w:t xml:space="preserve">Bernáth László: Új műfajismeret, Budapest, Sajtóház Lap- és Könyvkiadó, 2002. </w:t>
            </w:r>
          </w:p>
          <w:p w14:paraId="670F1597" w14:textId="77777777" w:rsidR="0055787C" w:rsidRPr="005F0071" w:rsidRDefault="0055787C" w:rsidP="006465A0">
            <w:pPr>
              <w:rPr>
                <w:sz w:val="18"/>
                <w:szCs w:val="18"/>
              </w:rPr>
            </w:pPr>
            <w:proofErr w:type="spellStart"/>
            <w:r w:rsidRPr="005F0071">
              <w:rPr>
                <w:sz w:val="18"/>
                <w:szCs w:val="18"/>
              </w:rPr>
              <w:t>Virilio</w:t>
            </w:r>
            <w:proofErr w:type="spellEnd"/>
            <w:r w:rsidRPr="005F0071">
              <w:rPr>
                <w:sz w:val="18"/>
                <w:szCs w:val="18"/>
              </w:rPr>
              <w:t>, Paul (</w:t>
            </w:r>
            <w:proofErr w:type="gramStart"/>
            <w:r w:rsidRPr="005F0071">
              <w:rPr>
                <w:sz w:val="18"/>
                <w:szCs w:val="18"/>
              </w:rPr>
              <w:t>2002[</w:t>
            </w:r>
            <w:proofErr w:type="gramEnd"/>
            <w:r w:rsidRPr="005F0071">
              <w:rPr>
                <w:sz w:val="18"/>
                <w:szCs w:val="18"/>
              </w:rPr>
              <w:t xml:space="preserve">1998]): Az információs bomba. </w:t>
            </w:r>
            <w:proofErr w:type="gramStart"/>
            <w:r w:rsidRPr="005F0071">
              <w:rPr>
                <w:sz w:val="18"/>
                <w:szCs w:val="18"/>
              </w:rPr>
              <w:t>Budapest :</w:t>
            </w:r>
            <w:proofErr w:type="gramEnd"/>
          </w:p>
          <w:p w14:paraId="670F1598" w14:textId="77777777" w:rsidR="0055787C" w:rsidRPr="005F0071" w:rsidRDefault="0055787C" w:rsidP="006465A0">
            <w:pPr>
              <w:rPr>
                <w:sz w:val="18"/>
                <w:szCs w:val="18"/>
              </w:rPr>
            </w:pPr>
            <w:proofErr w:type="spellStart"/>
            <w:r w:rsidRPr="005F0071">
              <w:rPr>
                <w:sz w:val="18"/>
                <w:szCs w:val="18"/>
              </w:rPr>
              <w:t>Benczédy</w:t>
            </w:r>
            <w:proofErr w:type="spellEnd"/>
            <w:r w:rsidRPr="005F0071">
              <w:rPr>
                <w:sz w:val="18"/>
                <w:szCs w:val="18"/>
              </w:rPr>
              <w:t xml:space="preserve"> József (2000): Sajtónyelv, </w:t>
            </w:r>
            <w:proofErr w:type="gramStart"/>
            <w:r w:rsidRPr="005F0071">
              <w:rPr>
                <w:sz w:val="18"/>
                <w:szCs w:val="18"/>
              </w:rPr>
              <w:t>Budapest :Sajtóház</w:t>
            </w:r>
            <w:proofErr w:type="gramEnd"/>
            <w:r w:rsidRPr="005F0071">
              <w:rPr>
                <w:sz w:val="18"/>
                <w:szCs w:val="18"/>
              </w:rPr>
              <w:t xml:space="preserve"> Kiadó</w:t>
            </w:r>
          </w:p>
        </w:tc>
      </w:tr>
      <w:tr w:rsidR="0055787C" w:rsidRPr="005F0071" w14:paraId="670F159C" w14:textId="77777777" w:rsidTr="006465A0">
        <w:tc>
          <w:tcPr>
            <w:tcW w:w="25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9A" w14:textId="77777777" w:rsidR="0055787C" w:rsidRPr="005F0071" w:rsidRDefault="0055787C" w:rsidP="006465A0">
            <w:pPr>
              <w:rPr>
                <w:b/>
                <w:sz w:val="18"/>
                <w:szCs w:val="18"/>
              </w:rPr>
            </w:pPr>
            <w:r w:rsidRPr="005F0071">
              <w:rPr>
                <w:b/>
                <w:sz w:val="18"/>
                <w:szCs w:val="18"/>
              </w:rPr>
              <w:t>Beadandó feladatok/mérési jegyzőkönyvek leírása</w:t>
            </w:r>
          </w:p>
        </w:tc>
        <w:tc>
          <w:tcPr>
            <w:tcW w:w="656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9B" w14:textId="77777777" w:rsidR="0055787C" w:rsidRPr="005F0071" w:rsidRDefault="0055787C" w:rsidP="006465A0">
            <w:pPr>
              <w:rPr>
                <w:sz w:val="18"/>
                <w:szCs w:val="18"/>
              </w:rPr>
            </w:pPr>
            <w:r w:rsidRPr="005F0071">
              <w:rPr>
                <w:sz w:val="18"/>
                <w:szCs w:val="18"/>
              </w:rPr>
              <w:t>Egy saját internetes (blog</w:t>
            </w:r>
            <w:proofErr w:type="gramStart"/>
            <w:r w:rsidRPr="005F0071">
              <w:rPr>
                <w:sz w:val="18"/>
                <w:szCs w:val="18"/>
              </w:rPr>
              <w:t>)felület</w:t>
            </w:r>
            <w:proofErr w:type="gramEnd"/>
            <w:r w:rsidRPr="005F0071">
              <w:rPr>
                <w:sz w:val="18"/>
                <w:szCs w:val="18"/>
              </w:rPr>
              <w:t xml:space="preserve"> létrehozás és menedzselése. Aktuális témákkal való feltöltése különböző médiumformákat alkalmazva: fotó, animáció, videó, szöveg, link stb.</w:t>
            </w:r>
          </w:p>
        </w:tc>
      </w:tr>
      <w:tr w:rsidR="0055787C" w:rsidRPr="005F0071" w14:paraId="670F159F" w14:textId="77777777" w:rsidTr="006465A0">
        <w:tc>
          <w:tcPr>
            <w:tcW w:w="25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9D" w14:textId="77777777" w:rsidR="0055787C" w:rsidRPr="005F0071" w:rsidRDefault="0055787C" w:rsidP="006465A0">
            <w:pPr>
              <w:rPr>
                <w:b/>
                <w:sz w:val="18"/>
                <w:szCs w:val="18"/>
              </w:rPr>
            </w:pPr>
            <w:r w:rsidRPr="005F0071">
              <w:rPr>
                <w:b/>
                <w:sz w:val="18"/>
                <w:szCs w:val="18"/>
              </w:rPr>
              <w:t>Zárthelyik leírása, időbeosztása</w:t>
            </w:r>
          </w:p>
        </w:tc>
        <w:tc>
          <w:tcPr>
            <w:tcW w:w="656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9E" w14:textId="77777777" w:rsidR="0055787C" w:rsidRPr="005F0071" w:rsidRDefault="0055787C" w:rsidP="006465A0">
            <w:pPr>
              <w:rPr>
                <w:sz w:val="18"/>
                <w:szCs w:val="18"/>
              </w:rPr>
            </w:pPr>
            <w:r w:rsidRPr="005F0071">
              <w:rPr>
                <w:sz w:val="18"/>
                <w:szCs w:val="18"/>
              </w:rPr>
              <w:t>A tantárgy teljesítése zárthelyi dolgozatot nem követel meg.</w:t>
            </w:r>
          </w:p>
        </w:tc>
      </w:tr>
    </w:tbl>
    <w:p w14:paraId="670F15A0" w14:textId="77777777" w:rsidR="0055787C" w:rsidRPr="005F0071" w:rsidRDefault="0055787C">
      <w:pPr>
        <w:spacing w:after="160" w:line="259" w:lineRule="auto"/>
        <w:ind w:left="0" w:firstLine="0"/>
        <w:jc w:val="left"/>
      </w:pPr>
    </w:p>
    <w:p w14:paraId="670F15A1" w14:textId="77777777" w:rsidR="0055787C" w:rsidRPr="005F0071" w:rsidRDefault="0055787C">
      <w:pPr>
        <w:spacing w:after="160" w:line="259" w:lineRule="auto"/>
        <w:ind w:left="0" w:firstLine="0"/>
        <w:jc w:val="left"/>
      </w:pPr>
    </w:p>
    <w:p w14:paraId="670F15A2" w14:textId="77777777" w:rsidR="0055787C" w:rsidRPr="005F0071" w:rsidRDefault="0055787C">
      <w:pPr>
        <w:spacing w:after="160" w:line="259" w:lineRule="auto"/>
        <w:ind w:left="0" w:firstLine="0"/>
        <w:jc w:val="left"/>
      </w:pPr>
    </w:p>
    <w:p w14:paraId="670F15A3" w14:textId="41213C3D" w:rsidR="004876EA" w:rsidRPr="005F0071" w:rsidRDefault="004876EA" w:rsidP="004876EA">
      <w:pPr>
        <w:pStyle w:val="Cmsor2"/>
        <w:spacing w:after="0"/>
        <w:ind w:left="-5"/>
        <w:rPr>
          <w:b/>
        </w:rPr>
      </w:pPr>
      <w:bookmarkStart w:id="23" w:name="_Toc39819507"/>
      <w:r w:rsidRPr="005F0071">
        <w:lastRenderedPageBreak/>
        <w:t>Fotográfia és képszerkesztés</w:t>
      </w:r>
      <w:bookmarkEnd w:id="23"/>
      <w:r w:rsidRPr="005F0071">
        <w:t xml:space="preserve"> </w:t>
      </w:r>
      <w:r w:rsidRPr="005F0071">
        <w:rPr>
          <w:b/>
        </w:rPr>
        <w:t xml:space="preserve"> </w:t>
      </w:r>
    </w:p>
    <w:p w14:paraId="3310B971" w14:textId="77777777" w:rsidR="007F1F61" w:rsidRPr="005F0071" w:rsidRDefault="007F1F61" w:rsidP="007F1F61"/>
    <w:tbl>
      <w:tblPr>
        <w:tblW w:w="5000" w:type="pct"/>
        <w:shd w:val="clear" w:color="auto" w:fill="FFFFFF"/>
        <w:tblLook w:val="04A0" w:firstRow="1" w:lastRow="0" w:firstColumn="1" w:lastColumn="0" w:noHBand="0" w:noVBand="1"/>
      </w:tblPr>
      <w:tblGrid>
        <w:gridCol w:w="675"/>
        <w:gridCol w:w="516"/>
        <w:gridCol w:w="747"/>
        <w:gridCol w:w="354"/>
        <w:gridCol w:w="831"/>
        <w:gridCol w:w="219"/>
        <w:gridCol w:w="417"/>
        <w:gridCol w:w="641"/>
        <w:gridCol w:w="244"/>
        <w:gridCol w:w="243"/>
        <w:gridCol w:w="1459"/>
        <w:gridCol w:w="1098"/>
        <w:gridCol w:w="1613"/>
      </w:tblGrid>
      <w:tr w:rsidR="004876EA" w:rsidRPr="005F0071" w14:paraId="670F15A9" w14:textId="77777777" w:rsidTr="00114ABF">
        <w:tc>
          <w:tcPr>
            <w:tcW w:w="119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A4" w14:textId="77777777" w:rsidR="004876EA" w:rsidRPr="000A4FE7" w:rsidRDefault="004876EA" w:rsidP="00114ABF">
            <w:pPr>
              <w:rPr>
                <w:color w:val="auto"/>
                <w:sz w:val="18"/>
                <w:szCs w:val="18"/>
              </w:rPr>
            </w:pPr>
            <w:r w:rsidRPr="000A4FE7">
              <w:rPr>
                <w:sz w:val="18"/>
                <w:szCs w:val="18"/>
              </w:rPr>
              <w:t>A tantárgy neve</w:t>
            </w:r>
          </w:p>
        </w:tc>
        <w:tc>
          <w:tcPr>
            <w:tcW w:w="11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A5" w14:textId="77777777" w:rsidR="004876EA" w:rsidRPr="000A4FE7" w:rsidRDefault="004876EA" w:rsidP="00114ABF">
            <w:pPr>
              <w:rPr>
                <w:sz w:val="18"/>
                <w:szCs w:val="18"/>
              </w:rPr>
            </w:pPr>
            <w:r w:rsidRPr="000A4FE7">
              <w:rPr>
                <w:sz w:val="18"/>
                <w:szCs w:val="18"/>
              </w:rPr>
              <w:t>magyarul</w:t>
            </w:r>
          </w:p>
        </w:tc>
        <w:tc>
          <w:tcPr>
            <w:tcW w:w="405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A6" w14:textId="77777777" w:rsidR="004876EA" w:rsidRPr="000A4FE7" w:rsidRDefault="004876EA" w:rsidP="00114ABF">
            <w:pPr>
              <w:jc w:val="center"/>
              <w:rPr>
                <w:b/>
                <w:sz w:val="18"/>
                <w:szCs w:val="18"/>
              </w:rPr>
            </w:pPr>
            <w:r w:rsidRPr="000A4FE7">
              <w:rPr>
                <w:rStyle w:val="Kiemels2"/>
                <w:sz w:val="18"/>
                <w:szCs w:val="18"/>
              </w:rPr>
              <w:t>Fotográfia és képszerkesztés</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A7" w14:textId="77777777" w:rsidR="004876EA" w:rsidRPr="000A4FE7" w:rsidRDefault="004876EA" w:rsidP="00114ABF">
            <w:pPr>
              <w:rPr>
                <w:sz w:val="18"/>
                <w:szCs w:val="18"/>
              </w:rPr>
            </w:pPr>
            <w:r w:rsidRPr="000A4FE7">
              <w:rPr>
                <w:sz w:val="18"/>
                <w:szCs w:val="18"/>
              </w:rPr>
              <w:t>Szintje</w:t>
            </w:r>
          </w:p>
        </w:tc>
        <w:tc>
          <w:tcPr>
            <w:tcW w:w="1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A8" w14:textId="49009FF7" w:rsidR="004876EA" w:rsidRPr="000A4FE7" w:rsidRDefault="003F5A08" w:rsidP="00114ABF">
            <w:pPr>
              <w:rPr>
                <w:sz w:val="18"/>
                <w:szCs w:val="18"/>
              </w:rPr>
            </w:pPr>
            <w:r>
              <w:rPr>
                <w:rStyle w:val="Kiemels2"/>
                <w:sz w:val="18"/>
                <w:szCs w:val="18"/>
              </w:rPr>
              <w:t>A</w:t>
            </w:r>
          </w:p>
        </w:tc>
      </w:tr>
      <w:tr w:rsidR="004876EA" w:rsidRPr="005F0071" w14:paraId="670F15AF" w14:textId="77777777" w:rsidTr="00114ABF">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AA" w14:textId="77777777" w:rsidR="004876EA" w:rsidRPr="000A4FE7" w:rsidRDefault="004876EA" w:rsidP="00114ABF">
            <w:pPr>
              <w:rPr>
                <w:sz w:val="18"/>
                <w:szCs w:val="18"/>
              </w:rPr>
            </w:pPr>
          </w:p>
        </w:tc>
        <w:tc>
          <w:tcPr>
            <w:tcW w:w="11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AB" w14:textId="77777777" w:rsidR="004876EA" w:rsidRPr="000A4FE7" w:rsidRDefault="004876EA" w:rsidP="00114ABF">
            <w:pPr>
              <w:rPr>
                <w:sz w:val="18"/>
                <w:szCs w:val="18"/>
              </w:rPr>
            </w:pPr>
            <w:r w:rsidRPr="000A4FE7">
              <w:rPr>
                <w:sz w:val="18"/>
                <w:szCs w:val="18"/>
              </w:rPr>
              <w:t>angolul</w:t>
            </w:r>
          </w:p>
        </w:tc>
        <w:tc>
          <w:tcPr>
            <w:tcW w:w="405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AC" w14:textId="77777777" w:rsidR="004876EA" w:rsidRPr="000A4FE7" w:rsidRDefault="004876EA" w:rsidP="00114ABF">
            <w:pPr>
              <w:jc w:val="center"/>
              <w:rPr>
                <w:b/>
                <w:sz w:val="18"/>
                <w:szCs w:val="18"/>
              </w:rPr>
            </w:pPr>
            <w:proofErr w:type="spellStart"/>
            <w:r w:rsidRPr="000A4FE7">
              <w:rPr>
                <w:b/>
                <w:sz w:val="18"/>
                <w:szCs w:val="18"/>
              </w:rPr>
              <w:t>Photography</w:t>
            </w:r>
            <w:proofErr w:type="spellEnd"/>
            <w:r w:rsidRPr="000A4FE7">
              <w:rPr>
                <w:b/>
                <w:sz w:val="18"/>
                <w:szCs w:val="18"/>
              </w:rPr>
              <w:t xml:space="preserve"> and Photo </w:t>
            </w:r>
            <w:proofErr w:type="spellStart"/>
            <w:r w:rsidRPr="000A4FE7">
              <w:rPr>
                <w:b/>
                <w:sz w:val="18"/>
                <w:szCs w:val="18"/>
              </w:rPr>
              <w:t>Editing</w:t>
            </w:r>
            <w:proofErr w:type="spellEnd"/>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AD" w14:textId="77777777" w:rsidR="004876EA" w:rsidRPr="000A4FE7" w:rsidRDefault="004876EA" w:rsidP="00114ABF">
            <w:pPr>
              <w:rPr>
                <w:sz w:val="18"/>
                <w:szCs w:val="18"/>
              </w:rPr>
            </w:pPr>
            <w:r w:rsidRPr="000A4FE7">
              <w:rPr>
                <w:sz w:val="18"/>
                <w:szCs w:val="18"/>
              </w:rPr>
              <w:t>Kódja:</w:t>
            </w:r>
          </w:p>
        </w:tc>
        <w:tc>
          <w:tcPr>
            <w:tcW w:w="1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AE" w14:textId="77777777" w:rsidR="004876EA" w:rsidRPr="000A4FE7" w:rsidRDefault="004876EA" w:rsidP="00114ABF">
            <w:pPr>
              <w:rPr>
                <w:sz w:val="18"/>
                <w:szCs w:val="18"/>
              </w:rPr>
            </w:pPr>
            <w:r w:rsidRPr="000A4FE7">
              <w:rPr>
                <w:sz w:val="18"/>
                <w:szCs w:val="18"/>
              </w:rPr>
              <w:t>DUEN-TKM-114 DUEL-TKM-114</w:t>
            </w:r>
          </w:p>
        </w:tc>
      </w:tr>
      <w:tr w:rsidR="004876EA" w:rsidRPr="005F0071" w14:paraId="670F15B2" w14:textId="77777777" w:rsidTr="00114ABF">
        <w:tc>
          <w:tcPr>
            <w:tcW w:w="22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B0" w14:textId="77777777" w:rsidR="004876EA" w:rsidRPr="000A4FE7" w:rsidRDefault="004876EA" w:rsidP="00114ABF">
            <w:pPr>
              <w:rPr>
                <w:sz w:val="18"/>
                <w:szCs w:val="18"/>
              </w:rPr>
            </w:pPr>
            <w:r w:rsidRPr="000A4FE7">
              <w:rPr>
                <w:sz w:val="18"/>
                <w:szCs w:val="18"/>
              </w:rPr>
              <w:t>Felelős oktatási egység</w:t>
            </w:r>
          </w:p>
        </w:tc>
        <w:tc>
          <w:tcPr>
            <w:tcW w:w="6765" w:type="dxa"/>
            <w:gridSpan w:val="9"/>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670F15B1" w14:textId="77777777" w:rsidR="004876EA" w:rsidRPr="000A4FE7" w:rsidRDefault="004876EA" w:rsidP="00114ABF">
            <w:pPr>
              <w:rPr>
                <w:sz w:val="18"/>
                <w:szCs w:val="18"/>
              </w:rPr>
            </w:pPr>
            <w:r w:rsidRPr="000A4FE7">
              <w:rPr>
                <w:rStyle w:val="Kiemels2"/>
                <w:sz w:val="18"/>
                <w:szCs w:val="18"/>
              </w:rPr>
              <w:t>Társadalomtudományi Intézet, Kommunikáció- és Médiatudományi Tanszék</w:t>
            </w:r>
          </w:p>
        </w:tc>
      </w:tr>
      <w:tr w:rsidR="004876EA" w:rsidRPr="005F0071" w14:paraId="670F15B5" w14:textId="77777777" w:rsidTr="00114ABF">
        <w:tc>
          <w:tcPr>
            <w:tcW w:w="2292"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14:paraId="670F15B3" w14:textId="77777777" w:rsidR="004876EA" w:rsidRPr="000A4FE7" w:rsidRDefault="004876EA" w:rsidP="00114ABF">
            <w:pPr>
              <w:rPr>
                <w:sz w:val="18"/>
                <w:szCs w:val="18"/>
              </w:rPr>
            </w:pPr>
            <w:r w:rsidRPr="000A4FE7">
              <w:rPr>
                <w:sz w:val="18"/>
                <w:szCs w:val="18"/>
              </w:rPr>
              <w:t>Kötelező előtanulmány neve</w:t>
            </w:r>
          </w:p>
        </w:tc>
        <w:tc>
          <w:tcPr>
            <w:tcW w:w="6765"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70F15B4" w14:textId="77777777" w:rsidR="004876EA" w:rsidRPr="000A4FE7" w:rsidRDefault="004876EA" w:rsidP="00114ABF">
            <w:pPr>
              <w:rPr>
                <w:sz w:val="18"/>
                <w:szCs w:val="18"/>
              </w:rPr>
            </w:pPr>
          </w:p>
        </w:tc>
      </w:tr>
      <w:tr w:rsidR="004876EA" w:rsidRPr="005F0071" w14:paraId="670F15BA" w14:textId="77777777" w:rsidTr="00114ABF">
        <w:tc>
          <w:tcPr>
            <w:tcW w:w="48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B6" w14:textId="77777777" w:rsidR="004876EA" w:rsidRPr="000A4FE7" w:rsidRDefault="004876EA" w:rsidP="00114ABF">
            <w:pPr>
              <w:jc w:val="center"/>
              <w:rPr>
                <w:sz w:val="18"/>
                <w:szCs w:val="18"/>
              </w:rPr>
            </w:pPr>
            <w:r w:rsidRPr="000A4FE7">
              <w:rPr>
                <w:sz w:val="18"/>
                <w:szCs w:val="18"/>
              </w:rPr>
              <w:t>Heti óraszámok</w:t>
            </w:r>
          </w:p>
        </w:tc>
        <w:tc>
          <w:tcPr>
            <w:tcW w:w="14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B7" w14:textId="77777777" w:rsidR="004876EA" w:rsidRPr="000A4FE7" w:rsidRDefault="004876EA" w:rsidP="00114ABF">
            <w:pPr>
              <w:rPr>
                <w:sz w:val="18"/>
                <w:szCs w:val="18"/>
              </w:rPr>
            </w:pPr>
            <w:r w:rsidRPr="000A4FE7">
              <w:rPr>
                <w:sz w:val="18"/>
                <w:szCs w:val="18"/>
              </w:rPr>
              <w:t>Követelmény</w:t>
            </w:r>
          </w:p>
        </w:tc>
        <w:tc>
          <w:tcPr>
            <w:tcW w:w="10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B8" w14:textId="77777777" w:rsidR="004876EA" w:rsidRPr="000A4FE7" w:rsidRDefault="004876EA" w:rsidP="00114ABF">
            <w:pPr>
              <w:rPr>
                <w:sz w:val="18"/>
                <w:szCs w:val="18"/>
              </w:rPr>
            </w:pPr>
            <w:r w:rsidRPr="000A4FE7">
              <w:rPr>
                <w:sz w:val="18"/>
                <w:szCs w:val="18"/>
              </w:rPr>
              <w:t>Kredit</w:t>
            </w:r>
          </w:p>
        </w:tc>
        <w:tc>
          <w:tcPr>
            <w:tcW w:w="16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B9" w14:textId="77777777" w:rsidR="004876EA" w:rsidRPr="000A4FE7" w:rsidRDefault="004876EA" w:rsidP="00114ABF">
            <w:pPr>
              <w:rPr>
                <w:sz w:val="18"/>
                <w:szCs w:val="18"/>
              </w:rPr>
            </w:pPr>
            <w:r w:rsidRPr="000A4FE7">
              <w:rPr>
                <w:sz w:val="18"/>
                <w:szCs w:val="18"/>
              </w:rPr>
              <w:t>Oktatás nyelve</w:t>
            </w:r>
          </w:p>
        </w:tc>
      </w:tr>
      <w:tr w:rsidR="004876EA" w:rsidRPr="005F0071" w14:paraId="670F15C2" w14:textId="77777777" w:rsidTr="00114ABF">
        <w:tc>
          <w:tcPr>
            <w:tcW w:w="119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BB" w14:textId="77777777" w:rsidR="004876EA" w:rsidRPr="000A4FE7" w:rsidRDefault="004876EA" w:rsidP="00114ABF">
            <w:pPr>
              <w:rPr>
                <w:sz w:val="18"/>
                <w:szCs w:val="18"/>
              </w:rPr>
            </w:pPr>
          </w:p>
        </w:tc>
        <w:tc>
          <w:tcPr>
            <w:tcW w:w="11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BC" w14:textId="77777777" w:rsidR="004876EA" w:rsidRPr="000A4FE7" w:rsidRDefault="004876EA" w:rsidP="00114ABF">
            <w:pPr>
              <w:rPr>
                <w:sz w:val="18"/>
                <w:szCs w:val="18"/>
              </w:rPr>
            </w:pPr>
            <w:r w:rsidRPr="000A4FE7">
              <w:rPr>
                <w:sz w:val="18"/>
                <w:szCs w:val="18"/>
              </w:rPr>
              <w:t>Előadás</w:t>
            </w:r>
          </w:p>
        </w:tc>
        <w:tc>
          <w:tcPr>
            <w:tcW w:w="14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BD" w14:textId="77777777" w:rsidR="004876EA" w:rsidRPr="000A4FE7" w:rsidRDefault="004876EA" w:rsidP="00114ABF">
            <w:pPr>
              <w:rPr>
                <w:sz w:val="18"/>
                <w:szCs w:val="18"/>
              </w:rPr>
            </w:pPr>
            <w:r w:rsidRPr="000A4FE7">
              <w:rPr>
                <w:sz w:val="18"/>
                <w:szCs w:val="18"/>
              </w:rPr>
              <w:t>Gyakorlat</w:t>
            </w:r>
          </w:p>
        </w:tc>
        <w:tc>
          <w:tcPr>
            <w:tcW w:w="112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BE" w14:textId="77777777" w:rsidR="004876EA" w:rsidRPr="000A4FE7" w:rsidRDefault="004876EA" w:rsidP="00114ABF">
            <w:pPr>
              <w:rPr>
                <w:sz w:val="18"/>
                <w:szCs w:val="18"/>
              </w:rPr>
            </w:pPr>
            <w:r w:rsidRPr="000A4FE7">
              <w:rPr>
                <w:sz w:val="18"/>
                <w:szCs w:val="18"/>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BF" w14:textId="77777777" w:rsidR="004876EA" w:rsidRPr="000A4FE7" w:rsidRDefault="004876EA" w:rsidP="00114ABF">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C0" w14:textId="77777777" w:rsidR="004876EA" w:rsidRPr="000A4FE7" w:rsidRDefault="004876EA" w:rsidP="00114ABF">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C1" w14:textId="77777777" w:rsidR="004876EA" w:rsidRPr="000A4FE7" w:rsidRDefault="004876EA" w:rsidP="00114ABF">
            <w:pPr>
              <w:rPr>
                <w:sz w:val="18"/>
                <w:szCs w:val="18"/>
              </w:rPr>
            </w:pPr>
          </w:p>
        </w:tc>
      </w:tr>
      <w:tr w:rsidR="004876EA" w:rsidRPr="005F0071" w14:paraId="670F15CE" w14:textId="77777777" w:rsidTr="00114ABF">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C3" w14:textId="77777777" w:rsidR="004876EA" w:rsidRPr="000A4FE7" w:rsidRDefault="004876EA" w:rsidP="00114ABF">
            <w:pPr>
              <w:rPr>
                <w:sz w:val="18"/>
                <w:szCs w:val="18"/>
              </w:rPr>
            </w:pPr>
            <w:r w:rsidRPr="000A4FE7">
              <w:rPr>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C4" w14:textId="5C5FD644" w:rsidR="004876EA" w:rsidRPr="000A4FE7" w:rsidRDefault="00EB5914" w:rsidP="00114ABF">
            <w:pPr>
              <w:rPr>
                <w:sz w:val="18"/>
                <w:szCs w:val="18"/>
              </w:rPr>
            </w:pPr>
            <w:r w:rsidRPr="000A4FE7">
              <w:rPr>
                <w:rStyle w:val="Kiemels2"/>
                <w:sz w:val="18"/>
                <w:szCs w:val="18"/>
              </w:rPr>
              <w:t>150/39</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C5" w14:textId="77777777" w:rsidR="004876EA" w:rsidRPr="000A4FE7" w:rsidRDefault="004876EA" w:rsidP="00114ABF">
            <w:pPr>
              <w:rPr>
                <w:sz w:val="18"/>
                <w:szCs w:val="18"/>
              </w:rPr>
            </w:pPr>
          </w:p>
        </w:tc>
        <w:tc>
          <w:tcPr>
            <w:tcW w:w="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C6" w14:textId="77777777" w:rsidR="004876EA" w:rsidRPr="000A4FE7" w:rsidRDefault="007B5FAA" w:rsidP="00114ABF">
            <w:pPr>
              <w:rPr>
                <w:sz w:val="18"/>
                <w:szCs w:val="18"/>
              </w:rPr>
            </w:pPr>
            <w:r w:rsidRPr="000A4FE7">
              <w:rPr>
                <w:sz w:val="18"/>
                <w:szCs w:val="18"/>
              </w:rPr>
              <w:t>1</w:t>
            </w:r>
          </w:p>
        </w:tc>
        <w:tc>
          <w:tcPr>
            <w:tcW w:w="10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C7" w14:textId="77777777" w:rsidR="004876EA" w:rsidRPr="000A4FE7" w:rsidRDefault="004876EA" w:rsidP="00114ABF">
            <w:pPr>
              <w:rPr>
                <w:sz w:val="18"/>
                <w:szCs w:val="18"/>
              </w:rPr>
            </w:pPr>
          </w:p>
        </w:tc>
        <w:tc>
          <w:tcPr>
            <w:tcW w:w="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C8" w14:textId="77777777" w:rsidR="004876EA" w:rsidRPr="000A4FE7" w:rsidRDefault="004876EA" w:rsidP="00114ABF">
            <w:pPr>
              <w:rPr>
                <w:sz w:val="18"/>
                <w:szCs w:val="18"/>
              </w:rPr>
            </w:pPr>
            <w:r w:rsidRPr="000A4FE7">
              <w:rPr>
                <w:rStyle w:val="Kiemels2"/>
                <w:sz w:val="18"/>
                <w:szCs w:val="18"/>
              </w:rPr>
              <w:t>0</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C9" w14:textId="77777777" w:rsidR="004876EA" w:rsidRPr="000A4FE7" w:rsidRDefault="004876EA" w:rsidP="00114ABF">
            <w:pPr>
              <w:rPr>
                <w:sz w:val="18"/>
                <w:szCs w:val="18"/>
              </w:rPr>
            </w:pP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CA" w14:textId="77777777" w:rsidR="004876EA" w:rsidRPr="000A4FE7" w:rsidRDefault="004876EA" w:rsidP="00114ABF">
            <w:pPr>
              <w:rPr>
                <w:sz w:val="18"/>
                <w:szCs w:val="18"/>
              </w:rPr>
            </w:pPr>
            <w:r w:rsidRPr="000A4FE7">
              <w:rPr>
                <w:rStyle w:val="Kiemels2"/>
                <w:sz w:val="18"/>
                <w:szCs w:val="18"/>
              </w:rPr>
              <w:t>2</w:t>
            </w:r>
          </w:p>
        </w:tc>
        <w:tc>
          <w:tcPr>
            <w:tcW w:w="14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CB" w14:textId="77777777" w:rsidR="004876EA" w:rsidRPr="000A4FE7" w:rsidRDefault="004876EA" w:rsidP="00114ABF">
            <w:pPr>
              <w:rPr>
                <w:sz w:val="18"/>
                <w:szCs w:val="18"/>
              </w:rPr>
            </w:pPr>
            <w:r w:rsidRPr="000A4FE7">
              <w:rPr>
                <w:rStyle w:val="Kiemels2"/>
                <w:sz w:val="18"/>
                <w:szCs w:val="18"/>
              </w:rPr>
              <w:t>F</w:t>
            </w:r>
          </w:p>
        </w:tc>
        <w:tc>
          <w:tcPr>
            <w:tcW w:w="10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CC" w14:textId="77777777" w:rsidR="004876EA" w:rsidRPr="000A4FE7" w:rsidRDefault="004876EA" w:rsidP="00114ABF">
            <w:pPr>
              <w:rPr>
                <w:sz w:val="18"/>
                <w:szCs w:val="18"/>
              </w:rPr>
            </w:pPr>
            <w:r w:rsidRPr="000A4FE7">
              <w:rPr>
                <w:rStyle w:val="Kiemels2"/>
                <w:sz w:val="18"/>
                <w:szCs w:val="18"/>
              </w:rPr>
              <w:t>5</w:t>
            </w:r>
          </w:p>
        </w:tc>
        <w:tc>
          <w:tcPr>
            <w:tcW w:w="16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CD" w14:textId="77777777" w:rsidR="004876EA" w:rsidRPr="000A4FE7" w:rsidRDefault="004876EA" w:rsidP="00114ABF">
            <w:pPr>
              <w:rPr>
                <w:sz w:val="18"/>
                <w:szCs w:val="18"/>
              </w:rPr>
            </w:pPr>
            <w:r w:rsidRPr="000A4FE7">
              <w:rPr>
                <w:rStyle w:val="Kiemels2"/>
                <w:sz w:val="18"/>
                <w:szCs w:val="18"/>
              </w:rPr>
              <w:t>magyar</w:t>
            </w:r>
          </w:p>
        </w:tc>
      </w:tr>
      <w:tr w:rsidR="004876EA" w:rsidRPr="005F0071" w14:paraId="670F15DA" w14:textId="77777777" w:rsidTr="00114ABF">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CF" w14:textId="77777777" w:rsidR="004876EA" w:rsidRPr="000A4FE7" w:rsidRDefault="004876EA" w:rsidP="00114ABF">
            <w:pPr>
              <w:rPr>
                <w:sz w:val="18"/>
                <w:szCs w:val="18"/>
              </w:rPr>
            </w:pPr>
            <w:r w:rsidRPr="000A4FE7">
              <w:rPr>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D0" w14:textId="77777777" w:rsidR="004876EA" w:rsidRPr="000A4FE7" w:rsidRDefault="004876EA" w:rsidP="00114ABF">
            <w:pPr>
              <w:rPr>
                <w:sz w:val="18"/>
                <w:szCs w:val="18"/>
              </w:rPr>
            </w:pPr>
            <w:r w:rsidRPr="000A4FE7">
              <w:rPr>
                <w:rStyle w:val="Kiemels2"/>
                <w:sz w:val="18"/>
                <w:szCs w:val="18"/>
              </w:rPr>
              <w:t>150/15</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D1" w14:textId="77777777" w:rsidR="004876EA" w:rsidRPr="000A4FE7" w:rsidRDefault="004876EA" w:rsidP="00114ABF">
            <w:pPr>
              <w:rPr>
                <w:sz w:val="18"/>
                <w:szCs w:val="18"/>
              </w:rPr>
            </w:pPr>
            <w:r w:rsidRPr="000A4FE7">
              <w:rPr>
                <w:sz w:val="18"/>
                <w:szCs w:val="18"/>
              </w:rPr>
              <w:t>Féléves</w:t>
            </w:r>
          </w:p>
        </w:tc>
        <w:tc>
          <w:tcPr>
            <w:tcW w:w="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D2" w14:textId="77777777" w:rsidR="004876EA" w:rsidRPr="000A4FE7" w:rsidRDefault="007B5FAA" w:rsidP="00114ABF">
            <w:pPr>
              <w:rPr>
                <w:sz w:val="18"/>
                <w:szCs w:val="18"/>
              </w:rPr>
            </w:pPr>
            <w:r w:rsidRPr="000A4FE7">
              <w:rPr>
                <w:sz w:val="18"/>
                <w:szCs w:val="18"/>
              </w:rPr>
              <w:t>5</w:t>
            </w:r>
          </w:p>
        </w:tc>
        <w:tc>
          <w:tcPr>
            <w:tcW w:w="10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D3" w14:textId="77777777" w:rsidR="004876EA" w:rsidRPr="000A4FE7" w:rsidRDefault="004876EA" w:rsidP="00114ABF">
            <w:pPr>
              <w:rPr>
                <w:sz w:val="18"/>
                <w:szCs w:val="18"/>
              </w:rPr>
            </w:pPr>
            <w:r w:rsidRPr="000A4FE7">
              <w:rPr>
                <w:sz w:val="18"/>
                <w:szCs w:val="18"/>
              </w:rPr>
              <w:t>Féléves</w:t>
            </w:r>
          </w:p>
        </w:tc>
        <w:tc>
          <w:tcPr>
            <w:tcW w:w="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D4" w14:textId="77777777" w:rsidR="004876EA" w:rsidRPr="000A4FE7" w:rsidRDefault="004876EA" w:rsidP="00114ABF">
            <w:pPr>
              <w:rPr>
                <w:sz w:val="18"/>
                <w:szCs w:val="18"/>
              </w:rPr>
            </w:pPr>
            <w:r w:rsidRPr="000A4FE7">
              <w:rPr>
                <w:rStyle w:val="Kiemels2"/>
                <w:sz w:val="18"/>
                <w:szCs w:val="18"/>
              </w:rPr>
              <w:t>0</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D5" w14:textId="77777777" w:rsidR="004876EA" w:rsidRPr="000A4FE7" w:rsidRDefault="004876EA" w:rsidP="00114ABF">
            <w:pPr>
              <w:rPr>
                <w:sz w:val="18"/>
                <w:szCs w:val="18"/>
              </w:rPr>
            </w:pPr>
            <w:r w:rsidRPr="000A4FE7">
              <w:rPr>
                <w:sz w:val="18"/>
                <w:szCs w:val="18"/>
              </w:rPr>
              <w:t>Féléves</w:t>
            </w: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D6" w14:textId="77777777" w:rsidR="004876EA" w:rsidRPr="000A4FE7" w:rsidRDefault="004876EA" w:rsidP="00114ABF">
            <w:pPr>
              <w:rPr>
                <w:sz w:val="18"/>
                <w:szCs w:val="18"/>
              </w:rPr>
            </w:pPr>
            <w:r w:rsidRPr="000A4FE7">
              <w:rPr>
                <w:rStyle w:val="Kiemels2"/>
                <w:sz w:val="18"/>
                <w:szCs w:val="18"/>
              </w:rPr>
              <w:t>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D7" w14:textId="77777777" w:rsidR="004876EA" w:rsidRPr="000A4FE7" w:rsidRDefault="004876EA" w:rsidP="00114ABF">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D8" w14:textId="77777777" w:rsidR="004876EA" w:rsidRPr="000A4FE7" w:rsidRDefault="004876EA" w:rsidP="00114ABF">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D9" w14:textId="77777777" w:rsidR="004876EA" w:rsidRPr="000A4FE7" w:rsidRDefault="004876EA" w:rsidP="00114ABF">
            <w:pPr>
              <w:rPr>
                <w:sz w:val="18"/>
                <w:szCs w:val="18"/>
              </w:rPr>
            </w:pPr>
          </w:p>
        </w:tc>
      </w:tr>
      <w:tr w:rsidR="004876EA" w:rsidRPr="005F0071" w14:paraId="670F15E0" w14:textId="77777777" w:rsidTr="00114ABF">
        <w:tc>
          <w:tcPr>
            <w:tcW w:w="22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DB" w14:textId="77777777" w:rsidR="004876EA" w:rsidRPr="000A4FE7" w:rsidRDefault="004876EA" w:rsidP="00114ABF">
            <w:pPr>
              <w:rPr>
                <w:sz w:val="18"/>
                <w:szCs w:val="18"/>
              </w:rPr>
            </w:pPr>
            <w:r w:rsidRPr="000A4FE7">
              <w:rPr>
                <w:sz w:val="18"/>
                <w:szCs w:val="18"/>
              </w:rPr>
              <w:t>Tárgyfelelős oktató</w:t>
            </w:r>
          </w:p>
        </w:tc>
        <w:tc>
          <w:tcPr>
            <w:tcW w:w="14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DC" w14:textId="77777777" w:rsidR="004876EA" w:rsidRPr="000A4FE7" w:rsidRDefault="004876EA" w:rsidP="00114ABF">
            <w:pPr>
              <w:rPr>
                <w:sz w:val="18"/>
                <w:szCs w:val="18"/>
              </w:rPr>
            </w:pPr>
            <w:r w:rsidRPr="000A4FE7">
              <w:rPr>
                <w:sz w:val="18"/>
                <w:szCs w:val="18"/>
              </w:rPr>
              <w:t>neve</w:t>
            </w:r>
          </w:p>
        </w:tc>
        <w:tc>
          <w:tcPr>
            <w:tcW w:w="25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DD" w14:textId="77777777" w:rsidR="004876EA" w:rsidRPr="000A4FE7" w:rsidRDefault="00B67364" w:rsidP="00114ABF">
            <w:pPr>
              <w:rPr>
                <w:sz w:val="18"/>
                <w:szCs w:val="18"/>
              </w:rPr>
            </w:pPr>
            <w:r w:rsidRPr="000A4FE7">
              <w:rPr>
                <w:rStyle w:val="Kiemels2"/>
                <w:sz w:val="18"/>
                <w:szCs w:val="18"/>
              </w:rPr>
              <w:t>Szakács István</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DE" w14:textId="77777777" w:rsidR="004876EA" w:rsidRPr="000A4FE7" w:rsidRDefault="004876EA" w:rsidP="00114ABF">
            <w:pPr>
              <w:rPr>
                <w:sz w:val="18"/>
                <w:szCs w:val="18"/>
              </w:rPr>
            </w:pPr>
            <w:r w:rsidRPr="000A4FE7">
              <w:rPr>
                <w:sz w:val="18"/>
                <w:szCs w:val="18"/>
              </w:rPr>
              <w:t>beosztása</w:t>
            </w:r>
          </w:p>
        </w:tc>
        <w:tc>
          <w:tcPr>
            <w:tcW w:w="1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DF" w14:textId="51CE0A4D" w:rsidR="004876EA" w:rsidRPr="000A4FE7" w:rsidRDefault="00EF52C2" w:rsidP="00114ABF">
            <w:pPr>
              <w:rPr>
                <w:sz w:val="18"/>
                <w:szCs w:val="18"/>
              </w:rPr>
            </w:pPr>
            <w:r w:rsidRPr="000A4FE7">
              <w:rPr>
                <w:rStyle w:val="Kiemels2"/>
                <w:sz w:val="18"/>
                <w:szCs w:val="18"/>
              </w:rPr>
              <w:t>mérnöktanár</w:t>
            </w:r>
          </w:p>
        </w:tc>
      </w:tr>
      <w:tr w:rsidR="004876EA" w:rsidRPr="005F0071" w14:paraId="670F15E3" w14:textId="77777777" w:rsidTr="00114ABF">
        <w:tc>
          <w:tcPr>
            <w:tcW w:w="3123"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E1" w14:textId="77777777" w:rsidR="004876EA" w:rsidRPr="005F0071" w:rsidRDefault="004876EA" w:rsidP="00114ABF">
            <w:pPr>
              <w:rPr>
                <w:b/>
                <w:sz w:val="18"/>
                <w:szCs w:val="18"/>
              </w:rPr>
            </w:pPr>
            <w:r w:rsidRPr="005F0071">
              <w:rPr>
                <w:b/>
                <w:sz w:val="18"/>
                <w:szCs w:val="18"/>
              </w:rPr>
              <w:t>A kurzus képzési célja</w:t>
            </w:r>
          </w:p>
        </w:tc>
        <w:tc>
          <w:tcPr>
            <w:tcW w:w="5934"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5E2" w14:textId="77777777" w:rsidR="004876EA" w:rsidRPr="005F0071" w:rsidRDefault="004876EA" w:rsidP="00114ABF">
            <w:pPr>
              <w:spacing w:after="240"/>
              <w:rPr>
                <w:sz w:val="18"/>
                <w:szCs w:val="18"/>
              </w:rPr>
            </w:pPr>
            <w:r w:rsidRPr="005F0071">
              <w:rPr>
                <w:rStyle w:val="Kiemels2"/>
                <w:sz w:val="18"/>
                <w:szCs w:val="18"/>
              </w:rPr>
              <w:t>Célok, fejlesztési célkitűzések</w:t>
            </w:r>
          </w:p>
        </w:tc>
      </w:tr>
      <w:tr w:rsidR="004876EA" w:rsidRPr="005F0071" w14:paraId="670F15E6" w14:textId="77777777" w:rsidTr="00114ABF">
        <w:trPr>
          <w:trHeight w:val="1783"/>
        </w:trPr>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E4" w14:textId="77777777" w:rsidR="004876EA" w:rsidRPr="005F0071" w:rsidRDefault="004876EA" w:rsidP="00114ABF">
            <w:pPr>
              <w:rPr>
                <w:b/>
                <w:sz w:val="18"/>
                <w:szCs w:val="18"/>
                <w:lang w:eastAsia="en-US"/>
              </w:rPr>
            </w:pPr>
          </w:p>
        </w:tc>
        <w:tc>
          <w:tcPr>
            <w:tcW w:w="5934" w:type="dxa"/>
            <w:gridSpan w:val="8"/>
            <w:tcBorders>
              <w:top w:val="nil"/>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5E5" w14:textId="77777777" w:rsidR="004876EA" w:rsidRPr="005F0071" w:rsidRDefault="004876EA" w:rsidP="00114ABF">
            <w:pPr>
              <w:rPr>
                <w:sz w:val="18"/>
                <w:szCs w:val="18"/>
              </w:rPr>
            </w:pPr>
            <w:r w:rsidRPr="005F0071">
              <w:rPr>
                <w:sz w:val="18"/>
                <w:szCs w:val="18"/>
              </w:rPr>
              <w:t>A kurzus célja, hogy a tanuló jártasságot szerezzen az állóképek készítésében, illetve segítsen elsajátítani a hallgatónak a fotográfia és az állóképek digitalizálásának alapjait, a be- és kimeneti (input és output) eszközök kezelését, a digitalizálás folyamatát és ezek eszközeinek, szoftvereinek használatát. A tantárgy fejlesztési célja, hogy a tanulók képesek legyenek az ismeretek elsajátítása révén egy multimédia alkalmazás állóképi anyagát – a rendelkezésre álló hardver és szoftver eszközök segítségével elkészíteni, illetve a nyersanyagot további feldolgozásra alkalmas formára összeállítani.</w:t>
            </w:r>
          </w:p>
        </w:tc>
      </w:tr>
      <w:tr w:rsidR="004876EA" w:rsidRPr="005F0071" w14:paraId="670F15EA" w14:textId="77777777" w:rsidTr="00114ABF">
        <w:tc>
          <w:tcPr>
            <w:tcW w:w="3123"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E7" w14:textId="77777777" w:rsidR="004876EA" w:rsidRPr="005F0071" w:rsidRDefault="004876EA" w:rsidP="00114ABF">
            <w:pPr>
              <w:rPr>
                <w:b/>
                <w:sz w:val="18"/>
                <w:szCs w:val="18"/>
              </w:rPr>
            </w:pPr>
            <w:r w:rsidRPr="005F0071">
              <w:rPr>
                <w:b/>
                <w:sz w:val="18"/>
                <w:szCs w:val="18"/>
              </w:rPr>
              <w:t>Jellemző átadási módok</w:t>
            </w:r>
          </w:p>
        </w:tc>
        <w:tc>
          <w:tcPr>
            <w:tcW w:w="127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E8" w14:textId="77777777" w:rsidR="004876EA" w:rsidRPr="005F0071" w:rsidRDefault="004876EA" w:rsidP="00114ABF">
            <w:pPr>
              <w:rPr>
                <w:b/>
                <w:sz w:val="18"/>
                <w:szCs w:val="18"/>
              </w:rPr>
            </w:pPr>
            <w:r w:rsidRPr="005F0071">
              <w:rPr>
                <w:b/>
                <w:sz w:val="18"/>
                <w:szCs w:val="18"/>
              </w:rPr>
              <w:t>Előadás</w:t>
            </w:r>
          </w:p>
        </w:tc>
        <w:tc>
          <w:tcPr>
            <w:tcW w:w="465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E9" w14:textId="77777777" w:rsidR="004876EA" w:rsidRPr="005F0071" w:rsidRDefault="004876EA" w:rsidP="00114ABF">
            <w:pPr>
              <w:rPr>
                <w:sz w:val="18"/>
                <w:szCs w:val="18"/>
              </w:rPr>
            </w:pPr>
            <w:r w:rsidRPr="005F0071">
              <w:rPr>
                <w:sz w:val="18"/>
                <w:szCs w:val="18"/>
              </w:rPr>
              <w:t>Fotóstúdióban projektor és számítógép használatával. Szemléltetőeszközök segítségével.</w:t>
            </w:r>
          </w:p>
        </w:tc>
      </w:tr>
      <w:tr w:rsidR="004876EA" w:rsidRPr="005F0071" w14:paraId="670F15EE" w14:textId="77777777" w:rsidTr="00114ABF">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EB" w14:textId="77777777" w:rsidR="004876EA" w:rsidRPr="005F0071" w:rsidRDefault="004876EA" w:rsidP="00114ABF">
            <w:pPr>
              <w:rPr>
                <w:b/>
                <w:sz w:val="18"/>
                <w:szCs w:val="18"/>
                <w:lang w:eastAsia="en-US"/>
              </w:rPr>
            </w:pPr>
          </w:p>
        </w:tc>
        <w:tc>
          <w:tcPr>
            <w:tcW w:w="127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EC" w14:textId="77777777" w:rsidR="004876EA" w:rsidRPr="005F0071" w:rsidRDefault="004876EA" w:rsidP="00114ABF">
            <w:pPr>
              <w:rPr>
                <w:b/>
                <w:sz w:val="18"/>
                <w:szCs w:val="18"/>
              </w:rPr>
            </w:pPr>
            <w:r w:rsidRPr="005F0071">
              <w:rPr>
                <w:b/>
                <w:sz w:val="18"/>
                <w:szCs w:val="18"/>
              </w:rPr>
              <w:t>Gyakorlat</w:t>
            </w:r>
          </w:p>
        </w:tc>
        <w:tc>
          <w:tcPr>
            <w:tcW w:w="465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ED" w14:textId="77777777" w:rsidR="004876EA" w:rsidRPr="005F0071" w:rsidRDefault="004876EA" w:rsidP="00114ABF">
            <w:pPr>
              <w:rPr>
                <w:sz w:val="18"/>
                <w:szCs w:val="18"/>
              </w:rPr>
            </w:pPr>
            <w:r w:rsidRPr="005F0071">
              <w:rPr>
                <w:sz w:val="18"/>
                <w:szCs w:val="18"/>
              </w:rPr>
              <w:t>Külső helyszínek használata.</w:t>
            </w:r>
          </w:p>
        </w:tc>
      </w:tr>
      <w:tr w:rsidR="004876EA" w:rsidRPr="005F0071" w14:paraId="670F15F2" w14:textId="77777777" w:rsidTr="00114ABF">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EF" w14:textId="77777777" w:rsidR="004876EA" w:rsidRPr="005F0071" w:rsidRDefault="004876EA" w:rsidP="00114ABF">
            <w:pPr>
              <w:rPr>
                <w:b/>
                <w:sz w:val="18"/>
                <w:szCs w:val="18"/>
                <w:lang w:eastAsia="en-US"/>
              </w:rPr>
            </w:pPr>
          </w:p>
        </w:tc>
        <w:tc>
          <w:tcPr>
            <w:tcW w:w="127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F0" w14:textId="77777777" w:rsidR="004876EA" w:rsidRPr="005F0071" w:rsidRDefault="004876EA" w:rsidP="00114ABF">
            <w:pPr>
              <w:rPr>
                <w:b/>
                <w:sz w:val="18"/>
                <w:szCs w:val="18"/>
              </w:rPr>
            </w:pPr>
            <w:r w:rsidRPr="005F0071">
              <w:rPr>
                <w:b/>
                <w:sz w:val="18"/>
                <w:szCs w:val="18"/>
              </w:rPr>
              <w:t>Labor</w:t>
            </w:r>
          </w:p>
        </w:tc>
        <w:tc>
          <w:tcPr>
            <w:tcW w:w="465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F1" w14:textId="77777777" w:rsidR="004876EA" w:rsidRPr="005F0071" w:rsidRDefault="004876EA" w:rsidP="00114ABF">
            <w:pPr>
              <w:rPr>
                <w:sz w:val="18"/>
                <w:szCs w:val="18"/>
              </w:rPr>
            </w:pPr>
            <w:r w:rsidRPr="005F0071">
              <w:rPr>
                <w:sz w:val="18"/>
                <w:szCs w:val="18"/>
              </w:rPr>
              <w:t>Fotóstúdió gyakorlatok, illetve lehetőség szerint szabadtéri esettanulmányok. Képszerkesztés számítógépes laborban.</w:t>
            </w:r>
          </w:p>
        </w:tc>
      </w:tr>
      <w:tr w:rsidR="004876EA" w:rsidRPr="005F0071" w14:paraId="670F15F5" w14:textId="77777777" w:rsidTr="00114ABF">
        <w:tc>
          <w:tcPr>
            <w:tcW w:w="3123"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F3" w14:textId="77777777" w:rsidR="004876EA" w:rsidRPr="005F0071" w:rsidRDefault="004876EA" w:rsidP="00114ABF">
            <w:pPr>
              <w:rPr>
                <w:b/>
                <w:sz w:val="18"/>
                <w:szCs w:val="18"/>
              </w:rPr>
            </w:pPr>
            <w:r w:rsidRPr="005F0071">
              <w:rPr>
                <w:b/>
                <w:sz w:val="18"/>
                <w:szCs w:val="18"/>
              </w:rPr>
              <w:t>Követelmények (tanulmányi eredményekben kifejezve)</w:t>
            </w:r>
          </w:p>
        </w:tc>
        <w:tc>
          <w:tcPr>
            <w:tcW w:w="5934"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5F4" w14:textId="77777777" w:rsidR="004876EA" w:rsidRPr="005F0071" w:rsidRDefault="004876EA" w:rsidP="00114ABF">
            <w:pPr>
              <w:spacing w:after="240"/>
              <w:rPr>
                <w:sz w:val="18"/>
                <w:szCs w:val="18"/>
              </w:rPr>
            </w:pPr>
            <w:r w:rsidRPr="005F0071">
              <w:rPr>
                <w:rStyle w:val="Kiemels2"/>
                <w:sz w:val="18"/>
                <w:szCs w:val="18"/>
              </w:rPr>
              <w:t>Tudás</w:t>
            </w:r>
          </w:p>
        </w:tc>
      </w:tr>
      <w:tr w:rsidR="004876EA" w:rsidRPr="005F0071" w14:paraId="670F15F8" w14:textId="77777777" w:rsidTr="00114ABF">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F6" w14:textId="77777777" w:rsidR="004876EA" w:rsidRPr="005F0071" w:rsidRDefault="004876EA" w:rsidP="00114ABF">
            <w:pPr>
              <w:rPr>
                <w:b/>
                <w:sz w:val="18"/>
                <w:szCs w:val="18"/>
                <w:lang w:eastAsia="en-US"/>
              </w:rPr>
            </w:pPr>
          </w:p>
        </w:tc>
        <w:tc>
          <w:tcPr>
            <w:tcW w:w="5934"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F7" w14:textId="77777777" w:rsidR="004876EA" w:rsidRPr="005F0071" w:rsidRDefault="004876EA" w:rsidP="00114ABF">
            <w:pPr>
              <w:rPr>
                <w:sz w:val="18"/>
                <w:szCs w:val="18"/>
              </w:rPr>
            </w:pPr>
            <w:r w:rsidRPr="005F0071">
              <w:rPr>
                <w:sz w:val="18"/>
                <w:szCs w:val="18"/>
              </w:rPr>
              <w:t>Áttekintéssel rendelkezik a fotográfia társadalomtudományokban betöltött szerepéről, annak felhasználásáról, eszköztáráról. Tudja kezelni a fényképezőgépek széles műszaki skáláját. Ismeri és átlátja alapfokon a társadalom viszonyait, a szabályozott társadalom törvényszerűségeit: műfaji sajátosságoknak megfelelően adott témában technikailag és tartalmilag helyes képet készít. Ismeri a képformátumokat és a kimeneti médiatípusnak megfelelően kezeli. Működtet egy fotóstúdiót, annak eszközrendszerét. Tud digitalizálni és retusálni egy állóképet, akár mozgóképből is. Ismeri a képzés során elsajátított alapvető szókincset és fogalomrendszert, és alapfokon szakmai idegen nyelven is megérteti magát.</w:t>
            </w:r>
          </w:p>
        </w:tc>
      </w:tr>
      <w:tr w:rsidR="004876EA" w:rsidRPr="005F0071" w14:paraId="670F15FB" w14:textId="77777777" w:rsidTr="00114ABF">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F9" w14:textId="77777777" w:rsidR="004876EA" w:rsidRPr="005F0071" w:rsidRDefault="004876EA" w:rsidP="00114ABF">
            <w:pPr>
              <w:rPr>
                <w:b/>
                <w:sz w:val="18"/>
                <w:szCs w:val="18"/>
                <w:lang w:eastAsia="en-US"/>
              </w:rPr>
            </w:pPr>
          </w:p>
        </w:tc>
        <w:tc>
          <w:tcPr>
            <w:tcW w:w="5934"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5FA" w14:textId="77777777" w:rsidR="004876EA" w:rsidRPr="005F0071" w:rsidRDefault="004876EA" w:rsidP="00114ABF">
            <w:pPr>
              <w:spacing w:after="240"/>
              <w:rPr>
                <w:sz w:val="18"/>
                <w:szCs w:val="18"/>
              </w:rPr>
            </w:pPr>
            <w:r w:rsidRPr="005F0071">
              <w:rPr>
                <w:rStyle w:val="Kiemels2"/>
                <w:sz w:val="18"/>
                <w:szCs w:val="18"/>
              </w:rPr>
              <w:t>Képesség</w:t>
            </w:r>
          </w:p>
        </w:tc>
      </w:tr>
      <w:tr w:rsidR="004876EA" w:rsidRPr="005F0071" w14:paraId="670F15FE" w14:textId="77777777" w:rsidTr="00114ABF">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FC" w14:textId="77777777" w:rsidR="004876EA" w:rsidRPr="005F0071" w:rsidRDefault="004876EA" w:rsidP="00114ABF">
            <w:pPr>
              <w:rPr>
                <w:b/>
                <w:sz w:val="18"/>
                <w:szCs w:val="18"/>
                <w:lang w:eastAsia="en-US"/>
              </w:rPr>
            </w:pPr>
          </w:p>
        </w:tc>
        <w:tc>
          <w:tcPr>
            <w:tcW w:w="5934"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5FD" w14:textId="77777777" w:rsidR="004876EA" w:rsidRPr="005F0071" w:rsidRDefault="004876EA" w:rsidP="00114ABF">
            <w:pPr>
              <w:rPr>
                <w:sz w:val="18"/>
                <w:szCs w:val="18"/>
              </w:rPr>
            </w:pPr>
            <w:r w:rsidRPr="005F0071">
              <w:rPr>
                <w:sz w:val="18"/>
                <w:szCs w:val="18"/>
              </w:rPr>
              <w:t>Képes beilleszkedni szakterületének intézményrendszerébe, átlátja és megtalálja a helyét a szervezeti struktúrában. A tanuló képes a képfeldolgozó eszközök célszerinti használatára, prezentációk technikai megvalósítására, a megtanultak alapján tudatosan és szakszerűen használni a képi kommunikáció hatásmechanizmusát. Képes az önálló ismeretbővítésre és önképzésre, szakmai életpályájának tervezésére. Képes adminisztratív feladatok ellátására: archívum és adatbázis fenntartására.</w:t>
            </w:r>
          </w:p>
        </w:tc>
      </w:tr>
      <w:tr w:rsidR="004876EA" w:rsidRPr="005F0071" w14:paraId="670F1601" w14:textId="77777777" w:rsidTr="00114ABF">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5FF" w14:textId="77777777" w:rsidR="004876EA" w:rsidRPr="005F0071" w:rsidRDefault="004876EA" w:rsidP="00114ABF">
            <w:pPr>
              <w:rPr>
                <w:b/>
                <w:sz w:val="18"/>
                <w:szCs w:val="18"/>
                <w:lang w:eastAsia="en-US"/>
              </w:rPr>
            </w:pPr>
          </w:p>
        </w:tc>
        <w:tc>
          <w:tcPr>
            <w:tcW w:w="5934"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600" w14:textId="77777777" w:rsidR="004876EA" w:rsidRPr="005F0071" w:rsidRDefault="004876EA" w:rsidP="00114ABF">
            <w:pPr>
              <w:spacing w:after="240"/>
              <w:rPr>
                <w:sz w:val="18"/>
                <w:szCs w:val="18"/>
              </w:rPr>
            </w:pPr>
            <w:r w:rsidRPr="005F0071">
              <w:rPr>
                <w:rStyle w:val="Kiemels2"/>
                <w:sz w:val="18"/>
                <w:szCs w:val="18"/>
              </w:rPr>
              <w:t>Attitűd</w:t>
            </w:r>
          </w:p>
        </w:tc>
      </w:tr>
      <w:tr w:rsidR="004876EA" w:rsidRPr="005F0071" w14:paraId="670F1604" w14:textId="77777777" w:rsidTr="00114ABF">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02" w14:textId="77777777" w:rsidR="004876EA" w:rsidRPr="005F0071" w:rsidRDefault="004876EA" w:rsidP="00114ABF">
            <w:pPr>
              <w:rPr>
                <w:b/>
                <w:sz w:val="18"/>
                <w:szCs w:val="18"/>
                <w:lang w:eastAsia="en-US"/>
              </w:rPr>
            </w:pPr>
          </w:p>
        </w:tc>
        <w:tc>
          <w:tcPr>
            <w:tcW w:w="5934"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03" w14:textId="77777777" w:rsidR="004876EA" w:rsidRPr="005F0071" w:rsidRDefault="004876EA" w:rsidP="00114ABF">
            <w:pPr>
              <w:rPr>
                <w:sz w:val="18"/>
                <w:szCs w:val="18"/>
              </w:rPr>
            </w:pPr>
            <w:r w:rsidRPr="005F0071">
              <w:rPr>
                <w:sz w:val="18"/>
                <w:szCs w:val="18"/>
              </w:rPr>
              <w:t>Nyitott a társadalmi kérdéseket felvető irányzatokra, azokat szakmai-etikai alapon mérlegeli. Kreatív, pontos, megbízható, nyitott, rendszerező. Empatikusan viszonyul a társadalmi csoportok problémáihoz, elkötelezett a társadalmi egyenlőség és a minőségi munkavégzés iránt. Szemlélete társadalom kritikus.</w:t>
            </w:r>
          </w:p>
        </w:tc>
      </w:tr>
      <w:tr w:rsidR="004876EA" w:rsidRPr="005F0071" w14:paraId="670F1607" w14:textId="77777777" w:rsidTr="00114ABF">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05" w14:textId="77777777" w:rsidR="004876EA" w:rsidRPr="005F0071" w:rsidRDefault="004876EA" w:rsidP="00114ABF">
            <w:pPr>
              <w:rPr>
                <w:b/>
                <w:sz w:val="18"/>
                <w:szCs w:val="18"/>
                <w:lang w:eastAsia="en-US"/>
              </w:rPr>
            </w:pPr>
          </w:p>
        </w:tc>
        <w:tc>
          <w:tcPr>
            <w:tcW w:w="5934"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606" w14:textId="77777777" w:rsidR="004876EA" w:rsidRPr="005F0071" w:rsidRDefault="004876EA" w:rsidP="00114ABF">
            <w:pPr>
              <w:spacing w:after="240"/>
              <w:rPr>
                <w:sz w:val="18"/>
                <w:szCs w:val="18"/>
              </w:rPr>
            </w:pPr>
            <w:r w:rsidRPr="005F0071">
              <w:rPr>
                <w:rStyle w:val="Kiemels2"/>
                <w:sz w:val="18"/>
                <w:szCs w:val="18"/>
              </w:rPr>
              <w:t>Autonómia és felelősségvállalás</w:t>
            </w:r>
          </w:p>
        </w:tc>
      </w:tr>
      <w:tr w:rsidR="004876EA" w:rsidRPr="005F0071" w14:paraId="670F160A" w14:textId="77777777" w:rsidTr="00114ABF">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08" w14:textId="77777777" w:rsidR="004876EA" w:rsidRPr="005F0071" w:rsidRDefault="004876EA" w:rsidP="00114ABF">
            <w:pPr>
              <w:rPr>
                <w:b/>
                <w:sz w:val="18"/>
                <w:szCs w:val="18"/>
                <w:lang w:eastAsia="en-US"/>
              </w:rPr>
            </w:pPr>
          </w:p>
        </w:tc>
        <w:tc>
          <w:tcPr>
            <w:tcW w:w="5934"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09" w14:textId="77777777" w:rsidR="004876EA" w:rsidRPr="005F0071" w:rsidRDefault="004876EA" w:rsidP="00114ABF">
            <w:pPr>
              <w:rPr>
                <w:sz w:val="18"/>
                <w:szCs w:val="18"/>
              </w:rPr>
            </w:pPr>
            <w:r w:rsidRPr="005F0071">
              <w:rPr>
                <w:sz w:val="18"/>
                <w:szCs w:val="18"/>
              </w:rPr>
              <w:t xml:space="preserve">Tudatosan építi be munkájába az önkontrollt. Önálló képalkotásra a műfaji szempontok figyelembe vételével képes. Etikus és felelős magatartást tanúsít, elfogadja a szakmai kritikát. </w:t>
            </w:r>
          </w:p>
        </w:tc>
      </w:tr>
      <w:tr w:rsidR="004876EA" w:rsidRPr="005F0071" w14:paraId="670F160D" w14:textId="77777777" w:rsidTr="00114ABF">
        <w:tc>
          <w:tcPr>
            <w:tcW w:w="312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0B" w14:textId="77777777" w:rsidR="004876EA" w:rsidRPr="005F0071" w:rsidRDefault="004876EA" w:rsidP="00114ABF">
            <w:pPr>
              <w:rPr>
                <w:b/>
                <w:sz w:val="18"/>
                <w:szCs w:val="18"/>
              </w:rPr>
            </w:pPr>
            <w:r w:rsidRPr="005F0071">
              <w:rPr>
                <w:b/>
                <w:sz w:val="18"/>
                <w:szCs w:val="18"/>
              </w:rPr>
              <w:t>Tantárgy tartalmának rövid leírása</w:t>
            </w:r>
          </w:p>
        </w:tc>
        <w:tc>
          <w:tcPr>
            <w:tcW w:w="593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0C" w14:textId="77777777" w:rsidR="004876EA" w:rsidRPr="005F0071" w:rsidRDefault="004876EA" w:rsidP="00114ABF">
            <w:pPr>
              <w:rPr>
                <w:sz w:val="18"/>
                <w:szCs w:val="18"/>
              </w:rPr>
            </w:pPr>
            <w:r w:rsidRPr="005F0071">
              <w:rPr>
                <w:sz w:val="18"/>
                <w:szCs w:val="18"/>
              </w:rPr>
              <w:t xml:space="preserve">A fényképezés eszközrendszere. Képalkotási hibák: lencsehiba, a zár működéséből adódó hiba, képkompozíciós hiba. A fény. Világítás a fényképészetben. Színhőmérséklet és módosítása. Fényképészeti műfajok, kompozíció: ritmus, természet, portré, épület, riport, sajtófotó. A fényképsorozat: szinopszis, forgatókönyv, a képválogatás alapja. A vetítés alapjai: diavetítés, </w:t>
            </w:r>
            <w:proofErr w:type="spellStart"/>
            <w:r w:rsidRPr="005F0071">
              <w:rPr>
                <w:sz w:val="18"/>
                <w:szCs w:val="18"/>
              </w:rPr>
              <w:t>diaporáma</w:t>
            </w:r>
            <w:proofErr w:type="spellEnd"/>
            <w:r w:rsidRPr="005F0071">
              <w:rPr>
                <w:sz w:val="18"/>
                <w:szCs w:val="18"/>
              </w:rPr>
              <w:t xml:space="preserve">, projektor. A digitális képfeldolgozás és képszerkesztés alapjai eszközrendszere. Színrendszerek, képmódok. Szerkesztési eszközök és eljárások. </w:t>
            </w:r>
            <w:proofErr w:type="spellStart"/>
            <w:r w:rsidRPr="005F0071">
              <w:rPr>
                <w:sz w:val="18"/>
                <w:szCs w:val="18"/>
              </w:rPr>
              <w:t>Layerek</w:t>
            </w:r>
            <w:proofErr w:type="spellEnd"/>
            <w:r w:rsidRPr="005F0071">
              <w:rPr>
                <w:sz w:val="18"/>
                <w:szCs w:val="18"/>
              </w:rPr>
              <w:t>. Filterek. Képformátumok. Képkonvertálás. Optimalizálás web-re.</w:t>
            </w:r>
          </w:p>
        </w:tc>
      </w:tr>
      <w:tr w:rsidR="004876EA" w:rsidRPr="005F0071" w14:paraId="670F1610" w14:textId="77777777" w:rsidTr="00114ABF">
        <w:tc>
          <w:tcPr>
            <w:tcW w:w="312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0E" w14:textId="77777777" w:rsidR="004876EA" w:rsidRPr="005F0071" w:rsidRDefault="004876EA" w:rsidP="00114ABF">
            <w:pPr>
              <w:rPr>
                <w:b/>
                <w:sz w:val="18"/>
                <w:szCs w:val="18"/>
              </w:rPr>
            </w:pPr>
            <w:r w:rsidRPr="005F0071">
              <w:rPr>
                <w:b/>
                <w:sz w:val="18"/>
                <w:szCs w:val="18"/>
              </w:rPr>
              <w:t>Főbb tanulói tevékenységformák</w:t>
            </w:r>
          </w:p>
        </w:tc>
        <w:tc>
          <w:tcPr>
            <w:tcW w:w="593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0F" w14:textId="77777777" w:rsidR="004876EA" w:rsidRPr="005F0071" w:rsidRDefault="004876EA" w:rsidP="00114ABF">
            <w:pPr>
              <w:rPr>
                <w:sz w:val="18"/>
                <w:szCs w:val="18"/>
              </w:rPr>
            </w:pPr>
            <w:r w:rsidRPr="005F0071">
              <w:rPr>
                <w:sz w:val="18"/>
                <w:szCs w:val="18"/>
              </w:rPr>
              <w:t>Hallott szöveg feldolgozása jegyzeteléssel 40% Információk feladattal vezetett rendszerezése 20% Feladatok önálló feldolgozása 20% Tesztfeladat megoldása 20%</w:t>
            </w:r>
          </w:p>
        </w:tc>
      </w:tr>
      <w:tr w:rsidR="004876EA" w:rsidRPr="005F0071" w14:paraId="670F1613" w14:textId="77777777" w:rsidTr="00114ABF">
        <w:tc>
          <w:tcPr>
            <w:tcW w:w="312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11" w14:textId="77777777" w:rsidR="004876EA" w:rsidRPr="005F0071" w:rsidRDefault="004876EA" w:rsidP="00114ABF">
            <w:pPr>
              <w:rPr>
                <w:b/>
                <w:sz w:val="18"/>
                <w:szCs w:val="18"/>
              </w:rPr>
            </w:pPr>
            <w:r w:rsidRPr="005F0071">
              <w:rPr>
                <w:b/>
                <w:sz w:val="18"/>
                <w:szCs w:val="18"/>
              </w:rPr>
              <w:t>Kötelező irodalom és elérhetősége</w:t>
            </w:r>
          </w:p>
        </w:tc>
        <w:tc>
          <w:tcPr>
            <w:tcW w:w="593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12" w14:textId="77777777" w:rsidR="004876EA" w:rsidRPr="005F0071" w:rsidRDefault="004876EA" w:rsidP="00114ABF">
            <w:pPr>
              <w:rPr>
                <w:sz w:val="18"/>
                <w:szCs w:val="18"/>
              </w:rPr>
            </w:pPr>
            <w:r w:rsidRPr="005F0071">
              <w:rPr>
                <w:sz w:val="18"/>
                <w:szCs w:val="18"/>
              </w:rPr>
              <w:t xml:space="preserve">Csikós Árpád: Fotográfia és képszerkesztés. Dunaújváros: Főiskolai Kiadó, 2008 </w:t>
            </w:r>
            <w:proofErr w:type="spellStart"/>
            <w:r w:rsidRPr="005F0071">
              <w:rPr>
                <w:sz w:val="18"/>
                <w:szCs w:val="18"/>
              </w:rPr>
              <w:t>Sefcsik</w:t>
            </w:r>
            <w:proofErr w:type="spellEnd"/>
            <w:r w:rsidRPr="005F0071">
              <w:rPr>
                <w:sz w:val="18"/>
                <w:szCs w:val="18"/>
              </w:rPr>
              <w:t xml:space="preserve"> - </w:t>
            </w:r>
            <w:proofErr w:type="spellStart"/>
            <w:r w:rsidRPr="005F0071">
              <w:rPr>
                <w:sz w:val="18"/>
                <w:szCs w:val="18"/>
              </w:rPr>
              <w:t>Hefelle</w:t>
            </w:r>
            <w:proofErr w:type="spellEnd"/>
            <w:r w:rsidRPr="005F0071">
              <w:rPr>
                <w:sz w:val="18"/>
                <w:szCs w:val="18"/>
              </w:rPr>
              <w:t xml:space="preserve">: Fényképészet. Műszaki Kiadó, Budapest 1983 Adobe Press - Adobe Photoshop CS Tanfolyam a könyvben. (Adobe </w:t>
            </w:r>
            <w:proofErr w:type="spellStart"/>
            <w:r w:rsidRPr="005F0071">
              <w:rPr>
                <w:sz w:val="18"/>
                <w:szCs w:val="18"/>
              </w:rPr>
              <w:t>Photoshop</w:t>
            </w:r>
            <w:proofErr w:type="spellEnd"/>
            <w:r w:rsidRPr="005F0071">
              <w:rPr>
                <w:sz w:val="18"/>
                <w:szCs w:val="18"/>
              </w:rPr>
              <w:t xml:space="preserve"> CS </w:t>
            </w:r>
            <w:proofErr w:type="spellStart"/>
            <w:r w:rsidRPr="005F0071">
              <w:rPr>
                <w:sz w:val="18"/>
                <w:szCs w:val="18"/>
              </w:rPr>
              <w:t>Classroom</w:t>
            </w:r>
            <w:proofErr w:type="spellEnd"/>
            <w:r w:rsidRPr="005F0071">
              <w:rPr>
                <w:sz w:val="18"/>
                <w:szCs w:val="18"/>
              </w:rPr>
              <w:t xml:space="preserve"> </w:t>
            </w:r>
            <w:proofErr w:type="spellStart"/>
            <w:r w:rsidRPr="005F0071">
              <w:rPr>
                <w:sz w:val="18"/>
                <w:szCs w:val="18"/>
              </w:rPr>
              <w:t>in</w:t>
            </w:r>
            <w:proofErr w:type="spellEnd"/>
            <w:r w:rsidRPr="005F0071">
              <w:rPr>
                <w:sz w:val="18"/>
                <w:szCs w:val="18"/>
              </w:rPr>
              <w:t xml:space="preserve"> a </w:t>
            </w:r>
            <w:proofErr w:type="spellStart"/>
            <w:r w:rsidRPr="005F0071">
              <w:rPr>
                <w:sz w:val="18"/>
                <w:szCs w:val="18"/>
              </w:rPr>
              <w:t>book</w:t>
            </w:r>
            <w:proofErr w:type="spellEnd"/>
            <w:r w:rsidRPr="005F0071">
              <w:rPr>
                <w:sz w:val="18"/>
                <w:szCs w:val="18"/>
              </w:rPr>
              <w:t xml:space="preserve">) </w:t>
            </w:r>
            <w:proofErr w:type="spellStart"/>
            <w:r w:rsidRPr="005F0071">
              <w:rPr>
                <w:sz w:val="18"/>
                <w:szCs w:val="18"/>
              </w:rPr>
              <w:t>Perfact-Pro</w:t>
            </w:r>
            <w:proofErr w:type="spellEnd"/>
            <w:r w:rsidRPr="005F0071">
              <w:rPr>
                <w:sz w:val="18"/>
                <w:szCs w:val="18"/>
              </w:rPr>
              <w:t xml:space="preserve"> Kft., 2004 Az órán és a beadandó feladatokhoz használt fényképezőgép magyar nyelvű használati, üzemeltetési útmutatója.</w:t>
            </w:r>
          </w:p>
        </w:tc>
      </w:tr>
      <w:tr w:rsidR="004876EA" w:rsidRPr="005F0071" w14:paraId="670F1616" w14:textId="77777777" w:rsidTr="00114ABF">
        <w:tc>
          <w:tcPr>
            <w:tcW w:w="312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14" w14:textId="77777777" w:rsidR="004876EA" w:rsidRPr="005F0071" w:rsidRDefault="004876EA" w:rsidP="00114ABF">
            <w:pPr>
              <w:rPr>
                <w:b/>
                <w:sz w:val="18"/>
                <w:szCs w:val="18"/>
              </w:rPr>
            </w:pPr>
            <w:r w:rsidRPr="005F0071">
              <w:rPr>
                <w:b/>
                <w:sz w:val="18"/>
                <w:szCs w:val="18"/>
              </w:rPr>
              <w:t>Ajánlott irodalom és elérhetősége</w:t>
            </w:r>
          </w:p>
        </w:tc>
        <w:tc>
          <w:tcPr>
            <w:tcW w:w="593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15" w14:textId="77777777" w:rsidR="004876EA" w:rsidRPr="005F0071" w:rsidRDefault="004876EA" w:rsidP="00114ABF">
            <w:pPr>
              <w:rPr>
                <w:sz w:val="18"/>
                <w:szCs w:val="18"/>
              </w:rPr>
            </w:pPr>
            <w:r w:rsidRPr="005F0071">
              <w:rPr>
                <w:sz w:val="18"/>
                <w:szCs w:val="18"/>
              </w:rPr>
              <w:t xml:space="preserve">Dékán István: Digitális fotó (folyóirat) Dékán István: Fantázia és fényképészet. Műszaki Kiadó, Budapest, 1984. </w:t>
            </w:r>
            <w:r w:rsidRPr="005F0071">
              <w:rPr>
                <w:rFonts w:ascii="MS Mincho" w:eastAsia="MS Mincho" w:hAnsi="MS Mincho" w:cs="MS Mincho"/>
                <w:sz w:val="18"/>
                <w:szCs w:val="18"/>
              </w:rPr>
              <w:t> </w:t>
            </w:r>
            <w:r w:rsidRPr="005F0071">
              <w:rPr>
                <w:sz w:val="18"/>
                <w:szCs w:val="18"/>
              </w:rPr>
              <w:t xml:space="preserve">D2 Fotóstúdió: Fényképezés kisfilmes géppel (Fotóoktató CD) </w:t>
            </w:r>
            <w:proofErr w:type="spellStart"/>
            <w:r w:rsidRPr="005F0071">
              <w:rPr>
                <w:sz w:val="18"/>
                <w:szCs w:val="18"/>
              </w:rPr>
              <w:t>Hefelle</w:t>
            </w:r>
            <w:proofErr w:type="spellEnd"/>
            <w:r w:rsidRPr="005F0071">
              <w:rPr>
                <w:sz w:val="18"/>
                <w:szCs w:val="18"/>
              </w:rPr>
              <w:t>: Portréfényképészet. Műszaki Kiadó, Budapest, 1983. www.fotovilag.hu – internetes képfórum www. fotozz.hu – internetes képfórum www.photopoints.com – internetes képfórum www.worldpressphoto.com – internetes portál</w:t>
            </w:r>
          </w:p>
        </w:tc>
      </w:tr>
      <w:tr w:rsidR="004876EA" w:rsidRPr="005F0071" w14:paraId="670F1619" w14:textId="77777777" w:rsidTr="00114ABF">
        <w:tc>
          <w:tcPr>
            <w:tcW w:w="312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17" w14:textId="77777777" w:rsidR="004876EA" w:rsidRPr="005F0071" w:rsidRDefault="004876EA" w:rsidP="00114ABF">
            <w:pPr>
              <w:rPr>
                <w:b/>
                <w:sz w:val="18"/>
                <w:szCs w:val="18"/>
              </w:rPr>
            </w:pPr>
            <w:r w:rsidRPr="005F0071">
              <w:rPr>
                <w:b/>
                <w:sz w:val="18"/>
                <w:szCs w:val="18"/>
              </w:rPr>
              <w:t>Beadandó feladatok/mérési jegyzőkönyvek leírása</w:t>
            </w:r>
          </w:p>
        </w:tc>
        <w:tc>
          <w:tcPr>
            <w:tcW w:w="593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18" w14:textId="77777777" w:rsidR="004876EA" w:rsidRPr="005F0071" w:rsidRDefault="004876EA" w:rsidP="00114ABF">
            <w:pPr>
              <w:rPr>
                <w:sz w:val="18"/>
                <w:szCs w:val="18"/>
              </w:rPr>
            </w:pPr>
            <w:r w:rsidRPr="005F0071">
              <w:rPr>
                <w:sz w:val="18"/>
                <w:szCs w:val="18"/>
              </w:rPr>
              <w:t>7-12 héten tanult műfajoknak megfelelő minimum 10, maximum 15 képből álló képsorozatok elkészítése, melyeket a feladat kiadását követő hétre kell elkészíteni.</w:t>
            </w:r>
          </w:p>
        </w:tc>
      </w:tr>
      <w:tr w:rsidR="004876EA" w:rsidRPr="005F0071" w14:paraId="670F161C" w14:textId="77777777" w:rsidTr="00114ABF">
        <w:tc>
          <w:tcPr>
            <w:tcW w:w="312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1A" w14:textId="77777777" w:rsidR="004876EA" w:rsidRPr="005F0071" w:rsidRDefault="004876EA" w:rsidP="00114ABF">
            <w:pPr>
              <w:rPr>
                <w:b/>
                <w:sz w:val="18"/>
                <w:szCs w:val="18"/>
              </w:rPr>
            </w:pPr>
            <w:r w:rsidRPr="005F0071">
              <w:rPr>
                <w:b/>
                <w:sz w:val="18"/>
                <w:szCs w:val="18"/>
              </w:rPr>
              <w:t>Zárthelyik leírása, időbeosztása</w:t>
            </w:r>
          </w:p>
        </w:tc>
        <w:tc>
          <w:tcPr>
            <w:tcW w:w="593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1B" w14:textId="77777777" w:rsidR="004876EA" w:rsidRPr="005F0071" w:rsidRDefault="004876EA" w:rsidP="00114ABF">
            <w:pPr>
              <w:rPr>
                <w:sz w:val="18"/>
                <w:szCs w:val="18"/>
              </w:rPr>
            </w:pPr>
            <w:r w:rsidRPr="005F0071">
              <w:rPr>
                <w:sz w:val="18"/>
                <w:szCs w:val="18"/>
              </w:rPr>
              <w:t>5. hét – ZH fényképezőgép-kezelés, elméleti alapok – 8 pont 13. hét – Retusálás ZH a Photoshop programmal – 28 pont 14. hét – Elméleti ZH – 28 pont 8-13. hét – Képsorozatok leadása – 6x6 pont= 36 pont utolsó hét – Elmaradt dolgozatok pótlása, javítás Összesen 8+28+28+36 pont = 100 pont szerezhető a félév során.</w:t>
            </w:r>
          </w:p>
        </w:tc>
      </w:tr>
    </w:tbl>
    <w:p w14:paraId="670F161D" w14:textId="77777777" w:rsidR="004876EA" w:rsidRPr="005F0071" w:rsidRDefault="004876EA">
      <w:pPr>
        <w:spacing w:after="160" w:line="259" w:lineRule="auto"/>
        <w:ind w:left="0" w:firstLine="0"/>
        <w:jc w:val="left"/>
      </w:pPr>
    </w:p>
    <w:p w14:paraId="670F161E" w14:textId="77777777" w:rsidR="004876EA" w:rsidRPr="005F0071" w:rsidRDefault="004876EA">
      <w:pPr>
        <w:spacing w:after="160" w:line="259" w:lineRule="auto"/>
        <w:ind w:left="0" w:firstLine="0"/>
        <w:jc w:val="left"/>
      </w:pPr>
      <w:r w:rsidRPr="005F0071">
        <w:br w:type="page"/>
      </w:r>
    </w:p>
    <w:p w14:paraId="670F161F" w14:textId="23A6F041" w:rsidR="00B67364" w:rsidRPr="005F0071" w:rsidRDefault="00B67364" w:rsidP="00B67364">
      <w:pPr>
        <w:pStyle w:val="Cmsor2"/>
        <w:spacing w:after="0"/>
        <w:ind w:left="-5"/>
      </w:pPr>
      <w:r w:rsidRPr="005F0071">
        <w:lastRenderedPageBreak/>
        <w:tab/>
      </w:r>
      <w:r w:rsidRPr="005F0071">
        <w:tab/>
      </w:r>
      <w:bookmarkStart w:id="24" w:name="_Toc39819508"/>
      <w:r w:rsidRPr="005F0071">
        <w:t>Rövidfilm készítés</w:t>
      </w:r>
      <w:bookmarkEnd w:id="24"/>
    </w:p>
    <w:p w14:paraId="565BBD09" w14:textId="77777777" w:rsidR="007F1F61" w:rsidRPr="005F0071" w:rsidRDefault="007F1F61" w:rsidP="007F1F61"/>
    <w:tbl>
      <w:tblPr>
        <w:tblW w:w="5000" w:type="pct"/>
        <w:shd w:val="clear" w:color="auto" w:fill="FFFFFF"/>
        <w:tblLook w:val="04A0" w:firstRow="1" w:lastRow="0" w:firstColumn="1" w:lastColumn="0" w:noHBand="0" w:noVBand="1"/>
      </w:tblPr>
      <w:tblGrid>
        <w:gridCol w:w="1446"/>
        <w:gridCol w:w="516"/>
        <w:gridCol w:w="1005"/>
        <w:gridCol w:w="284"/>
        <w:gridCol w:w="1671"/>
        <w:gridCol w:w="230"/>
        <w:gridCol w:w="650"/>
        <w:gridCol w:w="297"/>
        <w:gridCol w:w="513"/>
        <w:gridCol w:w="513"/>
        <w:gridCol w:w="745"/>
        <w:gridCol w:w="477"/>
        <w:gridCol w:w="355"/>
        <w:gridCol w:w="355"/>
      </w:tblGrid>
      <w:tr w:rsidR="00B67364" w:rsidRPr="005F0071" w14:paraId="670F1625" w14:textId="77777777" w:rsidTr="006465A0">
        <w:tc>
          <w:tcPr>
            <w:tcW w:w="196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20" w14:textId="77777777" w:rsidR="00B67364" w:rsidRPr="005F0071" w:rsidRDefault="00B67364" w:rsidP="006465A0">
            <w:pPr>
              <w:rPr>
                <w:b/>
                <w:color w:val="auto"/>
                <w:sz w:val="18"/>
                <w:szCs w:val="18"/>
              </w:rPr>
            </w:pPr>
            <w:r w:rsidRPr="005F0071">
              <w:rPr>
                <w:b/>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21" w14:textId="77777777" w:rsidR="00B67364" w:rsidRPr="005F0071" w:rsidRDefault="00B67364" w:rsidP="006465A0">
            <w:pPr>
              <w:rPr>
                <w:b/>
                <w:sz w:val="18"/>
                <w:szCs w:val="18"/>
              </w:rPr>
            </w:pPr>
            <w:r w:rsidRPr="005F0071">
              <w:rPr>
                <w:b/>
                <w:sz w:val="18"/>
                <w:szCs w:val="18"/>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22" w14:textId="77777777" w:rsidR="00B67364" w:rsidRPr="005F0071" w:rsidRDefault="00B67364" w:rsidP="006465A0">
            <w:pPr>
              <w:rPr>
                <w:sz w:val="18"/>
                <w:szCs w:val="18"/>
              </w:rPr>
            </w:pPr>
            <w:r w:rsidRPr="005F0071">
              <w:rPr>
                <w:rStyle w:val="Kiemels2"/>
                <w:sz w:val="18"/>
                <w:szCs w:val="18"/>
              </w:rPr>
              <w:t>Rövidfilm készítés</w:t>
            </w:r>
          </w:p>
        </w:tc>
        <w:tc>
          <w:tcPr>
            <w:tcW w:w="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23" w14:textId="77777777" w:rsidR="00B67364" w:rsidRPr="005F0071" w:rsidRDefault="00B67364" w:rsidP="006465A0">
            <w:pPr>
              <w:rPr>
                <w:b/>
                <w:sz w:val="18"/>
                <w:szCs w:val="18"/>
              </w:rPr>
            </w:pPr>
            <w:r w:rsidRPr="005F0071">
              <w:rPr>
                <w:b/>
                <w:sz w:val="18"/>
                <w:szCs w:val="18"/>
              </w:rPr>
              <w:t>Szintje</w:t>
            </w:r>
          </w:p>
        </w:tc>
        <w:tc>
          <w:tcPr>
            <w:tcW w:w="11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24" w14:textId="77777777" w:rsidR="00B67364" w:rsidRPr="005F0071" w:rsidRDefault="00B67364" w:rsidP="006465A0">
            <w:pPr>
              <w:rPr>
                <w:sz w:val="18"/>
                <w:szCs w:val="18"/>
              </w:rPr>
            </w:pPr>
            <w:r w:rsidRPr="005F0071">
              <w:rPr>
                <w:sz w:val="18"/>
                <w:szCs w:val="18"/>
              </w:rPr>
              <w:t>A</w:t>
            </w:r>
          </w:p>
        </w:tc>
      </w:tr>
      <w:tr w:rsidR="00B67364" w:rsidRPr="005F0071" w14:paraId="670F162C" w14:textId="77777777" w:rsidTr="006465A0">
        <w:tc>
          <w:tcPr>
            <w:tcW w:w="196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26" w14:textId="77777777" w:rsidR="00B67364" w:rsidRPr="005F0071" w:rsidRDefault="00B67364" w:rsidP="006465A0">
            <w:pPr>
              <w:spacing w:after="0" w:line="240" w:lineRule="auto"/>
              <w:rPr>
                <w:b/>
                <w:sz w:val="18"/>
                <w:szCs w:val="18"/>
                <w:lang w:eastAsia="en-US"/>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27" w14:textId="77777777" w:rsidR="00B67364" w:rsidRPr="005F0071" w:rsidRDefault="00B67364" w:rsidP="006465A0">
            <w:pPr>
              <w:rPr>
                <w:b/>
                <w:sz w:val="18"/>
                <w:szCs w:val="18"/>
              </w:rPr>
            </w:pPr>
            <w:r w:rsidRPr="005F0071">
              <w:rPr>
                <w:b/>
                <w:sz w:val="18"/>
                <w:szCs w:val="18"/>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28" w14:textId="77777777" w:rsidR="00B67364" w:rsidRPr="005F0071" w:rsidRDefault="00B67364" w:rsidP="006465A0">
            <w:pPr>
              <w:rPr>
                <w:sz w:val="18"/>
                <w:szCs w:val="18"/>
              </w:rPr>
            </w:pPr>
            <w:proofErr w:type="spellStart"/>
            <w:r w:rsidRPr="005F0071">
              <w:rPr>
                <w:sz w:val="18"/>
                <w:szCs w:val="18"/>
              </w:rPr>
              <w:t>Short</w:t>
            </w:r>
            <w:proofErr w:type="spellEnd"/>
            <w:r w:rsidRPr="005F0071">
              <w:rPr>
                <w:sz w:val="18"/>
                <w:szCs w:val="18"/>
              </w:rPr>
              <w:t xml:space="preserve"> Film </w:t>
            </w:r>
            <w:proofErr w:type="spellStart"/>
            <w:r w:rsidRPr="005F0071">
              <w:rPr>
                <w:sz w:val="18"/>
                <w:szCs w:val="18"/>
              </w:rPr>
              <w:t>Making</w:t>
            </w:r>
            <w:proofErr w:type="spellEnd"/>
          </w:p>
        </w:tc>
        <w:tc>
          <w:tcPr>
            <w:tcW w:w="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29" w14:textId="77777777" w:rsidR="00B67364" w:rsidRPr="005F0071" w:rsidRDefault="00B67364" w:rsidP="006465A0">
            <w:pPr>
              <w:rPr>
                <w:sz w:val="18"/>
                <w:szCs w:val="18"/>
              </w:rPr>
            </w:pPr>
            <w:r w:rsidRPr="005F0071">
              <w:rPr>
                <w:sz w:val="18"/>
                <w:szCs w:val="18"/>
              </w:rPr>
              <w:t>Kódja:</w:t>
            </w:r>
          </w:p>
        </w:tc>
        <w:tc>
          <w:tcPr>
            <w:tcW w:w="11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2A" w14:textId="77777777" w:rsidR="00B67364" w:rsidRPr="005F0071" w:rsidRDefault="00B67364" w:rsidP="006465A0">
            <w:pPr>
              <w:rPr>
                <w:rStyle w:val="Kiemels2"/>
                <w:b w:val="0"/>
                <w:sz w:val="16"/>
                <w:szCs w:val="16"/>
              </w:rPr>
            </w:pPr>
            <w:r w:rsidRPr="005F0071">
              <w:rPr>
                <w:rStyle w:val="Kiemels2"/>
                <w:b w:val="0"/>
                <w:sz w:val="16"/>
                <w:szCs w:val="16"/>
              </w:rPr>
              <w:t>DUEN-TKM-121</w:t>
            </w:r>
          </w:p>
          <w:p w14:paraId="670F162B" w14:textId="77777777" w:rsidR="00B67364" w:rsidRPr="005F0071" w:rsidRDefault="00B67364" w:rsidP="006465A0">
            <w:pPr>
              <w:rPr>
                <w:sz w:val="16"/>
                <w:szCs w:val="16"/>
                <w:lang w:eastAsia="en-US"/>
              </w:rPr>
            </w:pPr>
            <w:r w:rsidRPr="005F0071">
              <w:rPr>
                <w:sz w:val="16"/>
                <w:szCs w:val="16"/>
              </w:rPr>
              <w:t xml:space="preserve"> </w:t>
            </w:r>
            <w:r w:rsidRPr="005F0071">
              <w:rPr>
                <w:rStyle w:val="Kiemels2"/>
                <w:b w:val="0"/>
                <w:sz w:val="16"/>
                <w:szCs w:val="16"/>
              </w:rPr>
              <w:t>DUEL-TKM-121</w:t>
            </w:r>
          </w:p>
        </w:tc>
      </w:tr>
      <w:tr w:rsidR="00B67364" w:rsidRPr="005F0071" w14:paraId="670F162E" w14:textId="77777777" w:rsidTr="006465A0">
        <w:tc>
          <w:tcPr>
            <w:tcW w:w="9057"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2D" w14:textId="77777777" w:rsidR="00B67364" w:rsidRPr="005F0071" w:rsidRDefault="00B67364" w:rsidP="006465A0">
            <w:pPr>
              <w:rPr>
                <w:sz w:val="20"/>
                <w:szCs w:val="20"/>
              </w:rPr>
            </w:pPr>
          </w:p>
        </w:tc>
      </w:tr>
      <w:tr w:rsidR="00B67364" w:rsidRPr="005F0071" w14:paraId="670F1631" w14:textId="77777777" w:rsidTr="006465A0">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2F" w14:textId="77777777" w:rsidR="00B67364" w:rsidRPr="005F0071" w:rsidRDefault="00B67364" w:rsidP="006465A0">
            <w:pPr>
              <w:rPr>
                <w:b/>
                <w:sz w:val="18"/>
                <w:szCs w:val="18"/>
                <w:lang w:eastAsia="en-US"/>
              </w:rPr>
            </w:pPr>
            <w:r w:rsidRPr="005F0071">
              <w:rPr>
                <w:b/>
                <w:sz w:val="18"/>
                <w:szCs w:val="18"/>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30" w14:textId="77777777" w:rsidR="00B67364" w:rsidRPr="005F0071" w:rsidRDefault="00B67364" w:rsidP="006465A0">
            <w:pPr>
              <w:rPr>
                <w:sz w:val="18"/>
                <w:szCs w:val="18"/>
              </w:rPr>
            </w:pPr>
            <w:r w:rsidRPr="005F0071">
              <w:rPr>
                <w:rStyle w:val="Kiemels2"/>
                <w:sz w:val="18"/>
                <w:szCs w:val="18"/>
              </w:rPr>
              <w:t>Társadalomtudományi Intézet, Kommunikáció- és Médiatudományi Tanszék</w:t>
            </w:r>
          </w:p>
        </w:tc>
      </w:tr>
      <w:tr w:rsidR="00B67364" w:rsidRPr="005F0071" w14:paraId="670F163D" w14:textId="77777777" w:rsidTr="006465A0">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32" w14:textId="77777777" w:rsidR="00B67364" w:rsidRPr="005F0071" w:rsidRDefault="00B67364" w:rsidP="006465A0">
            <w:pPr>
              <w:rPr>
                <w:b/>
                <w:sz w:val="18"/>
                <w:szCs w:val="18"/>
              </w:rPr>
            </w:pPr>
            <w:r w:rsidRPr="005F0071">
              <w:rPr>
                <w:b/>
                <w:sz w:val="18"/>
                <w:szCs w:val="18"/>
              </w:rPr>
              <w:t>Kötelező előtanulmány neve</w:t>
            </w:r>
          </w:p>
        </w:tc>
        <w:tc>
          <w:tcPr>
            <w:tcW w:w="1671" w:type="dxa"/>
            <w:shd w:val="clear" w:color="auto" w:fill="FFFFFF"/>
            <w:tcMar>
              <w:top w:w="0" w:type="dxa"/>
              <w:left w:w="0" w:type="dxa"/>
              <w:bottom w:w="0" w:type="dxa"/>
              <w:right w:w="0" w:type="dxa"/>
            </w:tcMar>
            <w:vAlign w:val="center"/>
            <w:hideMark/>
          </w:tcPr>
          <w:p w14:paraId="670F1633" w14:textId="77777777" w:rsidR="00B67364" w:rsidRPr="005F0071" w:rsidRDefault="00B67364" w:rsidP="006465A0">
            <w:pPr>
              <w:rPr>
                <w:rStyle w:val="Kiemels2"/>
                <w:rFonts w:eastAsiaTheme="minorHAnsi"/>
                <w:sz w:val="22"/>
              </w:rPr>
            </w:pPr>
            <w:r w:rsidRPr="005F0071">
              <w:rPr>
                <w:rStyle w:val="Kiemels2"/>
                <w:sz w:val="18"/>
                <w:szCs w:val="18"/>
              </w:rPr>
              <w:t>Mozgóképalkotás és hangfelvétel</w:t>
            </w:r>
          </w:p>
        </w:tc>
        <w:tc>
          <w:tcPr>
            <w:tcW w:w="230" w:type="dxa"/>
            <w:shd w:val="clear" w:color="auto" w:fill="FFFFFF"/>
            <w:tcMar>
              <w:top w:w="0" w:type="dxa"/>
              <w:left w:w="0" w:type="dxa"/>
              <w:bottom w:w="0" w:type="dxa"/>
              <w:right w:w="0" w:type="dxa"/>
            </w:tcMar>
            <w:vAlign w:val="center"/>
            <w:hideMark/>
          </w:tcPr>
          <w:p w14:paraId="670F1634" w14:textId="77777777" w:rsidR="00B67364" w:rsidRPr="005F0071" w:rsidRDefault="00B67364" w:rsidP="006465A0">
            <w:pPr>
              <w:rPr>
                <w:rStyle w:val="Kiemels2"/>
              </w:rPr>
            </w:pPr>
          </w:p>
        </w:tc>
        <w:tc>
          <w:tcPr>
            <w:tcW w:w="650" w:type="dxa"/>
            <w:shd w:val="clear" w:color="auto" w:fill="FFFFFF"/>
            <w:tcMar>
              <w:top w:w="0" w:type="dxa"/>
              <w:left w:w="0" w:type="dxa"/>
              <w:bottom w:w="0" w:type="dxa"/>
              <w:right w:w="0" w:type="dxa"/>
            </w:tcMar>
            <w:vAlign w:val="center"/>
            <w:hideMark/>
          </w:tcPr>
          <w:p w14:paraId="670F1635" w14:textId="77777777" w:rsidR="00B67364" w:rsidRPr="005F0071" w:rsidRDefault="00B67364" w:rsidP="006465A0">
            <w:pPr>
              <w:spacing w:after="0" w:line="240" w:lineRule="auto"/>
              <w:rPr>
                <w:sz w:val="20"/>
                <w:szCs w:val="20"/>
              </w:rPr>
            </w:pPr>
          </w:p>
        </w:tc>
        <w:tc>
          <w:tcPr>
            <w:tcW w:w="297" w:type="dxa"/>
            <w:shd w:val="clear" w:color="auto" w:fill="FFFFFF"/>
            <w:tcMar>
              <w:top w:w="0" w:type="dxa"/>
              <w:left w:w="0" w:type="dxa"/>
              <w:bottom w:w="0" w:type="dxa"/>
              <w:right w:w="0" w:type="dxa"/>
            </w:tcMar>
            <w:vAlign w:val="center"/>
            <w:hideMark/>
          </w:tcPr>
          <w:p w14:paraId="670F1636" w14:textId="77777777" w:rsidR="00B67364" w:rsidRPr="005F0071" w:rsidRDefault="00B67364" w:rsidP="006465A0">
            <w:pPr>
              <w:spacing w:after="0" w:line="240" w:lineRule="auto"/>
              <w:rPr>
                <w:sz w:val="20"/>
                <w:szCs w:val="20"/>
              </w:rPr>
            </w:pPr>
          </w:p>
        </w:tc>
        <w:tc>
          <w:tcPr>
            <w:tcW w:w="513" w:type="dxa"/>
            <w:shd w:val="clear" w:color="auto" w:fill="FFFFFF"/>
            <w:tcMar>
              <w:top w:w="0" w:type="dxa"/>
              <w:left w:w="0" w:type="dxa"/>
              <w:bottom w:w="0" w:type="dxa"/>
              <w:right w:w="0" w:type="dxa"/>
            </w:tcMar>
            <w:vAlign w:val="center"/>
            <w:hideMark/>
          </w:tcPr>
          <w:p w14:paraId="670F1637" w14:textId="77777777" w:rsidR="00B67364" w:rsidRPr="005F0071" w:rsidRDefault="00B67364" w:rsidP="006465A0">
            <w:pPr>
              <w:spacing w:after="0" w:line="240" w:lineRule="auto"/>
              <w:rPr>
                <w:sz w:val="20"/>
                <w:szCs w:val="20"/>
              </w:rPr>
            </w:pPr>
          </w:p>
        </w:tc>
        <w:tc>
          <w:tcPr>
            <w:tcW w:w="513" w:type="dxa"/>
            <w:shd w:val="clear" w:color="auto" w:fill="FFFFFF"/>
            <w:tcMar>
              <w:top w:w="0" w:type="dxa"/>
              <w:left w:w="0" w:type="dxa"/>
              <w:bottom w:w="0" w:type="dxa"/>
              <w:right w:w="0" w:type="dxa"/>
            </w:tcMar>
            <w:vAlign w:val="center"/>
            <w:hideMark/>
          </w:tcPr>
          <w:p w14:paraId="670F1638" w14:textId="77777777" w:rsidR="00B67364" w:rsidRPr="005F0071" w:rsidRDefault="00B67364" w:rsidP="006465A0">
            <w:pPr>
              <w:spacing w:after="0" w:line="240" w:lineRule="auto"/>
              <w:rPr>
                <w:sz w:val="20"/>
                <w:szCs w:val="20"/>
              </w:rPr>
            </w:pPr>
          </w:p>
        </w:tc>
        <w:tc>
          <w:tcPr>
            <w:tcW w:w="742" w:type="dxa"/>
            <w:shd w:val="clear" w:color="auto" w:fill="FFFFFF"/>
            <w:tcMar>
              <w:top w:w="0" w:type="dxa"/>
              <w:left w:w="0" w:type="dxa"/>
              <w:bottom w:w="0" w:type="dxa"/>
              <w:right w:w="0" w:type="dxa"/>
            </w:tcMar>
            <w:vAlign w:val="center"/>
            <w:hideMark/>
          </w:tcPr>
          <w:p w14:paraId="670F1639" w14:textId="77777777" w:rsidR="00B67364" w:rsidRPr="005F0071" w:rsidRDefault="00B67364" w:rsidP="006465A0">
            <w:pPr>
              <w:spacing w:after="0" w:line="240" w:lineRule="auto"/>
              <w:rPr>
                <w:sz w:val="20"/>
                <w:szCs w:val="20"/>
              </w:rPr>
            </w:pPr>
          </w:p>
        </w:tc>
        <w:tc>
          <w:tcPr>
            <w:tcW w:w="477" w:type="dxa"/>
            <w:shd w:val="clear" w:color="auto" w:fill="FFFFFF"/>
            <w:tcMar>
              <w:top w:w="0" w:type="dxa"/>
              <w:left w:w="0" w:type="dxa"/>
              <w:bottom w:w="0" w:type="dxa"/>
              <w:right w:w="0" w:type="dxa"/>
            </w:tcMar>
            <w:vAlign w:val="center"/>
            <w:hideMark/>
          </w:tcPr>
          <w:p w14:paraId="670F163A" w14:textId="77777777" w:rsidR="00B67364" w:rsidRPr="005F0071" w:rsidRDefault="00B67364" w:rsidP="006465A0">
            <w:pPr>
              <w:spacing w:after="0" w:line="240" w:lineRule="auto"/>
              <w:rPr>
                <w:sz w:val="20"/>
                <w:szCs w:val="20"/>
              </w:rPr>
            </w:pPr>
          </w:p>
        </w:tc>
        <w:tc>
          <w:tcPr>
            <w:tcW w:w="355" w:type="dxa"/>
            <w:shd w:val="clear" w:color="auto" w:fill="FFFFFF"/>
            <w:tcMar>
              <w:top w:w="0" w:type="dxa"/>
              <w:left w:w="0" w:type="dxa"/>
              <w:bottom w:w="0" w:type="dxa"/>
              <w:right w:w="0" w:type="dxa"/>
            </w:tcMar>
            <w:vAlign w:val="center"/>
            <w:hideMark/>
          </w:tcPr>
          <w:p w14:paraId="670F163B" w14:textId="77777777" w:rsidR="00B67364" w:rsidRPr="005F0071" w:rsidRDefault="00B67364" w:rsidP="006465A0">
            <w:pPr>
              <w:spacing w:after="0" w:line="240" w:lineRule="auto"/>
              <w:rPr>
                <w:sz w:val="20"/>
                <w:szCs w:val="20"/>
              </w:rPr>
            </w:pPr>
          </w:p>
        </w:tc>
        <w:tc>
          <w:tcPr>
            <w:tcW w:w="355" w:type="dxa"/>
            <w:tcBorders>
              <w:top w:val="nil"/>
              <w:left w:val="nil"/>
              <w:bottom w:val="nil"/>
              <w:right w:val="single" w:sz="4" w:space="0" w:color="auto"/>
            </w:tcBorders>
            <w:shd w:val="clear" w:color="auto" w:fill="FFFFFF"/>
            <w:tcMar>
              <w:top w:w="0" w:type="dxa"/>
              <w:left w:w="0" w:type="dxa"/>
              <w:bottom w:w="0" w:type="dxa"/>
              <w:right w:w="0" w:type="dxa"/>
            </w:tcMar>
            <w:vAlign w:val="center"/>
            <w:hideMark/>
          </w:tcPr>
          <w:p w14:paraId="670F163C" w14:textId="77777777" w:rsidR="00B67364" w:rsidRPr="005F0071" w:rsidRDefault="00B67364" w:rsidP="006465A0">
            <w:pPr>
              <w:spacing w:after="0" w:line="240" w:lineRule="auto"/>
              <w:rPr>
                <w:sz w:val="20"/>
                <w:szCs w:val="20"/>
              </w:rPr>
            </w:pPr>
          </w:p>
        </w:tc>
      </w:tr>
      <w:tr w:rsidR="00B67364" w:rsidRPr="005F0071" w14:paraId="670F1642" w14:textId="77777777" w:rsidTr="006465A0">
        <w:tc>
          <w:tcPr>
            <w:tcW w:w="6102"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3E" w14:textId="77777777" w:rsidR="00B67364" w:rsidRPr="005F0071" w:rsidRDefault="00B67364" w:rsidP="006465A0">
            <w:pPr>
              <w:jc w:val="center"/>
              <w:rPr>
                <w:b/>
                <w:sz w:val="18"/>
                <w:szCs w:val="18"/>
                <w:lang w:eastAsia="en-US"/>
              </w:rPr>
            </w:pPr>
            <w:r w:rsidRPr="005F0071">
              <w:rPr>
                <w:b/>
                <w:sz w:val="18"/>
                <w:szCs w:val="18"/>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3F" w14:textId="77777777" w:rsidR="00B67364" w:rsidRPr="005F0071" w:rsidRDefault="00B67364" w:rsidP="006465A0">
            <w:pPr>
              <w:rPr>
                <w:b/>
                <w:sz w:val="18"/>
                <w:szCs w:val="18"/>
              </w:rPr>
            </w:pPr>
            <w:r w:rsidRPr="005F0071">
              <w:rPr>
                <w:b/>
                <w:sz w:val="18"/>
                <w:szCs w:val="18"/>
              </w:rPr>
              <w:t>Követelmény</w:t>
            </w:r>
          </w:p>
        </w:tc>
        <w:tc>
          <w:tcPr>
            <w:tcW w:w="7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40" w14:textId="77777777" w:rsidR="00B67364" w:rsidRPr="005F0071" w:rsidRDefault="00B67364" w:rsidP="006465A0">
            <w:pPr>
              <w:rPr>
                <w:b/>
                <w:sz w:val="18"/>
                <w:szCs w:val="18"/>
              </w:rPr>
            </w:pPr>
            <w:r w:rsidRPr="005F0071">
              <w:rPr>
                <w:b/>
                <w:sz w:val="18"/>
                <w:szCs w:val="18"/>
              </w:rPr>
              <w:t>Kredit</w:t>
            </w:r>
          </w:p>
        </w:tc>
        <w:tc>
          <w:tcPr>
            <w:tcW w:w="118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41" w14:textId="77777777" w:rsidR="00B67364" w:rsidRPr="005F0071" w:rsidRDefault="00B67364" w:rsidP="006465A0">
            <w:pPr>
              <w:rPr>
                <w:b/>
                <w:sz w:val="18"/>
                <w:szCs w:val="18"/>
              </w:rPr>
            </w:pPr>
            <w:r w:rsidRPr="005F0071">
              <w:rPr>
                <w:b/>
                <w:sz w:val="18"/>
                <w:szCs w:val="18"/>
              </w:rPr>
              <w:t>Oktatás nyelve</w:t>
            </w:r>
          </w:p>
        </w:tc>
      </w:tr>
      <w:tr w:rsidR="00B67364" w:rsidRPr="005F0071" w14:paraId="670F164A" w14:textId="77777777" w:rsidTr="006465A0">
        <w:tc>
          <w:tcPr>
            <w:tcW w:w="19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43" w14:textId="77777777" w:rsidR="00B67364" w:rsidRPr="005F0071" w:rsidRDefault="00B67364" w:rsidP="006465A0">
            <w:pPr>
              <w:rPr>
                <w:b/>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44" w14:textId="77777777" w:rsidR="00B67364" w:rsidRPr="005F0071" w:rsidRDefault="00B67364" w:rsidP="006465A0">
            <w:pPr>
              <w:jc w:val="center"/>
              <w:rPr>
                <w:b/>
                <w:sz w:val="18"/>
                <w:szCs w:val="18"/>
                <w:lang w:eastAsia="en-US"/>
              </w:rPr>
            </w:pPr>
            <w:r w:rsidRPr="005F0071">
              <w:rPr>
                <w:b/>
                <w:sz w:val="18"/>
                <w:szCs w:val="18"/>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45" w14:textId="77777777" w:rsidR="00B67364" w:rsidRPr="005F0071" w:rsidRDefault="00B67364" w:rsidP="006465A0">
            <w:pPr>
              <w:jc w:val="center"/>
              <w:rPr>
                <w:b/>
                <w:sz w:val="18"/>
                <w:szCs w:val="18"/>
              </w:rPr>
            </w:pPr>
            <w:r w:rsidRPr="005F0071">
              <w:rPr>
                <w:b/>
                <w:sz w:val="18"/>
                <w:szCs w:val="18"/>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46" w14:textId="77777777" w:rsidR="00B67364" w:rsidRPr="005F0071" w:rsidRDefault="00B67364" w:rsidP="006465A0">
            <w:pPr>
              <w:jc w:val="center"/>
              <w:rPr>
                <w:b/>
                <w:sz w:val="18"/>
                <w:szCs w:val="18"/>
              </w:rPr>
            </w:pPr>
            <w:r w:rsidRPr="005F0071">
              <w:rPr>
                <w:b/>
                <w:sz w:val="18"/>
                <w:szCs w:val="18"/>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47" w14:textId="77777777" w:rsidR="00B67364" w:rsidRPr="005F0071" w:rsidRDefault="00B67364" w:rsidP="006465A0">
            <w:pPr>
              <w:spacing w:after="0" w:line="240" w:lineRule="auto"/>
              <w:rPr>
                <w:b/>
                <w:sz w:val="18"/>
                <w:szCs w:val="18"/>
                <w:lang w:eastAsia="en-US"/>
              </w:rPr>
            </w:pPr>
          </w:p>
        </w:tc>
        <w:tc>
          <w:tcPr>
            <w:tcW w:w="7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48" w14:textId="77777777" w:rsidR="00B67364" w:rsidRPr="005F0071" w:rsidRDefault="00B67364" w:rsidP="006465A0">
            <w:pPr>
              <w:spacing w:after="0" w:line="240" w:lineRule="auto"/>
              <w:rPr>
                <w:b/>
                <w:sz w:val="18"/>
                <w:szCs w:val="18"/>
                <w:lang w:eastAsia="en-US"/>
              </w:rPr>
            </w:pPr>
          </w:p>
        </w:tc>
        <w:tc>
          <w:tcPr>
            <w:tcW w:w="118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49" w14:textId="77777777" w:rsidR="00B67364" w:rsidRPr="005F0071" w:rsidRDefault="00B67364" w:rsidP="006465A0">
            <w:pPr>
              <w:spacing w:after="0" w:line="240" w:lineRule="auto"/>
              <w:rPr>
                <w:b/>
                <w:sz w:val="18"/>
                <w:szCs w:val="18"/>
                <w:lang w:eastAsia="en-US"/>
              </w:rPr>
            </w:pPr>
          </w:p>
        </w:tc>
      </w:tr>
      <w:tr w:rsidR="00B67364" w:rsidRPr="005F0071" w14:paraId="670F1656" w14:textId="77777777" w:rsidTr="006465A0">
        <w:tc>
          <w:tcPr>
            <w:tcW w:w="14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4B" w14:textId="77777777" w:rsidR="00B67364" w:rsidRPr="005F0071" w:rsidRDefault="00B67364" w:rsidP="006465A0">
            <w:pPr>
              <w:rPr>
                <w:b/>
                <w:sz w:val="18"/>
                <w:szCs w:val="18"/>
              </w:rPr>
            </w:pPr>
            <w:r w:rsidRPr="005F0071">
              <w:rPr>
                <w:b/>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64C" w14:textId="63ABE769" w:rsidR="00B67364" w:rsidRPr="005F0071" w:rsidRDefault="00EB5914" w:rsidP="006465A0">
            <w:pPr>
              <w:rPr>
                <w:sz w:val="18"/>
                <w:szCs w:val="18"/>
              </w:rPr>
            </w:pPr>
            <w:r w:rsidRPr="005F0071">
              <w:rPr>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4D" w14:textId="77777777" w:rsidR="00B67364" w:rsidRPr="005F0071" w:rsidRDefault="00B67364" w:rsidP="006465A0">
            <w:pPr>
              <w:rPr>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4E" w14:textId="77777777" w:rsidR="00B67364" w:rsidRPr="005F0071" w:rsidRDefault="007B5FAA" w:rsidP="006465A0">
            <w:pPr>
              <w:rPr>
                <w:sz w:val="18"/>
                <w:szCs w:val="18"/>
                <w:lang w:eastAsia="en-US"/>
              </w:rPr>
            </w:pPr>
            <w:r w:rsidRPr="005F0071">
              <w:rPr>
                <w:sz w:val="18"/>
                <w:szCs w:val="18"/>
                <w:lang w:eastAsia="en-US"/>
              </w:rPr>
              <w:t>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4F" w14:textId="77777777" w:rsidR="00B67364" w:rsidRPr="005F0071" w:rsidRDefault="00B67364" w:rsidP="006465A0">
            <w:pPr>
              <w:rPr>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50" w14:textId="77777777" w:rsidR="00B67364" w:rsidRPr="005F0071" w:rsidRDefault="00B67364" w:rsidP="006465A0">
            <w:pPr>
              <w:rPr>
                <w:sz w:val="20"/>
                <w:szCs w:val="20"/>
                <w:lang w:eastAsia="en-US"/>
              </w:rPr>
            </w:pPr>
            <w:r w:rsidRPr="005F0071">
              <w:rPr>
                <w:sz w:val="20"/>
                <w:szCs w:val="20"/>
              </w:rPr>
              <w:t>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51" w14:textId="77777777" w:rsidR="00B67364" w:rsidRPr="005F0071" w:rsidRDefault="00B67364" w:rsidP="006465A0">
            <w:pPr>
              <w:rPr>
                <w:sz w:val="20"/>
                <w:szCs w:val="20"/>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52" w14:textId="77777777" w:rsidR="00B67364" w:rsidRPr="005F0071" w:rsidRDefault="00B67364" w:rsidP="006465A0">
            <w:pPr>
              <w:rPr>
                <w:sz w:val="18"/>
                <w:szCs w:val="18"/>
                <w:lang w:eastAsia="en-US"/>
              </w:rPr>
            </w:pPr>
            <w:r w:rsidRPr="005F0071">
              <w:rPr>
                <w:sz w:val="18"/>
                <w:szCs w:val="18"/>
              </w:rPr>
              <w:t>2</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53" w14:textId="77777777" w:rsidR="00B67364" w:rsidRPr="005F0071" w:rsidRDefault="00B67364" w:rsidP="006465A0">
            <w:pPr>
              <w:jc w:val="center"/>
              <w:rPr>
                <w:sz w:val="18"/>
                <w:szCs w:val="18"/>
              </w:rPr>
            </w:pPr>
            <w:r w:rsidRPr="005F0071">
              <w:rPr>
                <w:sz w:val="18"/>
                <w:szCs w:val="18"/>
              </w:rPr>
              <w:t>F</w:t>
            </w:r>
          </w:p>
        </w:tc>
        <w:tc>
          <w:tcPr>
            <w:tcW w:w="7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54" w14:textId="77777777" w:rsidR="00B67364" w:rsidRPr="005F0071" w:rsidRDefault="00B67364" w:rsidP="006465A0">
            <w:pPr>
              <w:jc w:val="center"/>
              <w:rPr>
                <w:sz w:val="20"/>
                <w:szCs w:val="20"/>
              </w:rPr>
            </w:pPr>
            <w:r w:rsidRPr="005F0071">
              <w:rPr>
                <w:sz w:val="20"/>
                <w:szCs w:val="20"/>
              </w:rPr>
              <w:t>5</w:t>
            </w:r>
          </w:p>
        </w:tc>
        <w:tc>
          <w:tcPr>
            <w:tcW w:w="118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55" w14:textId="77777777" w:rsidR="00B67364" w:rsidRPr="005F0071" w:rsidRDefault="00B67364" w:rsidP="006465A0">
            <w:pPr>
              <w:rPr>
                <w:sz w:val="18"/>
                <w:szCs w:val="18"/>
              </w:rPr>
            </w:pPr>
            <w:r w:rsidRPr="005F0071">
              <w:rPr>
                <w:rStyle w:val="Kiemels2"/>
                <w:sz w:val="18"/>
                <w:szCs w:val="18"/>
              </w:rPr>
              <w:t>magyar</w:t>
            </w:r>
          </w:p>
        </w:tc>
      </w:tr>
      <w:tr w:rsidR="00B67364" w:rsidRPr="005F0071" w14:paraId="670F1662" w14:textId="77777777" w:rsidTr="006465A0">
        <w:tc>
          <w:tcPr>
            <w:tcW w:w="14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57" w14:textId="77777777" w:rsidR="00B67364" w:rsidRPr="005F0071" w:rsidRDefault="00B67364" w:rsidP="006465A0">
            <w:pPr>
              <w:rPr>
                <w:b/>
                <w:sz w:val="18"/>
                <w:szCs w:val="18"/>
              </w:rPr>
            </w:pPr>
            <w:r w:rsidRPr="005F0071">
              <w:rPr>
                <w:b/>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658" w14:textId="54D998E2" w:rsidR="00B67364" w:rsidRPr="005F0071" w:rsidRDefault="00EB5914" w:rsidP="006465A0">
            <w:pPr>
              <w:rPr>
                <w:sz w:val="18"/>
                <w:szCs w:val="18"/>
              </w:rPr>
            </w:pPr>
            <w:r w:rsidRPr="005F0071">
              <w:rPr>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59" w14:textId="77777777" w:rsidR="00B67364" w:rsidRPr="005F0071" w:rsidRDefault="00B67364" w:rsidP="006465A0">
            <w:pPr>
              <w:rPr>
                <w:b/>
                <w:sz w:val="18"/>
                <w:szCs w:val="18"/>
              </w:rPr>
            </w:pPr>
            <w:r w:rsidRPr="005F0071">
              <w:rPr>
                <w:b/>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5A" w14:textId="77777777" w:rsidR="00B67364" w:rsidRPr="005F0071" w:rsidRDefault="007B5FAA" w:rsidP="006465A0">
            <w:pPr>
              <w:rPr>
                <w:sz w:val="18"/>
                <w:szCs w:val="18"/>
              </w:rPr>
            </w:pPr>
            <w:r w:rsidRPr="005F0071">
              <w:rPr>
                <w:sz w:val="18"/>
                <w:szCs w:val="18"/>
              </w:rPr>
              <w:t>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5B" w14:textId="77777777" w:rsidR="00B67364" w:rsidRPr="005F0071" w:rsidRDefault="00B67364" w:rsidP="006465A0">
            <w:pPr>
              <w:rPr>
                <w:b/>
                <w:sz w:val="18"/>
                <w:szCs w:val="18"/>
              </w:rPr>
            </w:pPr>
            <w:r w:rsidRPr="005F0071">
              <w:rPr>
                <w:b/>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5C" w14:textId="77777777" w:rsidR="00B67364" w:rsidRPr="005F0071" w:rsidRDefault="00B67364" w:rsidP="006465A0">
            <w:pPr>
              <w:rPr>
                <w:sz w:val="18"/>
                <w:szCs w:val="18"/>
              </w:rPr>
            </w:pPr>
            <w:r w:rsidRPr="005F0071">
              <w:rPr>
                <w:sz w:val="18"/>
                <w:szCs w:val="18"/>
              </w:rPr>
              <w:t>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5D" w14:textId="77777777" w:rsidR="00B67364" w:rsidRPr="005F0071" w:rsidRDefault="00B67364" w:rsidP="006465A0">
            <w:pPr>
              <w:rPr>
                <w:b/>
                <w:sz w:val="18"/>
                <w:szCs w:val="18"/>
              </w:rPr>
            </w:pPr>
            <w:r w:rsidRPr="005F0071">
              <w:rPr>
                <w:b/>
                <w:sz w:val="18"/>
                <w:szCs w:val="18"/>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5E" w14:textId="77777777" w:rsidR="00B67364" w:rsidRPr="005F0071" w:rsidRDefault="00B67364" w:rsidP="006465A0">
            <w:pPr>
              <w:rPr>
                <w:sz w:val="18"/>
                <w:szCs w:val="18"/>
              </w:rPr>
            </w:pPr>
            <w:r w:rsidRPr="005F0071">
              <w:rPr>
                <w:sz w:val="18"/>
                <w:szCs w:val="18"/>
              </w:rPr>
              <w:t>10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5F" w14:textId="77777777" w:rsidR="00B67364" w:rsidRPr="005F0071" w:rsidRDefault="00B67364" w:rsidP="006465A0">
            <w:pPr>
              <w:spacing w:after="0" w:line="240" w:lineRule="auto"/>
              <w:rPr>
                <w:sz w:val="18"/>
                <w:szCs w:val="18"/>
                <w:lang w:eastAsia="en-US"/>
              </w:rPr>
            </w:pPr>
          </w:p>
        </w:tc>
        <w:tc>
          <w:tcPr>
            <w:tcW w:w="7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60" w14:textId="77777777" w:rsidR="00B67364" w:rsidRPr="005F0071" w:rsidRDefault="00B67364" w:rsidP="006465A0">
            <w:pPr>
              <w:spacing w:after="0" w:line="240" w:lineRule="auto"/>
              <w:rPr>
                <w:sz w:val="20"/>
                <w:szCs w:val="20"/>
                <w:lang w:eastAsia="en-US"/>
              </w:rPr>
            </w:pPr>
          </w:p>
        </w:tc>
        <w:tc>
          <w:tcPr>
            <w:tcW w:w="118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61" w14:textId="77777777" w:rsidR="00B67364" w:rsidRPr="005F0071" w:rsidRDefault="00B67364" w:rsidP="006465A0">
            <w:pPr>
              <w:spacing w:after="0" w:line="240" w:lineRule="auto"/>
              <w:rPr>
                <w:sz w:val="18"/>
                <w:szCs w:val="18"/>
                <w:lang w:eastAsia="en-US"/>
              </w:rPr>
            </w:pPr>
          </w:p>
        </w:tc>
      </w:tr>
      <w:tr w:rsidR="00B67364" w:rsidRPr="005F0071" w14:paraId="670F1668" w14:textId="77777777" w:rsidTr="006465A0">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63" w14:textId="77777777" w:rsidR="00B67364" w:rsidRPr="005F0071" w:rsidRDefault="00B67364" w:rsidP="006465A0">
            <w:pPr>
              <w:rPr>
                <w:b/>
                <w:sz w:val="18"/>
                <w:szCs w:val="18"/>
              </w:rPr>
            </w:pPr>
            <w:r w:rsidRPr="005F0071">
              <w:rPr>
                <w:b/>
                <w:sz w:val="18"/>
                <w:szCs w:val="18"/>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64" w14:textId="7084430D" w:rsidR="00B67364" w:rsidRPr="005F0071" w:rsidRDefault="00B67364" w:rsidP="006465A0">
            <w:pPr>
              <w:rPr>
                <w:b/>
                <w:sz w:val="18"/>
                <w:szCs w:val="18"/>
              </w:rPr>
            </w:pP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665" w14:textId="1D0D4655" w:rsidR="00B67364" w:rsidRPr="005F0071" w:rsidRDefault="003C1275" w:rsidP="006465A0">
            <w:pPr>
              <w:rPr>
                <w:sz w:val="18"/>
                <w:szCs w:val="18"/>
              </w:rPr>
            </w:pPr>
            <w:r w:rsidRPr="005F0071">
              <w:rPr>
                <w:sz w:val="18"/>
                <w:szCs w:val="18"/>
              </w:rPr>
              <w:t>Dr. Ludik Péter</w:t>
            </w:r>
          </w:p>
        </w:tc>
        <w:tc>
          <w:tcPr>
            <w:tcW w:w="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66" w14:textId="77777777" w:rsidR="00B67364" w:rsidRPr="005F0071" w:rsidRDefault="00B67364" w:rsidP="006465A0">
            <w:pPr>
              <w:rPr>
                <w:b/>
                <w:sz w:val="18"/>
                <w:szCs w:val="18"/>
              </w:rPr>
            </w:pPr>
            <w:r w:rsidRPr="005F0071">
              <w:rPr>
                <w:b/>
                <w:sz w:val="18"/>
                <w:szCs w:val="18"/>
              </w:rPr>
              <w:t>beosztása</w:t>
            </w:r>
          </w:p>
        </w:tc>
        <w:tc>
          <w:tcPr>
            <w:tcW w:w="11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67" w14:textId="08085BC7" w:rsidR="00B67364" w:rsidRPr="005F0071" w:rsidRDefault="000A4FE7" w:rsidP="006465A0">
            <w:pPr>
              <w:rPr>
                <w:b/>
                <w:sz w:val="18"/>
                <w:szCs w:val="18"/>
              </w:rPr>
            </w:pPr>
            <w:r>
              <w:rPr>
                <w:b/>
                <w:sz w:val="18"/>
                <w:szCs w:val="18"/>
              </w:rPr>
              <w:t>főiskolai</w:t>
            </w:r>
            <w:r w:rsidR="003C1275" w:rsidRPr="005F0071">
              <w:rPr>
                <w:b/>
                <w:sz w:val="18"/>
                <w:szCs w:val="18"/>
              </w:rPr>
              <w:t xml:space="preserve"> docens</w:t>
            </w:r>
          </w:p>
        </w:tc>
      </w:tr>
      <w:tr w:rsidR="00B67364" w:rsidRPr="005F0071" w14:paraId="670F166E" w14:textId="77777777" w:rsidTr="006465A0">
        <w:tc>
          <w:tcPr>
            <w:tcW w:w="325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69" w14:textId="77777777" w:rsidR="00B67364" w:rsidRPr="005F0071" w:rsidRDefault="00B67364" w:rsidP="006465A0">
            <w:pPr>
              <w:rPr>
                <w:b/>
                <w:sz w:val="18"/>
                <w:szCs w:val="18"/>
                <w:lang w:eastAsia="en-US"/>
              </w:rPr>
            </w:pPr>
            <w:r w:rsidRPr="005F0071">
              <w:rPr>
                <w:b/>
                <w:sz w:val="18"/>
                <w:szCs w:val="18"/>
              </w:rPr>
              <w:t>A kurzus képzési célja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670F166A" w14:textId="77777777" w:rsidR="00B67364" w:rsidRPr="005F0071" w:rsidRDefault="00B67364" w:rsidP="006465A0">
            <w:pPr>
              <w:spacing w:after="240"/>
              <w:rPr>
                <w:rStyle w:val="Kiemels2"/>
              </w:rPr>
            </w:pPr>
            <w:r w:rsidRPr="005F0071">
              <w:rPr>
                <w:rStyle w:val="Kiemels2"/>
                <w:sz w:val="18"/>
                <w:szCs w:val="18"/>
              </w:rPr>
              <w:t>Célok, fejlesztési célkitűzések</w:t>
            </w:r>
          </w:p>
          <w:p w14:paraId="670F166B" w14:textId="77777777" w:rsidR="00B67364" w:rsidRPr="005F0071" w:rsidRDefault="00B67364" w:rsidP="006465A0">
            <w:r w:rsidRPr="005F0071">
              <w:rPr>
                <w:sz w:val="18"/>
                <w:szCs w:val="18"/>
              </w:rPr>
              <w:t>A tantárgy célja, hogy a hallgatók mélyedjenek el a rövidfilmek készítésében. A hallgatók az előtanulmányaik alapján megfelelő alapismeretekkel rendelkeznek a mozgókép és hang felvételének elméletéből és gyakorlati aspektusaiból, melyre építve elsajátíthatják a filmkészítés professzionális fogásait. Gyakorlatot szerezhetnek különböző filmes műfajok előkészítésében és megvalósításában.</w:t>
            </w:r>
          </w:p>
          <w:p w14:paraId="670F166C" w14:textId="77777777" w:rsidR="00B67364" w:rsidRPr="005F0071" w:rsidRDefault="00B67364" w:rsidP="006465A0">
            <w:pPr>
              <w:rPr>
                <w:sz w:val="18"/>
                <w:szCs w:val="18"/>
              </w:rPr>
            </w:pPr>
          </w:p>
          <w:p w14:paraId="670F166D" w14:textId="77777777" w:rsidR="00B67364" w:rsidRPr="005F0071" w:rsidRDefault="00B67364" w:rsidP="006465A0">
            <w:pPr>
              <w:spacing w:after="240"/>
              <w:rPr>
                <w:bCs/>
                <w:sz w:val="18"/>
                <w:szCs w:val="18"/>
              </w:rPr>
            </w:pPr>
            <w:r w:rsidRPr="005F0071">
              <w:rPr>
                <w:sz w:val="18"/>
                <w:szCs w:val="18"/>
              </w:rPr>
              <w:t>A gyakorlat teljesítését követően a hallgatónak képesnek kell lennie akár egy belső forgatási helyszínen (például mesterséges díszletek között egy műteremben), akár külső helyszínen betölthető pozícióknak megfelelő munkálatok, illetve feladatok önálló ellátására.</w:t>
            </w:r>
          </w:p>
        </w:tc>
      </w:tr>
      <w:tr w:rsidR="00B67364" w:rsidRPr="005F0071" w14:paraId="670F1671" w14:textId="77777777" w:rsidTr="006465A0">
        <w:trPr>
          <w:trHeight w:val="51"/>
        </w:trPr>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6F" w14:textId="77777777" w:rsidR="00B67364" w:rsidRPr="005F0071" w:rsidRDefault="00B67364" w:rsidP="006465A0">
            <w:pPr>
              <w:spacing w:after="0" w:line="240" w:lineRule="auto"/>
              <w:rPr>
                <w:b/>
                <w:sz w:val="18"/>
                <w:szCs w:val="18"/>
                <w:lang w:eastAsia="en-US"/>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70" w14:textId="77777777" w:rsidR="00B67364" w:rsidRPr="005F0071" w:rsidRDefault="00B67364" w:rsidP="006465A0">
            <w:pPr>
              <w:rPr>
                <w:sz w:val="18"/>
                <w:szCs w:val="18"/>
              </w:rPr>
            </w:pPr>
            <w:r w:rsidRPr="005F0071">
              <w:rPr>
                <w:sz w:val="18"/>
                <w:szCs w:val="18"/>
              </w:rPr>
              <w:t>A kurzus célja a hallgatók audiovizuális elméleti és gyakorlati ismereteinek fejlesztése.</w:t>
            </w:r>
          </w:p>
        </w:tc>
      </w:tr>
      <w:tr w:rsidR="00B67364" w:rsidRPr="005F0071" w14:paraId="670F1674" w14:textId="77777777" w:rsidTr="006465A0">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72" w14:textId="77777777" w:rsidR="00B67364" w:rsidRPr="005F0071" w:rsidRDefault="00B67364" w:rsidP="006465A0">
            <w:pPr>
              <w:spacing w:after="0" w:line="240" w:lineRule="auto"/>
              <w:rPr>
                <w:b/>
                <w:sz w:val="18"/>
                <w:szCs w:val="18"/>
                <w:lang w:eastAsia="en-US"/>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673" w14:textId="77777777" w:rsidR="00B67364" w:rsidRPr="005F0071" w:rsidRDefault="00B67364" w:rsidP="006465A0">
            <w:pPr>
              <w:rPr>
                <w:sz w:val="18"/>
                <w:szCs w:val="18"/>
              </w:rPr>
            </w:pPr>
          </w:p>
        </w:tc>
      </w:tr>
      <w:tr w:rsidR="00B67364" w:rsidRPr="005F0071" w14:paraId="670F1677" w14:textId="77777777" w:rsidTr="006465A0">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75" w14:textId="77777777" w:rsidR="00B67364" w:rsidRPr="005F0071" w:rsidRDefault="00B67364" w:rsidP="006465A0">
            <w:pPr>
              <w:spacing w:after="0" w:line="240" w:lineRule="auto"/>
              <w:rPr>
                <w:b/>
                <w:sz w:val="18"/>
                <w:szCs w:val="18"/>
                <w:lang w:eastAsia="en-US"/>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76" w14:textId="77777777" w:rsidR="00B67364" w:rsidRPr="005F0071" w:rsidRDefault="00B67364" w:rsidP="006465A0">
            <w:pPr>
              <w:spacing w:after="0" w:line="240" w:lineRule="auto"/>
              <w:rPr>
                <w:sz w:val="20"/>
                <w:szCs w:val="20"/>
              </w:rPr>
            </w:pPr>
          </w:p>
        </w:tc>
      </w:tr>
      <w:tr w:rsidR="00B67364" w:rsidRPr="005F0071" w14:paraId="670F167B" w14:textId="77777777" w:rsidTr="006465A0">
        <w:tc>
          <w:tcPr>
            <w:tcW w:w="325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78" w14:textId="77777777" w:rsidR="00B67364" w:rsidRPr="005F0071" w:rsidRDefault="00B67364" w:rsidP="006465A0">
            <w:pPr>
              <w:rPr>
                <w:b/>
                <w:sz w:val="18"/>
                <w:szCs w:val="18"/>
                <w:lang w:eastAsia="en-US"/>
              </w:rPr>
            </w:pPr>
            <w:r w:rsidRPr="005F0071">
              <w:rPr>
                <w:b/>
                <w:sz w:val="18"/>
                <w:szCs w:val="18"/>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79" w14:textId="77777777" w:rsidR="00B67364" w:rsidRPr="005F0071" w:rsidRDefault="00B67364" w:rsidP="006465A0">
            <w:pPr>
              <w:rPr>
                <w:b/>
                <w:sz w:val="18"/>
                <w:szCs w:val="18"/>
              </w:rPr>
            </w:pPr>
            <w:r w:rsidRPr="005F0071">
              <w:rPr>
                <w:b/>
                <w:sz w:val="18"/>
                <w:szCs w:val="18"/>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67A" w14:textId="77777777" w:rsidR="00B67364" w:rsidRPr="005F0071" w:rsidRDefault="00B67364" w:rsidP="006465A0">
            <w:pPr>
              <w:rPr>
                <w:sz w:val="18"/>
                <w:szCs w:val="18"/>
              </w:rPr>
            </w:pPr>
          </w:p>
        </w:tc>
      </w:tr>
      <w:tr w:rsidR="00B67364" w:rsidRPr="005F0071" w14:paraId="670F167F" w14:textId="77777777" w:rsidTr="006465A0">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7C" w14:textId="77777777" w:rsidR="00B67364" w:rsidRPr="005F0071" w:rsidRDefault="00B67364" w:rsidP="006465A0">
            <w:pPr>
              <w:spacing w:after="0" w:line="240" w:lineRule="auto"/>
              <w:rPr>
                <w:b/>
                <w:sz w:val="18"/>
                <w:szCs w:val="18"/>
                <w:lang w:eastAsia="en-US"/>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7D" w14:textId="77777777" w:rsidR="00B67364" w:rsidRPr="005F0071" w:rsidRDefault="00B67364" w:rsidP="006465A0">
            <w:pPr>
              <w:rPr>
                <w:b/>
                <w:sz w:val="18"/>
                <w:szCs w:val="18"/>
              </w:rPr>
            </w:pPr>
            <w:r w:rsidRPr="005F0071">
              <w:rPr>
                <w:b/>
                <w:sz w:val="18"/>
                <w:szCs w:val="18"/>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7E" w14:textId="77777777" w:rsidR="00B67364" w:rsidRPr="005F0071" w:rsidRDefault="00B67364" w:rsidP="006465A0">
            <w:pPr>
              <w:rPr>
                <w:sz w:val="18"/>
                <w:szCs w:val="18"/>
              </w:rPr>
            </w:pPr>
            <w:r w:rsidRPr="005F0071">
              <w:rPr>
                <w:sz w:val="18"/>
                <w:szCs w:val="18"/>
              </w:rPr>
              <w:t xml:space="preserve">TV stúdió, táblás, projektorral ellátott tanterem, PC környezet, hang- és </w:t>
            </w:r>
            <w:proofErr w:type="spellStart"/>
            <w:r w:rsidRPr="005F0071">
              <w:rPr>
                <w:sz w:val="18"/>
                <w:szCs w:val="18"/>
              </w:rPr>
              <w:t>videoszerkesztő</w:t>
            </w:r>
            <w:proofErr w:type="spellEnd"/>
            <w:r w:rsidRPr="005F0071">
              <w:rPr>
                <w:sz w:val="18"/>
                <w:szCs w:val="18"/>
              </w:rPr>
              <w:t>, grafikai programok</w:t>
            </w:r>
          </w:p>
        </w:tc>
      </w:tr>
      <w:tr w:rsidR="00B67364" w:rsidRPr="005F0071" w14:paraId="670F1683" w14:textId="77777777" w:rsidTr="006465A0">
        <w:trPr>
          <w:trHeight w:val="209"/>
        </w:trPr>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80" w14:textId="77777777" w:rsidR="00B67364" w:rsidRPr="005F0071" w:rsidRDefault="00B67364" w:rsidP="006465A0">
            <w:pPr>
              <w:spacing w:after="0" w:line="240" w:lineRule="auto"/>
              <w:rPr>
                <w:b/>
                <w:sz w:val="18"/>
                <w:szCs w:val="18"/>
                <w:lang w:eastAsia="en-US"/>
              </w:rPr>
            </w:pPr>
          </w:p>
        </w:tc>
        <w:tc>
          <w:tcPr>
            <w:tcW w:w="1671"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681" w14:textId="77777777" w:rsidR="00B67364" w:rsidRPr="005F0071" w:rsidRDefault="00B67364" w:rsidP="006465A0">
            <w:pPr>
              <w:rPr>
                <w:b/>
                <w:sz w:val="18"/>
                <w:szCs w:val="18"/>
              </w:rPr>
            </w:pPr>
            <w:r w:rsidRPr="005F0071">
              <w:rPr>
                <w:b/>
                <w:sz w:val="18"/>
                <w:szCs w:val="18"/>
              </w:rPr>
              <w:t>Labor</w:t>
            </w:r>
          </w:p>
        </w:tc>
        <w:tc>
          <w:tcPr>
            <w:tcW w:w="4132"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682" w14:textId="77777777" w:rsidR="00B67364" w:rsidRPr="005F0071" w:rsidRDefault="00B67364" w:rsidP="006465A0">
            <w:pPr>
              <w:rPr>
                <w:sz w:val="18"/>
                <w:szCs w:val="18"/>
              </w:rPr>
            </w:pPr>
            <w:r w:rsidRPr="005F0071">
              <w:rPr>
                <w:sz w:val="18"/>
                <w:szCs w:val="18"/>
              </w:rPr>
              <w:t>Táblás előadás. Számítógép és projektor használatával.</w:t>
            </w:r>
          </w:p>
        </w:tc>
      </w:tr>
      <w:tr w:rsidR="00B67364" w:rsidRPr="005F0071" w14:paraId="670F1686" w14:textId="77777777" w:rsidTr="006465A0">
        <w:tc>
          <w:tcPr>
            <w:tcW w:w="325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84" w14:textId="77777777" w:rsidR="00B67364" w:rsidRPr="005F0071" w:rsidRDefault="00B67364" w:rsidP="006465A0">
            <w:pPr>
              <w:rPr>
                <w:b/>
                <w:sz w:val="18"/>
                <w:szCs w:val="18"/>
              </w:rPr>
            </w:pPr>
            <w:r w:rsidRPr="005F0071">
              <w:rPr>
                <w:b/>
                <w:sz w:val="18"/>
                <w:szCs w:val="18"/>
              </w:rPr>
              <w:t>Követelmények (tanulmányi eredményekben kifejezve)</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685" w14:textId="77777777" w:rsidR="00B67364" w:rsidRPr="005F0071" w:rsidRDefault="00B67364" w:rsidP="006465A0">
            <w:pPr>
              <w:spacing w:after="240"/>
              <w:rPr>
                <w:sz w:val="18"/>
                <w:szCs w:val="18"/>
              </w:rPr>
            </w:pPr>
            <w:r w:rsidRPr="005F0071">
              <w:rPr>
                <w:rStyle w:val="Kiemels2"/>
                <w:sz w:val="18"/>
                <w:szCs w:val="18"/>
              </w:rPr>
              <w:t>Tudás</w:t>
            </w:r>
          </w:p>
        </w:tc>
      </w:tr>
      <w:tr w:rsidR="00B67364" w:rsidRPr="005F0071" w14:paraId="670F1689" w14:textId="77777777" w:rsidTr="006465A0">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87" w14:textId="77777777" w:rsidR="00B67364" w:rsidRPr="005F0071" w:rsidRDefault="00B67364" w:rsidP="006465A0">
            <w:pPr>
              <w:spacing w:after="0" w:line="240" w:lineRule="auto"/>
              <w:rPr>
                <w:b/>
                <w:sz w:val="18"/>
                <w:szCs w:val="18"/>
                <w:lang w:eastAsia="en-US"/>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88" w14:textId="77777777" w:rsidR="00B67364" w:rsidRPr="005F0071" w:rsidRDefault="00B67364" w:rsidP="006465A0">
            <w:pPr>
              <w:rPr>
                <w:sz w:val="18"/>
                <w:szCs w:val="18"/>
              </w:rPr>
            </w:pPr>
            <w:r w:rsidRPr="005F0071">
              <w:rPr>
                <w:sz w:val="18"/>
                <w:szCs w:val="18"/>
              </w:rPr>
              <w:t xml:space="preserve">A hallgató képes legyen a filmforgatás eszközeit, berendezéseit magabiztosan üzemeltetni, hang- és mozgóképi felvételeket rögzíteni. Történetmesélés szempontjából és vizuálisan is meg tudjon tervezni egy rövidfilmes produkciót és hallgatótársaival el is tudja készíteni azt. Rendelkezzen a rendezői utasítások megértéséhez szükséges ismeretekkel. Önállóan végezzen utómunkálatokat a vágószobában. </w:t>
            </w:r>
          </w:p>
        </w:tc>
      </w:tr>
      <w:tr w:rsidR="00B67364" w:rsidRPr="005F0071" w14:paraId="670F168D" w14:textId="77777777" w:rsidTr="006465A0">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8A" w14:textId="77777777" w:rsidR="00B67364" w:rsidRPr="005F0071" w:rsidRDefault="00B67364" w:rsidP="006465A0">
            <w:pPr>
              <w:spacing w:after="0" w:line="240" w:lineRule="auto"/>
              <w:rPr>
                <w:b/>
                <w:sz w:val="18"/>
                <w:szCs w:val="18"/>
                <w:lang w:eastAsia="en-US"/>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68B" w14:textId="77777777" w:rsidR="00B67364" w:rsidRPr="005F0071" w:rsidRDefault="00B67364" w:rsidP="006465A0">
            <w:pPr>
              <w:spacing w:after="240"/>
              <w:rPr>
                <w:rStyle w:val="Kiemels2"/>
              </w:rPr>
            </w:pPr>
            <w:r w:rsidRPr="005F0071">
              <w:rPr>
                <w:rStyle w:val="Kiemels2"/>
                <w:sz w:val="18"/>
                <w:szCs w:val="18"/>
              </w:rPr>
              <w:t>Képesség</w:t>
            </w:r>
          </w:p>
          <w:p w14:paraId="670F168C" w14:textId="77777777" w:rsidR="00B67364" w:rsidRPr="005F0071" w:rsidRDefault="00B67364" w:rsidP="006465A0">
            <w:pPr>
              <w:spacing w:after="240"/>
            </w:pPr>
            <w:r w:rsidRPr="005F0071">
              <w:rPr>
                <w:sz w:val="18"/>
                <w:szCs w:val="18"/>
              </w:rPr>
              <w:t xml:space="preserve">A hallgató képes legyen meghatározni a forrásanyagok (szöveg, hang, mozgó- és állókép, grafika) előállításához és szerkesztéséhez szükséges szoftvereszközök paramétereit és szolgáltatásait. Hang- és </w:t>
            </w:r>
            <w:proofErr w:type="spellStart"/>
            <w:r w:rsidRPr="005F0071">
              <w:rPr>
                <w:sz w:val="18"/>
                <w:szCs w:val="18"/>
              </w:rPr>
              <w:t>videoanyagot</w:t>
            </w:r>
            <w:proofErr w:type="spellEnd"/>
            <w:r w:rsidRPr="005F0071">
              <w:rPr>
                <w:sz w:val="18"/>
                <w:szCs w:val="18"/>
              </w:rPr>
              <w:t xml:space="preserve"> digitalizál, szerkeszt.</w:t>
            </w:r>
            <w:r w:rsidRPr="005F0071">
              <w:rPr>
                <w:sz w:val="18"/>
                <w:szCs w:val="18"/>
              </w:rPr>
              <w:br/>
              <w:t xml:space="preserve">Képes legyen szinopszist, forgatókönyvet, diszpozíciós könyvet és </w:t>
            </w:r>
            <w:proofErr w:type="spellStart"/>
            <w:r w:rsidRPr="005F0071">
              <w:rPr>
                <w:sz w:val="18"/>
                <w:szCs w:val="18"/>
              </w:rPr>
              <w:t>storyboard-ot</w:t>
            </w:r>
            <w:proofErr w:type="spellEnd"/>
            <w:r w:rsidRPr="005F0071">
              <w:rPr>
                <w:sz w:val="18"/>
                <w:szCs w:val="18"/>
              </w:rPr>
              <w:t xml:space="preserve"> értelmezni és készíteni.</w:t>
            </w:r>
          </w:p>
        </w:tc>
      </w:tr>
      <w:tr w:rsidR="00B67364" w:rsidRPr="005F0071" w14:paraId="670F1690" w14:textId="77777777" w:rsidTr="006465A0">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8E" w14:textId="77777777" w:rsidR="00B67364" w:rsidRPr="005F0071" w:rsidRDefault="00B67364" w:rsidP="006465A0">
            <w:pPr>
              <w:spacing w:after="0" w:line="240" w:lineRule="auto"/>
              <w:rPr>
                <w:b/>
                <w:sz w:val="18"/>
                <w:szCs w:val="18"/>
                <w:lang w:eastAsia="en-US"/>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8F" w14:textId="77777777" w:rsidR="00B67364" w:rsidRPr="005F0071" w:rsidRDefault="00B67364" w:rsidP="006465A0">
            <w:pPr>
              <w:rPr>
                <w:sz w:val="18"/>
                <w:szCs w:val="18"/>
              </w:rPr>
            </w:pPr>
          </w:p>
        </w:tc>
      </w:tr>
      <w:tr w:rsidR="00B67364" w:rsidRPr="005F0071" w14:paraId="670F1693" w14:textId="77777777" w:rsidTr="006465A0">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91" w14:textId="77777777" w:rsidR="00B67364" w:rsidRPr="005F0071" w:rsidRDefault="00B67364" w:rsidP="006465A0">
            <w:pPr>
              <w:spacing w:after="0" w:line="240" w:lineRule="auto"/>
              <w:rPr>
                <w:b/>
                <w:sz w:val="18"/>
                <w:szCs w:val="18"/>
                <w:lang w:eastAsia="en-US"/>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692" w14:textId="77777777" w:rsidR="00B67364" w:rsidRPr="005F0071" w:rsidRDefault="00B67364" w:rsidP="006465A0">
            <w:pPr>
              <w:spacing w:after="240"/>
              <w:rPr>
                <w:sz w:val="18"/>
                <w:szCs w:val="18"/>
                <w:lang w:eastAsia="en-US"/>
              </w:rPr>
            </w:pPr>
            <w:r w:rsidRPr="005F0071">
              <w:rPr>
                <w:rStyle w:val="Kiemels2"/>
                <w:sz w:val="18"/>
                <w:szCs w:val="18"/>
              </w:rPr>
              <w:t>Attitűd</w:t>
            </w:r>
          </w:p>
        </w:tc>
      </w:tr>
      <w:tr w:rsidR="00B67364" w:rsidRPr="005F0071" w14:paraId="670F1696" w14:textId="77777777" w:rsidTr="006465A0">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94" w14:textId="77777777" w:rsidR="00B67364" w:rsidRPr="005F0071" w:rsidRDefault="00B67364" w:rsidP="006465A0">
            <w:pPr>
              <w:spacing w:after="0" w:line="240" w:lineRule="auto"/>
              <w:rPr>
                <w:b/>
                <w:sz w:val="18"/>
                <w:szCs w:val="18"/>
                <w:lang w:eastAsia="en-US"/>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95" w14:textId="77777777" w:rsidR="00B67364" w:rsidRPr="005F0071" w:rsidRDefault="00B67364" w:rsidP="006465A0">
            <w:pPr>
              <w:rPr>
                <w:sz w:val="18"/>
                <w:szCs w:val="18"/>
              </w:rPr>
            </w:pPr>
            <w:r w:rsidRPr="005F0071">
              <w:rPr>
                <w:sz w:val="18"/>
                <w:szCs w:val="18"/>
              </w:rPr>
              <w:t>Nyitott, érdeklődő, kritikus, kreatív, ötletgazdag.</w:t>
            </w:r>
            <w:r w:rsidRPr="005F0071">
              <w:rPr>
                <w:sz w:val="18"/>
                <w:szCs w:val="18"/>
              </w:rPr>
              <w:br/>
              <w:t xml:space="preserve">Törekszik önmaga folyamatos továbbképzésére. </w:t>
            </w:r>
          </w:p>
        </w:tc>
      </w:tr>
      <w:tr w:rsidR="00B67364" w:rsidRPr="005F0071" w14:paraId="670F169A" w14:textId="77777777" w:rsidTr="006465A0">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97" w14:textId="77777777" w:rsidR="00B67364" w:rsidRPr="005F0071" w:rsidRDefault="00B67364" w:rsidP="006465A0">
            <w:pPr>
              <w:spacing w:after="0" w:line="240" w:lineRule="auto"/>
              <w:rPr>
                <w:b/>
                <w:sz w:val="18"/>
                <w:szCs w:val="18"/>
                <w:lang w:eastAsia="en-US"/>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698" w14:textId="77777777" w:rsidR="00B67364" w:rsidRPr="005F0071" w:rsidRDefault="00B67364" w:rsidP="006465A0">
            <w:pPr>
              <w:spacing w:after="240"/>
              <w:rPr>
                <w:rStyle w:val="Kiemels2"/>
              </w:rPr>
            </w:pPr>
            <w:r w:rsidRPr="005F0071">
              <w:rPr>
                <w:rStyle w:val="Kiemels2"/>
                <w:sz w:val="18"/>
                <w:szCs w:val="18"/>
              </w:rPr>
              <w:t>Autonómia és felelősségvállalás</w:t>
            </w:r>
          </w:p>
          <w:p w14:paraId="670F1699" w14:textId="77777777" w:rsidR="00B67364" w:rsidRPr="005F0071" w:rsidRDefault="00B67364" w:rsidP="006465A0">
            <w:pPr>
              <w:spacing w:after="240"/>
            </w:pPr>
            <w:r w:rsidRPr="005F0071">
              <w:rPr>
                <w:sz w:val="18"/>
                <w:szCs w:val="18"/>
              </w:rPr>
              <w:t>Önálló véleményalkotásra és szakmai munkára képes. Megtervezi a különböző multimédia elemek elkészítésének, feldolgozásának menetét. Képes munkájára igényes módon, megfelelő szakmai színvonalon megvalósítani az elképzeléseit.</w:t>
            </w:r>
            <w:r w:rsidRPr="005F0071">
              <w:rPr>
                <w:sz w:val="18"/>
                <w:szCs w:val="18"/>
              </w:rPr>
              <w:br/>
              <w:t>Felelősséget érez saját és az általa vezetett szakmai csoport munkájáért.</w:t>
            </w:r>
          </w:p>
        </w:tc>
      </w:tr>
      <w:tr w:rsidR="00B67364" w:rsidRPr="005F0071" w14:paraId="670F169D" w14:textId="77777777" w:rsidTr="006465A0">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9B" w14:textId="77777777" w:rsidR="00B67364" w:rsidRPr="005F0071" w:rsidRDefault="00B67364" w:rsidP="006465A0">
            <w:pPr>
              <w:spacing w:after="0" w:line="240" w:lineRule="auto"/>
              <w:rPr>
                <w:b/>
                <w:sz w:val="18"/>
                <w:szCs w:val="18"/>
                <w:lang w:eastAsia="en-US"/>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9C" w14:textId="77777777" w:rsidR="00B67364" w:rsidRPr="005F0071" w:rsidRDefault="00B67364" w:rsidP="006465A0">
            <w:pPr>
              <w:rPr>
                <w:sz w:val="18"/>
                <w:szCs w:val="18"/>
              </w:rPr>
            </w:pPr>
          </w:p>
        </w:tc>
      </w:tr>
      <w:tr w:rsidR="00B67364" w:rsidRPr="005F0071" w14:paraId="670F16A2" w14:textId="77777777" w:rsidTr="006465A0">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9E" w14:textId="77777777" w:rsidR="00B67364" w:rsidRPr="005F0071" w:rsidRDefault="00B67364" w:rsidP="006465A0">
            <w:pPr>
              <w:rPr>
                <w:b/>
                <w:sz w:val="18"/>
                <w:szCs w:val="18"/>
                <w:lang w:eastAsia="en-US"/>
              </w:rPr>
            </w:pPr>
            <w:r w:rsidRPr="005F0071">
              <w:rPr>
                <w:b/>
                <w:sz w:val="18"/>
                <w:szCs w:val="18"/>
              </w:rPr>
              <w:t>Tantárgy tartalmának rövid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69F" w14:textId="77777777" w:rsidR="00B67364" w:rsidRPr="005F0071" w:rsidRDefault="00B67364" w:rsidP="006465A0">
            <w:pPr>
              <w:rPr>
                <w:rFonts w:eastAsiaTheme="minorHAnsi"/>
                <w:sz w:val="18"/>
                <w:szCs w:val="18"/>
              </w:rPr>
            </w:pPr>
          </w:p>
          <w:p w14:paraId="670F16A0" w14:textId="77777777" w:rsidR="00B67364" w:rsidRPr="005F0071" w:rsidRDefault="00B67364" w:rsidP="006465A0">
            <w:pPr>
              <w:rPr>
                <w:sz w:val="18"/>
                <w:szCs w:val="18"/>
              </w:rPr>
            </w:pPr>
            <w:r w:rsidRPr="005F0071">
              <w:rPr>
                <w:sz w:val="18"/>
                <w:szCs w:val="18"/>
              </w:rPr>
              <w:t xml:space="preserve">Filmes műfajok. Filmes szakkifejezések. Munkakörök, a filmes szakemberek lehetőségei és feladatai. Szinopszis, forgatókönyv, diszpozíciós könyv, </w:t>
            </w:r>
            <w:proofErr w:type="spellStart"/>
            <w:r w:rsidRPr="005F0071">
              <w:rPr>
                <w:sz w:val="18"/>
                <w:szCs w:val="18"/>
              </w:rPr>
              <w:t>storyboard</w:t>
            </w:r>
            <w:proofErr w:type="spellEnd"/>
            <w:r w:rsidRPr="005F0071">
              <w:rPr>
                <w:sz w:val="18"/>
                <w:szCs w:val="18"/>
              </w:rPr>
              <w:t>. A mozgókép, mint látvány. Az operatőri munka. A világítás. Felvétel díszletek között. Hang- (beszéd, zene, zörej) és képfelvétel. Többkamerás felvétel. A rendező, a rendezés, a színészi játék. Dramaturgia. A filmi tér és idő.</w:t>
            </w:r>
            <w:r w:rsidRPr="005F0071">
              <w:rPr>
                <w:sz w:val="18"/>
                <w:szCs w:val="18"/>
              </w:rPr>
              <w:br/>
              <w:t>A képek kapcsolata - a vágás.</w:t>
            </w:r>
          </w:p>
          <w:p w14:paraId="670F16A1" w14:textId="77777777" w:rsidR="00B67364" w:rsidRPr="005F0071" w:rsidRDefault="00B67364" w:rsidP="006465A0">
            <w:pPr>
              <w:rPr>
                <w:sz w:val="18"/>
                <w:szCs w:val="18"/>
              </w:rPr>
            </w:pPr>
          </w:p>
        </w:tc>
      </w:tr>
      <w:tr w:rsidR="00B67364" w:rsidRPr="005F0071" w14:paraId="670F16A5" w14:textId="77777777" w:rsidTr="006465A0">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A3" w14:textId="77777777" w:rsidR="00B67364" w:rsidRPr="005F0071" w:rsidRDefault="00B67364" w:rsidP="006465A0">
            <w:pPr>
              <w:rPr>
                <w:b/>
                <w:sz w:val="18"/>
                <w:szCs w:val="18"/>
              </w:rPr>
            </w:pPr>
            <w:r w:rsidRPr="005F0071">
              <w:rPr>
                <w:b/>
                <w:sz w:val="18"/>
                <w:szCs w:val="18"/>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A4" w14:textId="77777777" w:rsidR="00B67364" w:rsidRPr="005F0071" w:rsidRDefault="00B67364" w:rsidP="006465A0">
            <w:pPr>
              <w:rPr>
                <w:sz w:val="18"/>
                <w:szCs w:val="18"/>
              </w:rPr>
            </w:pPr>
            <w:r w:rsidRPr="005F0071">
              <w:rPr>
                <w:sz w:val="18"/>
                <w:szCs w:val="18"/>
              </w:rPr>
              <w:t>Hallott szöveg feldolgozása jegyzeteléssel 40% Információk feladattal vezetett rendszerezése 30% Feladatok önálló feldolgozása 10% Tesztfeladat megoldása 20%; A tanulók csoportos feladatmegoldása.</w:t>
            </w:r>
          </w:p>
        </w:tc>
      </w:tr>
      <w:tr w:rsidR="00B67364" w:rsidRPr="005F0071" w14:paraId="670F16A9" w14:textId="77777777" w:rsidTr="006465A0">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A6" w14:textId="77777777" w:rsidR="00B67364" w:rsidRPr="005F0071" w:rsidRDefault="00B67364" w:rsidP="006465A0">
            <w:pPr>
              <w:rPr>
                <w:b/>
                <w:sz w:val="18"/>
                <w:szCs w:val="18"/>
              </w:rPr>
            </w:pPr>
            <w:r w:rsidRPr="005F0071">
              <w:rPr>
                <w:b/>
                <w:sz w:val="18"/>
                <w:szCs w:val="18"/>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A7" w14:textId="77777777" w:rsidR="00B67364" w:rsidRPr="005F0071" w:rsidRDefault="00B67364" w:rsidP="006465A0">
            <w:pPr>
              <w:rPr>
                <w:sz w:val="18"/>
                <w:szCs w:val="18"/>
              </w:rPr>
            </w:pPr>
            <w:r w:rsidRPr="005F0071">
              <w:rPr>
                <w:sz w:val="18"/>
                <w:szCs w:val="18"/>
              </w:rPr>
              <w:t>Szabó Gábor: Filmes könyv. Hogyan kommunikál a film</w:t>
            </w:r>
            <w:proofErr w:type="gramStart"/>
            <w:r w:rsidRPr="005F0071">
              <w:rPr>
                <w:sz w:val="18"/>
                <w:szCs w:val="18"/>
              </w:rPr>
              <w:t>?,</w:t>
            </w:r>
            <w:proofErr w:type="gramEnd"/>
            <w:r w:rsidRPr="005F0071">
              <w:rPr>
                <w:sz w:val="18"/>
                <w:szCs w:val="18"/>
              </w:rPr>
              <w:t xml:space="preserve"> Ab Ovo, Bp. 2002.</w:t>
            </w:r>
            <w:r w:rsidRPr="005F0071">
              <w:rPr>
                <w:sz w:val="18"/>
                <w:szCs w:val="18"/>
              </w:rPr>
              <w:br/>
              <w:t xml:space="preserve">Kézikönyv Film &amp; TV alkotóknak. Összeállította: </w:t>
            </w:r>
            <w:proofErr w:type="spellStart"/>
            <w:r w:rsidRPr="005F0071">
              <w:rPr>
                <w:sz w:val="18"/>
                <w:szCs w:val="18"/>
              </w:rPr>
              <w:t>Vagyóczky</w:t>
            </w:r>
            <w:proofErr w:type="spellEnd"/>
            <w:r w:rsidRPr="005F0071">
              <w:rPr>
                <w:sz w:val="18"/>
                <w:szCs w:val="18"/>
              </w:rPr>
              <w:t xml:space="preserve"> Tibor, Bp. 2009.</w:t>
            </w:r>
          </w:p>
          <w:p w14:paraId="670F16A8" w14:textId="77777777" w:rsidR="00B67364" w:rsidRPr="005F0071" w:rsidRDefault="00B67364" w:rsidP="006465A0">
            <w:pPr>
              <w:rPr>
                <w:sz w:val="18"/>
                <w:szCs w:val="18"/>
              </w:rPr>
            </w:pPr>
            <w:r w:rsidRPr="005F0071">
              <w:rPr>
                <w:sz w:val="18"/>
                <w:szCs w:val="18"/>
              </w:rPr>
              <w:t>Kovács András Bálint: Mozgóképelemzés, Palatinus, 2009.</w:t>
            </w:r>
          </w:p>
        </w:tc>
      </w:tr>
      <w:tr w:rsidR="00B67364" w:rsidRPr="005F0071" w14:paraId="670F16AD" w14:textId="77777777" w:rsidTr="006465A0">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AA" w14:textId="77777777" w:rsidR="00B67364" w:rsidRPr="005F0071" w:rsidRDefault="00B67364" w:rsidP="006465A0">
            <w:pPr>
              <w:rPr>
                <w:b/>
                <w:sz w:val="18"/>
                <w:szCs w:val="18"/>
              </w:rPr>
            </w:pPr>
            <w:r w:rsidRPr="005F0071">
              <w:rPr>
                <w:b/>
                <w:sz w:val="18"/>
                <w:szCs w:val="18"/>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AB" w14:textId="77777777" w:rsidR="00B67364" w:rsidRPr="005F0071" w:rsidRDefault="00B67364" w:rsidP="006465A0">
            <w:pPr>
              <w:rPr>
                <w:sz w:val="18"/>
                <w:szCs w:val="18"/>
              </w:rPr>
            </w:pPr>
            <w:r w:rsidRPr="005F0071">
              <w:rPr>
                <w:sz w:val="18"/>
                <w:szCs w:val="18"/>
              </w:rPr>
              <w:t xml:space="preserve"> A televíziós műsorkészítés alapismeretei (Jegyzet) - Szerkesztette: </w:t>
            </w:r>
            <w:proofErr w:type="spellStart"/>
            <w:r w:rsidRPr="005F0071">
              <w:rPr>
                <w:sz w:val="18"/>
                <w:szCs w:val="18"/>
              </w:rPr>
              <w:t>Babiczky</w:t>
            </w:r>
            <w:proofErr w:type="spellEnd"/>
            <w:r w:rsidRPr="005F0071">
              <w:rPr>
                <w:sz w:val="18"/>
                <w:szCs w:val="18"/>
              </w:rPr>
              <w:t xml:space="preserve"> László, Szegedi Tudományegyetem Budapest Média Intézet, 2002.</w:t>
            </w:r>
          </w:p>
          <w:p w14:paraId="670F16AC" w14:textId="77777777" w:rsidR="00B67364" w:rsidRPr="005F0071" w:rsidRDefault="00B67364" w:rsidP="006465A0">
            <w:pPr>
              <w:rPr>
                <w:sz w:val="18"/>
                <w:szCs w:val="18"/>
              </w:rPr>
            </w:pPr>
            <w:r w:rsidRPr="005F0071">
              <w:rPr>
                <w:sz w:val="18"/>
                <w:szCs w:val="18"/>
              </w:rPr>
              <w:t xml:space="preserve">Jákó Péter: Digitális hangtechnika, 2005. Kossuth Kiadó </w:t>
            </w:r>
            <w:r w:rsidRPr="005F0071">
              <w:rPr>
                <w:sz w:val="18"/>
                <w:szCs w:val="18"/>
              </w:rPr>
              <w:br/>
              <w:t xml:space="preserve">Tom </w:t>
            </w:r>
            <w:proofErr w:type="spellStart"/>
            <w:r w:rsidRPr="005F0071">
              <w:rPr>
                <w:sz w:val="18"/>
                <w:szCs w:val="18"/>
              </w:rPr>
              <w:t>Ang</w:t>
            </w:r>
            <w:proofErr w:type="spellEnd"/>
            <w:r w:rsidRPr="005F0071">
              <w:rPr>
                <w:sz w:val="18"/>
                <w:szCs w:val="18"/>
              </w:rPr>
              <w:t xml:space="preserve">: Digitális videózás kezdőknek és haladóknak, 2007. Park könyvkiadó Chris </w:t>
            </w:r>
            <w:proofErr w:type="spellStart"/>
            <w:r w:rsidRPr="005F0071">
              <w:rPr>
                <w:sz w:val="18"/>
                <w:szCs w:val="18"/>
              </w:rPr>
              <w:t>Middleton</w:t>
            </w:r>
            <w:proofErr w:type="spellEnd"/>
            <w:r w:rsidRPr="005F0071">
              <w:rPr>
                <w:sz w:val="18"/>
                <w:szCs w:val="18"/>
              </w:rPr>
              <w:t xml:space="preserve">: Kreatív digitális zene és hang, </w:t>
            </w:r>
            <w:proofErr w:type="spellStart"/>
            <w:r w:rsidRPr="005F0071">
              <w:rPr>
                <w:sz w:val="18"/>
                <w:szCs w:val="18"/>
              </w:rPr>
              <w:t>Scolar</w:t>
            </w:r>
            <w:proofErr w:type="spellEnd"/>
            <w:r w:rsidRPr="005F0071">
              <w:rPr>
                <w:sz w:val="18"/>
                <w:szCs w:val="18"/>
              </w:rPr>
              <w:t xml:space="preserve"> Kiadó, 2006.</w:t>
            </w:r>
            <w:r w:rsidRPr="005F0071">
              <w:rPr>
                <w:sz w:val="18"/>
                <w:szCs w:val="18"/>
              </w:rPr>
              <w:br/>
              <w:t xml:space="preserve">Andreas </w:t>
            </w:r>
            <w:proofErr w:type="spellStart"/>
            <w:r w:rsidRPr="005F0071">
              <w:rPr>
                <w:sz w:val="18"/>
                <w:szCs w:val="18"/>
              </w:rPr>
              <w:t>Holzinger</w:t>
            </w:r>
            <w:proofErr w:type="spellEnd"/>
            <w:r w:rsidRPr="005F0071">
              <w:rPr>
                <w:sz w:val="18"/>
                <w:szCs w:val="18"/>
              </w:rPr>
              <w:t>: A multimédia alapjai, Kiskapu Kiadó, 2004.</w:t>
            </w:r>
          </w:p>
        </w:tc>
      </w:tr>
      <w:tr w:rsidR="00B67364" w:rsidRPr="005F0071" w14:paraId="670F16B0" w14:textId="77777777" w:rsidTr="006465A0">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AE" w14:textId="77777777" w:rsidR="00B67364" w:rsidRPr="005F0071" w:rsidRDefault="00B67364" w:rsidP="006465A0">
            <w:pPr>
              <w:rPr>
                <w:b/>
                <w:sz w:val="18"/>
                <w:szCs w:val="18"/>
              </w:rPr>
            </w:pPr>
            <w:r w:rsidRPr="005F0071">
              <w:rPr>
                <w:b/>
                <w:sz w:val="18"/>
                <w:szCs w:val="18"/>
              </w:rPr>
              <w:t>Beadandó feladatok/mérési jegyzőkönyvek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AF" w14:textId="77777777" w:rsidR="00B67364" w:rsidRPr="005F0071" w:rsidRDefault="00B67364" w:rsidP="006465A0">
            <w:pPr>
              <w:rPr>
                <w:sz w:val="18"/>
                <w:szCs w:val="18"/>
              </w:rPr>
            </w:pPr>
            <w:r w:rsidRPr="005F0071">
              <w:rPr>
                <w:sz w:val="18"/>
                <w:szCs w:val="18"/>
              </w:rPr>
              <w:t>A hallgatók néhány fős csoportokat - forgatóstábokat - alkotva kötelesek a szorgalmi időszak 12. heti órájára 2 db, egyenként min. 4-5 perces beadandó rövidfilmet elkészíteni és adathordozón, a hozzá csatolt 2 db dokumentációval az oktatónak beadni. Lehetőség szerint igyekezzenek az egyik rövidfilmet főként belső jelenetekkel megoldani, míg a másikat jóval több külső helyszínen forgatott jelenettel. Egyenként 30 pontot, azaz összesen 60 pontot érnek az értékelés során. Az elkészült videó anyagok félévközi beadása feltétele az érdemjegy megszerzésének. Ha egy hallgató nem vett részt min. 2 db beadandó feladat elkészítésében a szorgalmi időszak során, azt a vizsgaidőszakban már nem pótolhatja, így sikertelenül zárul a kurzus számára.</w:t>
            </w:r>
          </w:p>
        </w:tc>
      </w:tr>
      <w:tr w:rsidR="00B67364" w:rsidRPr="005F0071" w14:paraId="670F16B3" w14:textId="77777777" w:rsidTr="006465A0">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B1" w14:textId="77777777" w:rsidR="00B67364" w:rsidRPr="005F0071" w:rsidRDefault="00B67364" w:rsidP="006465A0">
            <w:pPr>
              <w:rPr>
                <w:b/>
                <w:sz w:val="18"/>
                <w:szCs w:val="18"/>
              </w:rPr>
            </w:pPr>
            <w:r w:rsidRPr="005F0071">
              <w:rPr>
                <w:b/>
                <w:sz w:val="18"/>
                <w:szCs w:val="18"/>
              </w:rPr>
              <w:t>Zárthelyik leírása, időbeosztása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70F16B2" w14:textId="77777777" w:rsidR="00B67364" w:rsidRPr="005F0071" w:rsidRDefault="00B67364" w:rsidP="006465A0">
            <w:pPr>
              <w:rPr>
                <w:sz w:val="18"/>
                <w:szCs w:val="18"/>
              </w:rPr>
            </w:pPr>
            <w:r w:rsidRPr="005F0071">
              <w:rPr>
                <w:sz w:val="18"/>
                <w:szCs w:val="18"/>
              </w:rPr>
              <w:t xml:space="preserve">A félév során a hallgató egy írásbeli zárthelyi dolgozatot ír a tanult ismeretekből 40 pont értékben. A zárthelyi dolgozat a 13. héten kerül megírásra. A beadott rövidfilmek és a dokumentációk, valamint a félévközi zárthelyi dolgozat összeredménye </w:t>
            </w:r>
            <w:proofErr w:type="spellStart"/>
            <w:r w:rsidRPr="005F0071">
              <w:rPr>
                <w:sz w:val="18"/>
                <w:szCs w:val="18"/>
              </w:rPr>
              <w:t>max</w:t>
            </w:r>
            <w:proofErr w:type="spellEnd"/>
            <w:r w:rsidRPr="005F0071">
              <w:rPr>
                <w:sz w:val="18"/>
                <w:szCs w:val="18"/>
              </w:rPr>
              <w:t>. 100 pont lehet.</w:t>
            </w:r>
          </w:p>
        </w:tc>
      </w:tr>
    </w:tbl>
    <w:p w14:paraId="670F16B4" w14:textId="77777777" w:rsidR="00B67364" w:rsidRPr="005F0071" w:rsidRDefault="00B67364" w:rsidP="00B67364">
      <w:pPr>
        <w:spacing w:after="0" w:line="259" w:lineRule="auto"/>
        <w:ind w:left="0" w:firstLine="0"/>
        <w:jc w:val="left"/>
      </w:pPr>
      <w:r w:rsidRPr="005F0071">
        <w:t xml:space="preserve"> </w:t>
      </w:r>
    </w:p>
    <w:p w14:paraId="670F16B5" w14:textId="77777777" w:rsidR="00B67364" w:rsidRPr="005F0071" w:rsidRDefault="00B67364" w:rsidP="00B67364">
      <w:pPr>
        <w:pStyle w:val="Cmsor2"/>
        <w:tabs>
          <w:tab w:val="left" w:pos="4062"/>
        </w:tabs>
      </w:pPr>
    </w:p>
    <w:p w14:paraId="670F16B6" w14:textId="77777777" w:rsidR="008F397F" w:rsidRPr="005F0071" w:rsidRDefault="004876EA" w:rsidP="008F397F">
      <w:pPr>
        <w:pStyle w:val="Cmsor2"/>
        <w:ind w:left="0" w:firstLine="0"/>
      </w:pPr>
      <w:r w:rsidRPr="005F0071">
        <w:br w:type="page"/>
      </w:r>
    </w:p>
    <w:p w14:paraId="670F16B7" w14:textId="32194D89" w:rsidR="004876EA" w:rsidRPr="005F0071" w:rsidRDefault="004876EA" w:rsidP="002C2BEE">
      <w:pPr>
        <w:pStyle w:val="Cmsor2"/>
      </w:pPr>
      <w:bookmarkStart w:id="25" w:name="_Toc39819509"/>
      <w:r w:rsidRPr="005F0071">
        <w:lastRenderedPageBreak/>
        <w:t>Televíziós műsorok készítése</w:t>
      </w:r>
      <w:bookmarkEnd w:id="25"/>
    </w:p>
    <w:tbl>
      <w:tblPr>
        <w:tblW w:w="5000" w:type="pct"/>
        <w:shd w:val="clear" w:color="auto" w:fill="FFFFFF"/>
        <w:tblLook w:val="04A0" w:firstRow="1" w:lastRow="0" w:firstColumn="1" w:lastColumn="0" w:noHBand="0" w:noVBand="1"/>
      </w:tblPr>
      <w:tblGrid>
        <w:gridCol w:w="675"/>
        <w:gridCol w:w="516"/>
        <w:gridCol w:w="747"/>
        <w:gridCol w:w="354"/>
        <w:gridCol w:w="962"/>
        <w:gridCol w:w="88"/>
        <w:gridCol w:w="417"/>
        <w:gridCol w:w="641"/>
        <w:gridCol w:w="244"/>
        <w:gridCol w:w="243"/>
        <w:gridCol w:w="1459"/>
        <w:gridCol w:w="1098"/>
        <w:gridCol w:w="1613"/>
      </w:tblGrid>
      <w:tr w:rsidR="004876EA" w:rsidRPr="005F0071" w14:paraId="670F16BD" w14:textId="77777777" w:rsidTr="00114ABF">
        <w:tc>
          <w:tcPr>
            <w:tcW w:w="119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B8" w14:textId="77777777" w:rsidR="004876EA" w:rsidRPr="000A4FE7" w:rsidRDefault="004876EA" w:rsidP="00114ABF">
            <w:pPr>
              <w:rPr>
                <w:color w:val="auto"/>
                <w:sz w:val="18"/>
                <w:szCs w:val="18"/>
              </w:rPr>
            </w:pPr>
            <w:r w:rsidRPr="000A4FE7">
              <w:rPr>
                <w:sz w:val="18"/>
                <w:szCs w:val="18"/>
              </w:rPr>
              <w:t>A tantárgy neve</w:t>
            </w:r>
          </w:p>
        </w:tc>
        <w:tc>
          <w:tcPr>
            <w:tcW w:w="11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B9" w14:textId="77777777" w:rsidR="004876EA" w:rsidRPr="000A4FE7" w:rsidRDefault="004876EA" w:rsidP="00114ABF">
            <w:pPr>
              <w:rPr>
                <w:sz w:val="18"/>
                <w:szCs w:val="18"/>
              </w:rPr>
            </w:pPr>
            <w:r w:rsidRPr="000A4FE7">
              <w:rPr>
                <w:sz w:val="18"/>
                <w:szCs w:val="18"/>
              </w:rPr>
              <w:t>magyarul</w:t>
            </w:r>
          </w:p>
        </w:tc>
        <w:tc>
          <w:tcPr>
            <w:tcW w:w="405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BA" w14:textId="77777777" w:rsidR="004876EA" w:rsidRPr="000A4FE7" w:rsidRDefault="004876EA" w:rsidP="00114ABF">
            <w:pPr>
              <w:rPr>
                <w:b/>
                <w:sz w:val="18"/>
                <w:szCs w:val="18"/>
              </w:rPr>
            </w:pPr>
            <w:r w:rsidRPr="000A4FE7">
              <w:rPr>
                <w:rStyle w:val="Kiemels2"/>
                <w:sz w:val="18"/>
                <w:szCs w:val="18"/>
              </w:rPr>
              <w:t>Televíziós műsorok készítése</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BB" w14:textId="77777777" w:rsidR="004876EA" w:rsidRPr="003F5A08" w:rsidRDefault="004876EA" w:rsidP="00114ABF">
            <w:pPr>
              <w:rPr>
                <w:sz w:val="18"/>
                <w:szCs w:val="18"/>
              </w:rPr>
            </w:pPr>
            <w:r w:rsidRPr="003F5A08">
              <w:rPr>
                <w:sz w:val="18"/>
                <w:szCs w:val="18"/>
              </w:rPr>
              <w:t>Szintje</w:t>
            </w:r>
          </w:p>
        </w:tc>
        <w:tc>
          <w:tcPr>
            <w:tcW w:w="1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BC" w14:textId="4969C42B" w:rsidR="004876EA" w:rsidRPr="003F5A08" w:rsidRDefault="003F5A08" w:rsidP="00114ABF">
            <w:pPr>
              <w:rPr>
                <w:sz w:val="18"/>
                <w:szCs w:val="18"/>
              </w:rPr>
            </w:pPr>
            <w:r w:rsidRPr="003F5A08">
              <w:rPr>
                <w:rStyle w:val="Kiemels2"/>
                <w:sz w:val="18"/>
                <w:szCs w:val="18"/>
              </w:rPr>
              <w:t>A</w:t>
            </w:r>
          </w:p>
        </w:tc>
      </w:tr>
      <w:tr w:rsidR="004876EA" w:rsidRPr="005F0071" w14:paraId="670F16C3" w14:textId="77777777" w:rsidTr="00114ABF">
        <w:tc>
          <w:tcPr>
            <w:tcW w:w="119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BE" w14:textId="77777777" w:rsidR="004876EA" w:rsidRPr="000A4FE7" w:rsidRDefault="004876EA" w:rsidP="00114ABF">
            <w:pPr>
              <w:rPr>
                <w:sz w:val="18"/>
                <w:szCs w:val="18"/>
              </w:rPr>
            </w:pPr>
          </w:p>
        </w:tc>
        <w:tc>
          <w:tcPr>
            <w:tcW w:w="11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BF" w14:textId="77777777" w:rsidR="004876EA" w:rsidRPr="000A4FE7" w:rsidRDefault="004876EA" w:rsidP="00114ABF">
            <w:pPr>
              <w:rPr>
                <w:sz w:val="18"/>
                <w:szCs w:val="18"/>
              </w:rPr>
            </w:pPr>
            <w:r w:rsidRPr="000A4FE7">
              <w:rPr>
                <w:sz w:val="18"/>
                <w:szCs w:val="18"/>
              </w:rPr>
              <w:t>angolul</w:t>
            </w:r>
          </w:p>
        </w:tc>
        <w:tc>
          <w:tcPr>
            <w:tcW w:w="405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C0" w14:textId="77777777" w:rsidR="004876EA" w:rsidRPr="000A4FE7" w:rsidRDefault="004876EA" w:rsidP="00114ABF">
            <w:pPr>
              <w:rPr>
                <w:sz w:val="18"/>
                <w:szCs w:val="18"/>
              </w:rPr>
            </w:pPr>
            <w:proofErr w:type="spellStart"/>
            <w:r w:rsidRPr="000A4FE7">
              <w:rPr>
                <w:sz w:val="18"/>
                <w:szCs w:val="18"/>
              </w:rPr>
              <w:t>Television</w:t>
            </w:r>
            <w:proofErr w:type="spellEnd"/>
            <w:r w:rsidRPr="000A4FE7">
              <w:rPr>
                <w:sz w:val="18"/>
                <w:szCs w:val="18"/>
              </w:rPr>
              <w:t xml:space="preserve"> </w:t>
            </w:r>
            <w:proofErr w:type="spellStart"/>
            <w:r w:rsidRPr="000A4FE7">
              <w:rPr>
                <w:sz w:val="18"/>
                <w:szCs w:val="18"/>
              </w:rPr>
              <w:t>Programme</w:t>
            </w:r>
            <w:proofErr w:type="spellEnd"/>
            <w:r w:rsidRPr="000A4FE7">
              <w:rPr>
                <w:sz w:val="18"/>
                <w:szCs w:val="18"/>
              </w:rPr>
              <w:t xml:space="preserve"> Production</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C1" w14:textId="77777777" w:rsidR="004876EA" w:rsidRPr="000A4FE7" w:rsidRDefault="004876EA" w:rsidP="00114ABF">
            <w:pPr>
              <w:rPr>
                <w:sz w:val="18"/>
                <w:szCs w:val="18"/>
              </w:rPr>
            </w:pPr>
            <w:r w:rsidRPr="000A4FE7">
              <w:rPr>
                <w:sz w:val="18"/>
                <w:szCs w:val="18"/>
              </w:rPr>
              <w:t>Kódja:</w:t>
            </w:r>
          </w:p>
        </w:tc>
        <w:tc>
          <w:tcPr>
            <w:tcW w:w="1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C2" w14:textId="77777777" w:rsidR="004876EA" w:rsidRPr="000A4FE7" w:rsidRDefault="004876EA" w:rsidP="00114ABF">
            <w:pPr>
              <w:rPr>
                <w:sz w:val="18"/>
                <w:szCs w:val="18"/>
              </w:rPr>
            </w:pPr>
            <w:r w:rsidRPr="000A4FE7">
              <w:rPr>
                <w:sz w:val="18"/>
                <w:szCs w:val="18"/>
              </w:rPr>
              <w:t>DUEN-TKM-123 DUEL-TKM-123</w:t>
            </w:r>
          </w:p>
        </w:tc>
      </w:tr>
      <w:tr w:rsidR="004876EA" w:rsidRPr="005F0071" w14:paraId="670F16C6" w14:textId="77777777" w:rsidTr="00114ABF">
        <w:tc>
          <w:tcPr>
            <w:tcW w:w="22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C4" w14:textId="77777777" w:rsidR="004876EA" w:rsidRPr="000A4FE7" w:rsidRDefault="004876EA" w:rsidP="00114ABF">
            <w:pPr>
              <w:rPr>
                <w:sz w:val="18"/>
                <w:szCs w:val="18"/>
              </w:rPr>
            </w:pPr>
            <w:r w:rsidRPr="000A4FE7">
              <w:rPr>
                <w:sz w:val="18"/>
                <w:szCs w:val="18"/>
              </w:rPr>
              <w:t>Felelős oktatási egység</w:t>
            </w:r>
          </w:p>
        </w:tc>
        <w:tc>
          <w:tcPr>
            <w:tcW w:w="6765" w:type="dxa"/>
            <w:gridSpan w:val="9"/>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670F16C5" w14:textId="77777777" w:rsidR="004876EA" w:rsidRPr="000A4FE7" w:rsidRDefault="004876EA" w:rsidP="00114ABF">
            <w:pPr>
              <w:rPr>
                <w:sz w:val="18"/>
                <w:szCs w:val="18"/>
              </w:rPr>
            </w:pPr>
            <w:r w:rsidRPr="000A4FE7">
              <w:rPr>
                <w:rStyle w:val="Kiemels2"/>
                <w:sz w:val="18"/>
                <w:szCs w:val="18"/>
              </w:rPr>
              <w:t>Társadalomtudományi Intézet, Kommunikáció- és Médiatudományi Tanszék</w:t>
            </w:r>
          </w:p>
        </w:tc>
      </w:tr>
      <w:tr w:rsidR="004876EA" w:rsidRPr="005F0071" w14:paraId="670F16C9" w14:textId="77777777" w:rsidTr="00114ABF">
        <w:tc>
          <w:tcPr>
            <w:tcW w:w="2292"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14:paraId="670F16C7" w14:textId="77777777" w:rsidR="004876EA" w:rsidRPr="000A4FE7" w:rsidRDefault="004876EA" w:rsidP="00114ABF">
            <w:pPr>
              <w:rPr>
                <w:sz w:val="18"/>
                <w:szCs w:val="18"/>
              </w:rPr>
            </w:pPr>
            <w:r w:rsidRPr="000A4FE7">
              <w:rPr>
                <w:sz w:val="18"/>
                <w:szCs w:val="18"/>
              </w:rPr>
              <w:t>Kötelező előtanulmány neve</w:t>
            </w:r>
          </w:p>
        </w:tc>
        <w:tc>
          <w:tcPr>
            <w:tcW w:w="6765"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70F16C8" w14:textId="77777777" w:rsidR="004876EA" w:rsidRPr="000A4FE7" w:rsidRDefault="004876EA" w:rsidP="00114ABF">
            <w:pPr>
              <w:rPr>
                <w:sz w:val="18"/>
                <w:szCs w:val="18"/>
              </w:rPr>
            </w:pPr>
          </w:p>
        </w:tc>
      </w:tr>
      <w:tr w:rsidR="004876EA" w:rsidRPr="005F0071" w14:paraId="670F16CE" w14:textId="77777777" w:rsidTr="00114ABF">
        <w:tc>
          <w:tcPr>
            <w:tcW w:w="48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CA" w14:textId="77777777" w:rsidR="004876EA" w:rsidRPr="000A4FE7" w:rsidRDefault="004876EA" w:rsidP="00114ABF">
            <w:pPr>
              <w:jc w:val="center"/>
              <w:rPr>
                <w:sz w:val="18"/>
                <w:szCs w:val="18"/>
              </w:rPr>
            </w:pPr>
            <w:r w:rsidRPr="000A4FE7">
              <w:rPr>
                <w:sz w:val="18"/>
                <w:szCs w:val="18"/>
              </w:rPr>
              <w:t>Heti óraszámok</w:t>
            </w:r>
          </w:p>
        </w:tc>
        <w:tc>
          <w:tcPr>
            <w:tcW w:w="14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CB" w14:textId="77777777" w:rsidR="004876EA" w:rsidRPr="000A4FE7" w:rsidRDefault="004876EA" w:rsidP="00114ABF">
            <w:pPr>
              <w:rPr>
                <w:sz w:val="18"/>
                <w:szCs w:val="18"/>
              </w:rPr>
            </w:pPr>
            <w:r w:rsidRPr="000A4FE7">
              <w:rPr>
                <w:sz w:val="18"/>
                <w:szCs w:val="18"/>
              </w:rPr>
              <w:t>Követelmény</w:t>
            </w:r>
          </w:p>
        </w:tc>
        <w:tc>
          <w:tcPr>
            <w:tcW w:w="10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CC" w14:textId="77777777" w:rsidR="004876EA" w:rsidRPr="000A4FE7" w:rsidRDefault="004876EA" w:rsidP="00114ABF">
            <w:pPr>
              <w:rPr>
                <w:sz w:val="18"/>
                <w:szCs w:val="18"/>
              </w:rPr>
            </w:pPr>
            <w:r w:rsidRPr="000A4FE7">
              <w:rPr>
                <w:sz w:val="18"/>
                <w:szCs w:val="18"/>
              </w:rPr>
              <w:t>Kredit</w:t>
            </w:r>
          </w:p>
        </w:tc>
        <w:tc>
          <w:tcPr>
            <w:tcW w:w="16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CD" w14:textId="77777777" w:rsidR="004876EA" w:rsidRPr="000A4FE7" w:rsidRDefault="004876EA" w:rsidP="00114ABF">
            <w:pPr>
              <w:rPr>
                <w:sz w:val="18"/>
                <w:szCs w:val="18"/>
              </w:rPr>
            </w:pPr>
            <w:r w:rsidRPr="000A4FE7">
              <w:rPr>
                <w:sz w:val="18"/>
                <w:szCs w:val="18"/>
              </w:rPr>
              <w:t>Oktatás nyelve</w:t>
            </w:r>
          </w:p>
        </w:tc>
      </w:tr>
      <w:tr w:rsidR="004876EA" w:rsidRPr="005F0071" w14:paraId="670F16D6" w14:textId="77777777" w:rsidTr="00114ABF">
        <w:tc>
          <w:tcPr>
            <w:tcW w:w="119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CF" w14:textId="77777777" w:rsidR="004876EA" w:rsidRPr="000A4FE7" w:rsidRDefault="004876EA" w:rsidP="00114ABF">
            <w:pPr>
              <w:rPr>
                <w:sz w:val="18"/>
                <w:szCs w:val="18"/>
              </w:rPr>
            </w:pPr>
          </w:p>
        </w:tc>
        <w:tc>
          <w:tcPr>
            <w:tcW w:w="11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D0" w14:textId="77777777" w:rsidR="004876EA" w:rsidRPr="000A4FE7" w:rsidRDefault="004876EA" w:rsidP="00114ABF">
            <w:pPr>
              <w:rPr>
                <w:sz w:val="18"/>
                <w:szCs w:val="18"/>
              </w:rPr>
            </w:pPr>
            <w:r w:rsidRPr="000A4FE7">
              <w:rPr>
                <w:sz w:val="18"/>
                <w:szCs w:val="18"/>
              </w:rPr>
              <w:t>Előadás</w:t>
            </w:r>
          </w:p>
        </w:tc>
        <w:tc>
          <w:tcPr>
            <w:tcW w:w="14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D1" w14:textId="77777777" w:rsidR="004876EA" w:rsidRPr="000A4FE7" w:rsidRDefault="004876EA" w:rsidP="00114ABF">
            <w:pPr>
              <w:rPr>
                <w:sz w:val="18"/>
                <w:szCs w:val="18"/>
              </w:rPr>
            </w:pPr>
            <w:r w:rsidRPr="000A4FE7">
              <w:rPr>
                <w:sz w:val="18"/>
                <w:szCs w:val="18"/>
              </w:rPr>
              <w:t>Gyakorlat</w:t>
            </w:r>
          </w:p>
        </w:tc>
        <w:tc>
          <w:tcPr>
            <w:tcW w:w="112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D2" w14:textId="77777777" w:rsidR="004876EA" w:rsidRPr="000A4FE7" w:rsidRDefault="004876EA" w:rsidP="00114ABF">
            <w:pPr>
              <w:rPr>
                <w:sz w:val="18"/>
                <w:szCs w:val="18"/>
              </w:rPr>
            </w:pPr>
            <w:r w:rsidRPr="000A4FE7">
              <w:rPr>
                <w:sz w:val="18"/>
                <w:szCs w:val="18"/>
              </w:rPr>
              <w:t>Labor</w:t>
            </w:r>
          </w:p>
        </w:tc>
        <w:tc>
          <w:tcPr>
            <w:tcW w:w="14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D3" w14:textId="77777777" w:rsidR="004876EA" w:rsidRPr="000A4FE7" w:rsidRDefault="004876EA" w:rsidP="00114ABF">
            <w:pPr>
              <w:rPr>
                <w:sz w:val="18"/>
                <w:szCs w:val="18"/>
              </w:rPr>
            </w:pPr>
          </w:p>
        </w:tc>
        <w:tc>
          <w:tcPr>
            <w:tcW w:w="109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D4" w14:textId="77777777" w:rsidR="004876EA" w:rsidRPr="000A4FE7" w:rsidRDefault="004876EA" w:rsidP="00114ABF">
            <w:pPr>
              <w:rPr>
                <w:sz w:val="18"/>
                <w:szCs w:val="18"/>
              </w:rPr>
            </w:pPr>
          </w:p>
        </w:tc>
        <w:tc>
          <w:tcPr>
            <w:tcW w:w="16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D5" w14:textId="77777777" w:rsidR="004876EA" w:rsidRPr="000A4FE7" w:rsidRDefault="004876EA" w:rsidP="00114ABF">
            <w:pPr>
              <w:rPr>
                <w:sz w:val="18"/>
                <w:szCs w:val="18"/>
              </w:rPr>
            </w:pPr>
          </w:p>
        </w:tc>
      </w:tr>
      <w:tr w:rsidR="004876EA" w:rsidRPr="005F0071" w14:paraId="670F16E2" w14:textId="77777777" w:rsidTr="00114ABF">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D7" w14:textId="77777777" w:rsidR="004876EA" w:rsidRPr="000A4FE7" w:rsidRDefault="004876EA" w:rsidP="00114ABF">
            <w:pPr>
              <w:rPr>
                <w:sz w:val="18"/>
                <w:szCs w:val="18"/>
              </w:rPr>
            </w:pPr>
            <w:r w:rsidRPr="000A4FE7">
              <w:rPr>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D8" w14:textId="1A96D1DB" w:rsidR="004876EA" w:rsidRPr="000A4FE7" w:rsidRDefault="00EB5914" w:rsidP="00114ABF">
            <w:pPr>
              <w:rPr>
                <w:sz w:val="18"/>
                <w:szCs w:val="18"/>
              </w:rPr>
            </w:pPr>
            <w:r w:rsidRPr="000A4FE7">
              <w:rPr>
                <w:rStyle w:val="Kiemels2"/>
                <w:sz w:val="18"/>
                <w:szCs w:val="18"/>
              </w:rPr>
              <w:t>150/39</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D9" w14:textId="77777777" w:rsidR="004876EA" w:rsidRPr="000A4FE7" w:rsidRDefault="004876EA" w:rsidP="00114ABF">
            <w:pPr>
              <w:rPr>
                <w:sz w:val="18"/>
                <w:szCs w:val="18"/>
              </w:rPr>
            </w:pPr>
          </w:p>
        </w:tc>
        <w:tc>
          <w:tcPr>
            <w:tcW w:w="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DA" w14:textId="77777777" w:rsidR="004876EA" w:rsidRPr="000A4FE7" w:rsidRDefault="007B5FAA" w:rsidP="00114ABF">
            <w:pPr>
              <w:rPr>
                <w:sz w:val="18"/>
                <w:szCs w:val="18"/>
              </w:rPr>
            </w:pPr>
            <w:r w:rsidRPr="000A4FE7">
              <w:rPr>
                <w:sz w:val="18"/>
                <w:szCs w:val="18"/>
              </w:rPr>
              <w:t>1</w:t>
            </w:r>
          </w:p>
        </w:tc>
        <w:tc>
          <w:tcPr>
            <w:tcW w:w="10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DB" w14:textId="77777777" w:rsidR="004876EA" w:rsidRPr="000A4FE7" w:rsidRDefault="004876EA" w:rsidP="00114ABF">
            <w:pPr>
              <w:rPr>
                <w:sz w:val="18"/>
                <w:szCs w:val="18"/>
              </w:rPr>
            </w:pPr>
          </w:p>
        </w:tc>
        <w:tc>
          <w:tcPr>
            <w:tcW w:w="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DC" w14:textId="77777777" w:rsidR="004876EA" w:rsidRPr="000A4FE7" w:rsidRDefault="004876EA" w:rsidP="00114ABF">
            <w:pPr>
              <w:rPr>
                <w:sz w:val="18"/>
                <w:szCs w:val="18"/>
              </w:rPr>
            </w:pPr>
            <w:r w:rsidRPr="000A4FE7">
              <w:rPr>
                <w:rStyle w:val="Kiemels2"/>
                <w:sz w:val="18"/>
                <w:szCs w:val="18"/>
              </w:rPr>
              <w:t>0</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DD" w14:textId="77777777" w:rsidR="004876EA" w:rsidRPr="000A4FE7" w:rsidRDefault="004876EA" w:rsidP="00114ABF">
            <w:pPr>
              <w:rPr>
                <w:sz w:val="18"/>
                <w:szCs w:val="18"/>
              </w:rPr>
            </w:pP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DE" w14:textId="77777777" w:rsidR="004876EA" w:rsidRPr="000A4FE7" w:rsidRDefault="008F397F" w:rsidP="00114ABF">
            <w:pPr>
              <w:rPr>
                <w:sz w:val="18"/>
                <w:szCs w:val="18"/>
              </w:rPr>
            </w:pPr>
            <w:r w:rsidRPr="000A4FE7">
              <w:rPr>
                <w:rStyle w:val="Kiemels2"/>
                <w:sz w:val="18"/>
                <w:szCs w:val="18"/>
              </w:rPr>
              <w:t>2</w:t>
            </w:r>
          </w:p>
        </w:tc>
        <w:tc>
          <w:tcPr>
            <w:tcW w:w="14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DF" w14:textId="77777777" w:rsidR="004876EA" w:rsidRPr="000A4FE7" w:rsidRDefault="004876EA" w:rsidP="00114ABF">
            <w:pPr>
              <w:rPr>
                <w:sz w:val="18"/>
                <w:szCs w:val="18"/>
              </w:rPr>
            </w:pPr>
            <w:r w:rsidRPr="000A4FE7">
              <w:rPr>
                <w:rStyle w:val="Kiemels2"/>
                <w:sz w:val="18"/>
                <w:szCs w:val="18"/>
              </w:rPr>
              <w:t>F</w:t>
            </w:r>
          </w:p>
        </w:tc>
        <w:tc>
          <w:tcPr>
            <w:tcW w:w="10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E0" w14:textId="77777777" w:rsidR="004876EA" w:rsidRPr="000A4FE7" w:rsidRDefault="004876EA" w:rsidP="00114ABF">
            <w:pPr>
              <w:rPr>
                <w:sz w:val="18"/>
                <w:szCs w:val="18"/>
              </w:rPr>
            </w:pPr>
            <w:r w:rsidRPr="000A4FE7">
              <w:rPr>
                <w:rStyle w:val="Kiemels2"/>
                <w:sz w:val="18"/>
                <w:szCs w:val="18"/>
              </w:rPr>
              <w:t>5</w:t>
            </w:r>
          </w:p>
        </w:tc>
        <w:tc>
          <w:tcPr>
            <w:tcW w:w="16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E1" w14:textId="77777777" w:rsidR="004876EA" w:rsidRPr="000A4FE7" w:rsidRDefault="004876EA" w:rsidP="00114ABF">
            <w:pPr>
              <w:rPr>
                <w:sz w:val="18"/>
                <w:szCs w:val="18"/>
              </w:rPr>
            </w:pPr>
            <w:r w:rsidRPr="000A4FE7">
              <w:rPr>
                <w:rStyle w:val="Kiemels2"/>
                <w:sz w:val="18"/>
                <w:szCs w:val="18"/>
              </w:rPr>
              <w:t>magyar</w:t>
            </w:r>
          </w:p>
        </w:tc>
      </w:tr>
      <w:tr w:rsidR="004876EA" w:rsidRPr="005F0071" w14:paraId="670F16EE" w14:textId="77777777" w:rsidTr="00114ABF">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E3" w14:textId="77777777" w:rsidR="004876EA" w:rsidRPr="000A4FE7" w:rsidRDefault="004876EA" w:rsidP="00114ABF">
            <w:pPr>
              <w:rPr>
                <w:sz w:val="18"/>
                <w:szCs w:val="18"/>
              </w:rPr>
            </w:pPr>
            <w:r w:rsidRPr="000A4FE7">
              <w:rPr>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E4" w14:textId="77777777" w:rsidR="004876EA" w:rsidRPr="000A4FE7" w:rsidRDefault="004876EA" w:rsidP="00114ABF">
            <w:pPr>
              <w:rPr>
                <w:sz w:val="18"/>
                <w:szCs w:val="18"/>
              </w:rPr>
            </w:pPr>
            <w:r w:rsidRPr="000A4FE7">
              <w:rPr>
                <w:rStyle w:val="Kiemels2"/>
                <w:sz w:val="18"/>
                <w:szCs w:val="18"/>
              </w:rPr>
              <w:t>150/15</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E5" w14:textId="77777777" w:rsidR="004876EA" w:rsidRPr="000A4FE7" w:rsidRDefault="004876EA" w:rsidP="00114ABF">
            <w:pPr>
              <w:rPr>
                <w:sz w:val="18"/>
                <w:szCs w:val="18"/>
              </w:rPr>
            </w:pPr>
            <w:r w:rsidRPr="000A4FE7">
              <w:rPr>
                <w:sz w:val="18"/>
                <w:szCs w:val="18"/>
              </w:rPr>
              <w:t>Féléves</w:t>
            </w:r>
          </w:p>
        </w:tc>
        <w:tc>
          <w:tcPr>
            <w:tcW w:w="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E6" w14:textId="77777777" w:rsidR="004876EA" w:rsidRPr="000A4FE7" w:rsidRDefault="007B5FAA" w:rsidP="00114ABF">
            <w:pPr>
              <w:rPr>
                <w:sz w:val="18"/>
                <w:szCs w:val="18"/>
              </w:rPr>
            </w:pPr>
            <w:r w:rsidRPr="000A4FE7">
              <w:rPr>
                <w:sz w:val="18"/>
                <w:szCs w:val="18"/>
              </w:rPr>
              <w:t>5</w:t>
            </w:r>
          </w:p>
        </w:tc>
        <w:tc>
          <w:tcPr>
            <w:tcW w:w="10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E7" w14:textId="77777777" w:rsidR="004876EA" w:rsidRPr="000A4FE7" w:rsidRDefault="004876EA" w:rsidP="00114ABF">
            <w:pPr>
              <w:rPr>
                <w:sz w:val="18"/>
                <w:szCs w:val="18"/>
              </w:rPr>
            </w:pPr>
            <w:r w:rsidRPr="000A4FE7">
              <w:rPr>
                <w:sz w:val="18"/>
                <w:szCs w:val="18"/>
              </w:rPr>
              <w:t>Féléves</w:t>
            </w:r>
          </w:p>
        </w:tc>
        <w:tc>
          <w:tcPr>
            <w:tcW w:w="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E8" w14:textId="77777777" w:rsidR="004876EA" w:rsidRPr="000A4FE7" w:rsidRDefault="004876EA" w:rsidP="00114ABF">
            <w:pPr>
              <w:rPr>
                <w:sz w:val="18"/>
                <w:szCs w:val="18"/>
              </w:rPr>
            </w:pPr>
            <w:r w:rsidRPr="000A4FE7">
              <w:rPr>
                <w:rStyle w:val="Kiemels2"/>
                <w:sz w:val="18"/>
                <w:szCs w:val="18"/>
              </w:rPr>
              <w:t>0</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E9" w14:textId="77777777" w:rsidR="004876EA" w:rsidRPr="000A4FE7" w:rsidRDefault="004876EA" w:rsidP="00114ABF">
            <w:pPr>
              <w:rPr>
                <w:sz w:val="18"/>
                <w:szCs w:val="18"/>
              </w:rPr>
            </w:pPr>
            <w:r w:rsidRPr="000A4FE7">
              <w:rPr>
                <w:sz w:val="18"/>
                <w:szCs w:val="18"/>
              </w:rPr>
              <w:t>Féléves</w:t>
            </w: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EA" w14:textId="77777777" w:rsidR="004876EA" w:rsidRPr="000A4FE7" w:rsidRDefault="008F397F" w:rsidP="00114ABF">
            <w:pPr>
              <w:rPr>
                <w:sz w:val="18"/>
                <w:szCs w:val="18"/>
              </w:rPr>
            </w:pPr>
            <w:r w:rsidRPr="000A4FE7">
              <w:rPr>
                <w:rStyle w:val="Kiemels2"/>
                <w:sz w:val="18"/>
                <w:szCs w:val="18"/>
              </w:rPr>
              <w:t>1</w:t>
            </w:r>
            <w:r w:rsidR="004876EA" w:rsidRPr="000A4FE7">
              <w:rPr>
                <w:rStyle w:val="Kiemels2"/>
                <w:sz w:val="18"/>
                <w:szCs w:val="18"/>
              </w:rPr>
              <w:t>0</w:t>
            </w:r>
          </w:p>
        </w:tc>
        <w:tc>
          <w:tcPr>
            <w:tcW w:w="14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EB" w14:textId="77777777" w:rsidR="004876EA" w:rsidRPr="000A4FE7" w:rsidRDefault="004876EA" w:rsidP="00114ABF">
            <w:pPr>
              <w:rPr>
                <w:sz w:val="18"/>
                <w:szCs w:val="18"/>
              </w:rPr>
            </w:pPr>
          </w:p>
        </w:tc>
        <w:tc>
          <w:tcPr>
            <w:tcW w:w="109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EC" w14:textId="77777777" w:rsidR="004876EA" w:rsidRPr="000A4FE7" w:rsidRDefault="004876EA" w:rsidP="00114ABF">
            <w:pPr>
              <w:rPr>
                <w:sz w:val="18"/>
                <w:szCs w:val="18"/>
              </w:rPr>
            </w:pPr>
          </w:p>
        </w:tc>
        <w:tc>
          <w:tcPr>
            <w:tcW w:w="16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ED" w14:textId="77777777" w:rsidR="004876EA" w:rsidRPr="000A4FE7" w:rsidRDefault="004876EA" w:rsidP="00114ABF">
            <w:pPr>
              <w:rPr>
                <w:sz w:val="18"/>
                <w:szCs w:val="18"/>
              </w:rPr>
            </w:pPr>
          </w:p>
        </w:tc>
      </w:tr>
      <w:tr w:rsidR="004876EA" w:rsidRPr="005F0071" w14:paraId="670F16F4" w14:textId="77777777" w:rsidTr="00114ABF">
        <w:tc>
          <w:tcPr>
            <w:tcW w:w="22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EF" w14:textId="77777777" w:rsidR="004876EA" w:rsidRPr="000A4FE7" w:rsidRDefault="004876EA" w:rsidP="00114ABF">
            <w:pPr>
              <w:rPr>
                <w:sz w:val="18"/>
                <w:szCs w:val="18"/>
              </w:rPr>
            </w:pPr>
            <w:r w:rsidRPr="000A4FE7">
              <w:rPr>
                <w:sz w:val="18"/>
                <w:szCs w:val="18"/>
              </w:rPr>
              <w:t>Tárgyfelelős oktató</w:t>
            </w:r>
          </w:p>
        </w:tc>
        <w:tc>
          <w:tcPr>
            <w:tcW w:w="14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F0" w14:textId="77777777" w:rsidR="004876EA" w:rsidRPr="000A4FE7" w:rsidRDefault="00473FA0" w:rsidP="00473FA0">
            <w:pPr>
              <w:ind w:left="0" w:firstLine="0"/>
              <w:rPr>
                <w:sz w:val="18"/>
                <w:szCs w:val="18"/>
              </w:rPr>
            </w:pPr>
            <w:r w:rsidRPr="000A4FE7">
              <w:rPr>
                <w:sz w:val="18"/>
                <w:szCs w:val="18"/>
              </w:rPr>
              <w:t>Szpisák Tamás</w:t>
            </w:r>
          </w:p>
        </w:tc>
        <w:tc>
          <w:tcPr>
            <w:tcW w:w="25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F1" w14:textId="77777777" w:rsidR="004876EA" w:rsidRPr="000A4FE7" w:rsidRDefault="004876EA" w:rsidP="00114ABF">
            <w:pPr>
              <w:rPr>
                <w:sz w:val="18"/>
                <w:szCs w:val="18"/>
              </w:rPr>
            </w:pP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F2" w14:textId="77777777" w:rsidR="004876EA" w:rsidRPr="000A4FE7" w:rsidRDefault="004876EA" w:rsidP="00114ABF">
            <w:pPr>
              <w:rPr>
                <w:sz w:val="18"/>
                <w:szCs w:val="18"/>
              </w:rPr>
            </w:pPr>
            <w:r w:rsidRPr="000A4FE7">
              <w:rPr>
                <w:sz w:val="18"/>
                <w:szCs w:val="18"/>
              </w:rPr>
              <w:t>beosztása</w:t>
            </w:r>
          </w:p>
        </w:tc>
        <w:tc>
          <w:tcPr>
            <w:tcW w:w="1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F3" w14:textId="42140615" w:rsidR="004876EA" w:rsidRPr="000A4FE7" w:rsidRDefault="006D6264" w:rsidP="00114ABF">
            <w:pPr>
              <w:rPr>
                <w:sz w:val="18"/>
                <w:szCs w:val="18"/>
              </w:rPr>
            </w:pPr>
            <w:r w:rsidRPr="000A4FE7">
              <w:rPr>
                <w:sz w:val="18"/>
                <w:szCs w:val="18"/>
              </w:rPr>
              <w:t>tanszéki mérnök</w:t>
            </w:r>
          </w:p>
        </w:tc>
      </w:tr>
      <w:tr w:rsidR="004876EA" w:rsidRPr="005F0071" w14:paraId="670F16F7" w14:textId="77777777" w:rsidTr="00114ABF">
        <w:tc>
          <w:tcPr>
            <w:tcW w:w="3254"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6F5" w14:textId="77777777" w:rsidR="004876EA" w:rsidRPr="005F0071" w:rsidRDefault="004876EA" w:rsidP="00114ABF">
            <w:pPr>
              <w:rPr>
                <w:b/>
                <w:sz w:val="18"/>
                <w:szCs w:val="18"/>
              </w:rPr>
            </w:pPr>
            <w:r w:rsidRPr="005F0071">
              <w:rPr>
                <w:b/>
                <w:sz w:val="18"/>
                <w:szCs w:val="18"/>
              </w:rPr>
              <w:t>A kurzus képzési célja</w:t>
            </w:r>
          </w:p>
        </w:tc>
        <w:tc>
          <w:tcPr>
            <w:tcW w:w="5803"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6F6" w14:textId="77777777" w:rsidR="004876EA" w:rsidRPr="005F0071" w:rsidRDefault="004876EA" w:rsidP="00114ABF">
            <w:pPr>
              <w:spacing w:after="240"/>
              <w:rPr>
                <w:b/>
                <w:bCs/>
                <w:sz w:val="18"/>
                <w:szCs w:val="18"/>
              </w:rPr>
            </w:pPr>
            <w:r w:rsidRPr="005F0071">
              <w:rPr>
                <w:rStyle w:val="Kiemels2"/>
                <w:sz w:val="18"/>
                <w:szCs w:val="18"/>
              </w:rPr>
              <w:t>Célok, fejlesztési célkitűzések</w:t>
            </w:r>
          </w:p>
        </w:tc>
      </w:tr>
      <w:tr w:rsidR="004876EA" w:rsidRPr="005F0071" w14:paraId="670F16FC" w14:textId="77777777" w:rsidTr="00114ABF">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F8" w14:textId="77777777" w:rsidR="004876EA" w:rsidRPr="005F0071" w:rsidRDefault="004876EA" w:rsidP="00114ABF">
            <w:pPr>
              <w:rPr>
                <w:b/>
                <w:sz w:val="18"/>
                <w:szCs w:val="18"/>
              </w:rPr>
            </w:pPr>
          </w:p>
        </w:tc>
        <w:tc>
          <w:tcPr>
            <w:tcW w:w="5803"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6F9" w14:textId="77777777" w:rsidR="004876EA" w:rsidRPr="005F0071" w:rsidRDefault="004876EA" w:rsidP="00114ABF">
            <w:pPr>
              <w:rPr>
                <w:sz w:val="18"/>
                <w:szCs w:val="18"/>
              </w:rPr>
            </w:pPr>
            <w:r w:rsidRPr="005F0071">
              <w:rPr>
                <w:sz w:val="18"/>
                <w:szCs w:val="18"/>
              </w:rPr>
              <w:t>A tantárgy célja, hogy a hallgatók mélyedjenek el a televízió műsorok készítésében. A hallgatók az előtanulmányaik alapján megfelelő alapismeretekkel rendelkeznek a mozgókép és hang felvételének elméletéből és gyakorlati aspektusaiból, melyre építve elsajátíthatják a televíziózás, a televíziós műsorgyártás tudományát, fogásait. Gyakorlatot szerezhetnek többek között a különböző tévés műfajok elkészítésében, valamint egy adásmenet összeállításában.</w:t>
            </w:r>
          </w:p>
          <w:p w14:paraId="670F16FA" w14:textId="77777777" w:rsidR="004876EA" w:rsidRPr="005F0071" w:rsidRDefault="004876EA" w:rsidP="00114ABF">
            <w:pPr>
              <w:rPr>
                <w:sz w:val="18"/>
                <w:szCs w:val="18"/>
              </w:rPr>
            </w:pPr>
          </w:p>
          <w:p w14:paraId="670F16FB" w14:textId="77777777" w:rsidR="004876EA" w:rsidRPr="005F0071" w:rsidRDefault="004876EA" w:rsidP="00114ABF">
            <w:pPr>
              <w:rPr>
                <w:sz w:val="18"/>
                <w:szCs w:val="18"/>
              </w:rPr>
            </w:pPr>
            <w:r w:rsidRPr="005F0071">
              <w:rPr>
                <w:sz w:val="18"/>
                <w:szCs w:val="18"/>
              </w:rPr>
              <w:t>A gyakorlat teljesítését követően a hallgatóknak képesnek kell lenniük a külső helyszínen zajló forgatások során, a TV stúdióban és a közvetítéseknél betölthető pozícióknak megfelelő munkálatok, illetve feladatok önálló ellátására.</w:t>
            </w:r>
            <w:r w:rsidRPr="005F0071">
              <w:rPr>
                <w:sz w:val="18"/>
                <w:szCs w:val="18"/>
              </w:rPr>
              <w:br/>
            </w:r>
            <w:r w:rsidRPr="005F0071">
              <w:rPr>
                <w:sz w:val="18"/>
                <w:szCs w:val="18"/>
              </w:rPr>
              <w:br/>
              <w:t>Előtanulmányaik során megszerzett alapismeretekkel rendelkeznek. A kurzus célja a hallgatók audiovizuális elméleti és gyakorlati ismereteinek fejlesztése.</w:t>
            </w:r>
          </w:p>
        </w:tc>
      </w:tr>
      <w:tr w:rsidR="004876EA" w:rsidRPr="005F0071" w14:paraId="670F16FF" w14:textId="77777777" w:rsidTr="00114ABF">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6FD" w14:textId="77777777" w:rsidR="004876EA" w:rsidRPr="005F0071" w:rsidRDefault="004876EA" w:rsidP="00114ABF">
            <w:pPr>
              <w:rPr>
                <w:b/>
                <w:sz w:val="18"/>
                <w:szCs w:val="18"/>
              </w:rPr>
            </w:pPr>
          </w:p>
        </w:tc>
        <w:tc>
          <w:tcPr>
            <w:tcW w:w="5803"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6FE" w14:textId="77777777" w:rsidR="004876EA" w:rsidRPr="005F0071" w:rsidRDefault="004876EA" w:rsidP="00114ABF">
            <w:pPr>
              <w:rPr>
                <w:sz w:val="18"/>
                <w:szCs w:val="18"/>
              </w:rPr>
            </w:pPr>
          </w:p>
        </w:tc>
      </w:tr>
      <w:tr w:rsidR="004876EA" w:rsidRPr="005F0071" w14:paraId="670F1702" w14:textId="77777777" w:rsidTr="00114ABF">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00" w14:textId="77777777" w:rsidR="004876EA" w:rsidRPr="005F0071" w:rsidRDefault="004876EA" w:rsidP="00114ABF">
            <w:pPr>
              <w:rPr>
                <w:b/>
                <w:sz w:val="18"/>
                <w:szCs w:val="18"/>
              </w:rPr>
            </w:pPr>
          </w:p>
        </w:tc>
        <w:tc>
          <w:tcPr>
            <w:tcW w:w="5803"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01" w14:textId="77777777" w:rsidR="004876EA" w:rsidRPr="005F0071" w:rsidRDefault="004876EA" w:rsidP="00114ABF">
            <w:pPr>
              <w:rPr>
                <w:sz w:val="20"/>
                <w:szCs w:val="20"/>
              </w:rPr>
            </w:pPr>
          </w:p>
        </w:tc>
      </w:tr>
      <w:tr w:rsidR="004876EA" w:rsidRPr="005F0071" w14:paraId="670F1706" w14:textId="77777777" w:rsidTr="00114ABF">
        <w:tc>
          <w:tcPr>
            <w:tcW w:w="3254"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03" w14:textId="77777777" w:rsidR="004876EA" w:rsidRPr="005F0071" w:rsidRDefault="004876EA" w:rsidP="00114ABF">
            <w:pPr>
              <w:rPr>
                <w:b/>
                <w:sz w:val="18"/>
                <w:szCs w:val="18"/>
              </w:rPr>
            </w:pPr>
            <w:r w:rsidRPr="005F0071">
              <w:rPr>
                <w:b/>
                <w:sz w:val="18"/>
                <w:szCs w:val="18"/>
              </w:rPr>
              <w:t>Jellemző átadási módok</w:t>
            </w:r>
          </w:p>
        </w:tc>
        <w:tc>
          <w:tcPr>
            <w:tcW w:w="114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04" w14:textId="77777777" w:rsidR="004876EA" w:rsidRPr="005F0071" w:rsidRDefault="004876EA" w:rsidP="00114ABF">
            <w:pPr>
              <w:rPr>
                <w:b/>
                <w:sz w:val="18"/>
                <w:szCs w:val="18"/>
              </w:rPr>
            </w:pPr>
            <w:r w:rsidRPr="005F0071">
              <w:rPr>
                <w:b/>
                <w:sz w:val="18"/>
                <w:szCs w:val="18"/>
              </w:rPr>
              <w:t>Előadás</w:t>
            </w:r>
          </w:p>
        </w:tc>
        <w:tc>
          <w:tcPr>
            <w:tcW w:w="465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05" w14:textId="77777777" w:rsidR="004876EA" w:rsidRPr="005F0071" w:rsidRDefault="004876EA" w:rsidP="00114ABF">
            <w:pPr>
              <w:rPr>
                <w:sz w:val="18"/>
                <w:szCs w:val="18"/>
              </w:rPr>
            </w:pPr>
            <w:r w:rsidRPr="005F0071">
              <w:rPr>
                <w:sz w:val="18"/>
                <w:szCs w:val="18"/>
              </w:rPr>
              <w:t>Fotóstúdióban projektor és számítógép használatával. Szemléltetőeszközök segítségével.</w:t>
            </w:r>
          </w:p>
        </w:tc>
      </w:tr>
      <w:tr w:rsidR="004876EA" w:rsidRPr="005F0071" w14:paraId="670F170A" w14:textId="77777777" w:rsidTr="00114ABF">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07" w14:textId="77777777" w:rsidR="004876EA" w:rsidRPr="005F0071" w:rsidRDefault="004876EA" w:rsidP="00114ABF">
            <w:pPr>
              <w:rPr>
                <w:b/>
                <w:sz w:val="18"/>
                <w:szCs w:val="18"/>
                <w:lang w:eastAsia="en-US"/>
              </w:rPr>
            </w:pPr>
          </w:p>
        </w:tc>
        <w:tc>
          <w:tcPr>
            <w:tcW w:w="114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08" w14:textId="77777777" w:rsidR="004876EA" w:rsidRPr="005F0071" w:rsidRDefault="004876EA" w:rsidP="00114ABF">
            <w:pPr>
              <w:rPr>
                <w:b/>
                <w:sz w:val="18"/>
                <w:szCs w:val="18"/>
              </w:rPr>
            </w:pPr>
            <w:r w:rsidRPr="005F0071">
              <w:rPr>
                <w:b/>
                <w:sz w:val="18"/>
                <w:szCs w:val="18"/>
              </w:rPr>
              <w:t>Gyakorlat</w:t>
            </w:r>
          </w:p>
        </w:tc>
        <w:tc>
          <w:tcPr>
            <w:tcW w:w="465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09" w14:textId="77777777" w:rsidR="004876EA" w:rsidRPr="005F0071" w:rsidRDefault="004876EA" w:rsidP="00114ABF">
            <w:pPr>
              <w:rPr>
                <w:sz w:val="18"/>
                <w:szCs w:val="18"/>
              </w:rPr>
            </w:pPr>
            <w:r w:rsidRPr="005F0071">
              <w:rPr>
                <w:sz w:val="18"/>
                <w:szCs w:val="18"/>
              </w:rPr>
              <w:t>Külső helyszínek használata.</w:t>
            </w:r>
          </w:p>
        </w:tc>
      </w:tr>
      <w:tr w:rsidR="004876EA" w:rsidRPr="005F0071" w14:paraId="670F170E" w14:textId="77777777" w:rsidTr="00114ABF">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0B" w14:textId="77777777" w:rsidR="004876EA" w:rsidRPr="005F0071" w:rsidRDefault="004876EA" w:rsidP="00114ABF">
            <w:pPr>
              <w:rPr>
                <w:b/>
                <w:sz w:val="18"/>
                <w:szCs w:val="18"/>
                <w:lang w:eastAsia="en-US"/>
              </w:rPr>
            </w:pPr>
          </w:p>
        </w:tc>
        <w:tc>
          <w:tcPr>
            <w:tcW w:w="114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0C" w14:textId="77777777" w:rsidR="004876EA" w:rsidRPr="005F0071" w:rsidRDefault="004876EA" w:rsidP="00114ABF">
            <w:pPr>
              <w:rPr>
                <w:b/>
                <w:sz w:val="18"/>
                <w:szCs w:val="18"/>
              </w:rPr>
            </w:pPr>
            <w:r w:rsidRPr="005F0071">
              <w:rPr>
                <w:b/>
                <w:sz w:val="18"/>
                <w:szCs w:val="18"/>
              </w:rPr>
              <w:t>Labor</w:t>
            </w:r>
          </w:p>
        </w:tc>
        <w:tc>
          <w:tcPr>
            <w:tcW w:w="465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0D" w14:textId="77777777" w:rsidR="004876EA" w:rsidRPr="005F0071" w:rsidRDefault="004876EA" w:rsidP="00114ABF">
            <w:pPr>
              <w:rPr>
                <w:sz w:val="18"/>
                <w:szCs w:val="18"/>
              </w:rPr>
            </w:pPr>
            <w:r w:rsidRPr="005F0071">
              <w:rPr>
                <w:sz w:val="18"/>
                <w:szCs w:val="18"/>
              </w:rPr>
              <w:t>Fotóstúdió gyakorlatok, illetve lehetőség szerint szabadtéri esettanulmányok. Képszerkesztés számítógépes laborban.</w:t>
            </w:r>
          </w:p>
        </w:tc>
      </w:tr>
      <w:tr w:rsidR="004876EA" w:rsidRPr="005F0071" w14:paraId="670F1711" w14:textId="77777777" w:rsidTr="00114ABF">
        <w:tc>
          <w:tcPr>
            <w:tcW w:w="3254"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0F" w14:textId="77777777" w:rsidR="004876EA" w:rsidRPr="005F0071" w:rsidRDefault="004876EA" w:rsidP="00114ABF">
            <w:pPr>
              <w:rPr>
                <w:b/>
                <w:sz w:val="18"/>
                <w:szCs w:val="18"/>
              </w:rPr>
            </w:pPr>
            <w:r w:rsidRPr="005F0071">
              <w:rPr>
                <w:b/>
                <w:sz w:val="18"/>
                <w:szCs w:val="18"/>
              </w:rPr>
              <w:t>Követelmények (tanulmányi eredményekben kifejezve)</w:t>
            </w:r>
          </w:p>
        </w:tc>
        <w:tc>
          <w:tcPr>
            <w:tcW w:w="5803"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710" w14:textId="77777777" w:rsidR="004876EA" w:rsidRPr="005F0071" w:rsidRDefault="004876EA" w:rsidP="00114ABF">
            <w:pPr>
              <w:spacing w:after="240"/>
              <w:rPr>
                <w:sz w:val="18"/>
                <w:szCs w:val="18"/>
              </w:rPr>
            </w:pPr>
            <w:r w:rsidRPr="005F0071">
              <w:rPr>
                <w:rStyle w:val="Kiemels2"/>
                <w:sz w:val="18"/>
                <w:szCs w:val="18"/>
              </w:rPr>
              <w:t>Tudás</w:t>
            </w:r>
          </w:p>
        </w:tc>
      </w:tr>
      <w:tr w:rsidR="004876EA" w:rsidRPr="005F0071" w14:paraId="670F1714" w14:textId="77777777" w:rsidTr="00114ABF">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12" w14:textId="77777777" w:rsidR="004876EA" w:rsidRPr="005F0071" w:rsidRDefault="004876EA" w:rsidP="00114ABF">
            <w:pPr>
              <w:rPr>
                <w:b/>
                <w:sz w:val="18"/>
                <w:szCs w:val="18"/>
              </w:rPr>
            </w:pPr>
          </w:p>
        </w:tc>
        <w:tc>
          <w:tcPr>
            <w:tcW w:w="5803"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13" w14:textId="77777777" w:rsidR="004876EA" w:rsidRPr="005F0071" w:rsidRDefault="004876EA" w:rsidP="00114ABF">
            <w:pPr>
              <w:rPr>
                <w:sz w:val="18"/>
                <w:szCs w:val="18"/>
              </w:rPr>
            </w:pPr>
            <w:r w:rsidRPr="005F0071">
              <w:rPr>
                <w:sz w:val="18"/>
                <w:szCs w:val="18"/>
              </w:rPr>
              <w:t xml:space="preserve">A hallgató ismeri a TV stúdió berendezéseit, azokat biztonságosan tudja üzemeltetni, hang- és mozgóképi felvételeket rögzíteni. Meg tud tervezni egy közvetítést, egy műsorfelvételt és hallgatótársaival le is tudja bonyolítani azt. Rendelkezzen a rendezői utasítások megértéséhez szükséges ismeretekkel. </w:t>
            </w:r>
          </w:p>
        </w:tc>
      </w:tr>
      <w:tr w:rsidR="004876EA" w:rsidRPr="005F0071" w14:paraId="670F1717" w14:textId="77777777" w:rsidTr="00114ABF">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15" w14:textId="77777777" w:rsidR="004876EA" w:rsidRPr="005F0071" w:rsidRDefault="004876EA" w:rsidP="00114ABF">
            <w:pPr>
              <w:rPr>
                <w:b/>
                <w:sz w:val="18"/>
                <w:szCs w:val="18"/>
              </w:rPr>
            </w:pPr>
          </w:p>
        </w:tc>
        <w:tc>
          <w:tcPr>
            <w:tcW w:w="5803"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716" w14:textId="77777777" w:rsidR="004876EA" w:rsidRPr="005F0071" w:rsidRDefault="004876EA" w:rsidP="00114ABF">
            <w:pPr>
              <w:spacing w:after="240"/>
              <w:rPr>
                <w:sz w:val="18"/>
                <w:szCs w:val="18"/>
              </w:rPr>
            </w:pPr>
            <w:r w:rsidRPr="005F0071">
              <w:rPr>
                <w:rStyle w:val="Kiemels2"/>
                <w:sz w:val="18"/>
                <w:szCs w:val="18"/>
              </w:rPr>
              <w:t>Képesség</w:t>
            </w:r>
          </w:p>
        </w:tc>
      </w:tr>
      <w:tr w:rsidR="004876EA" w:rsidRPr="005F0071" w14:paraId="670F171A" w14:textId="77777777" w:rsidTr="00114ABF">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18" w14:textId="77777777" w:rsidR="004876EA" w:rsidRPr="005F0071" w:rsidRDefault="004876EA" w:rsidP="00114ABF">
            <w:pPr>
              <w:rPr>
                <w:b/>
                <w:sz w:val="18"/>
                <w:szCs w:val="18"/>
              </w:rPr>
            </w:pPr>
          </w:p>
        </w:tc>
        <w:tc>
          <w:tcPr>
            <w:tcW w:w="5803"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19" w14:textId="77777777" w:rsidR="004876EA" w:rsidRPr="005F0071" w:rsidRDefault="004876EA" w:rsidP="00114ABF">
            <w:pPr>
              <w:rPr>
                <w:sz w:val="18"/>
                <w:szCs w:val="18"/>
              </w:rPr>
            </w:pPr>
            <w:r w:rsidRPr="005F0071">
              <w:rPr>
                <w:sz w:val="18"/>
                <w:szCs w:val="18"/>
              </w:rPr>
              <w:t xml:space="preserve">A hallgató képes legyen meghatározni a forrásanyagok (szöveg, hang, mozgó- és állókép, grafika) előállításához és szerkesztéséhez szükséges szoftvereszközök paramétereit és szolgáltatásait. Hang- és </w:t>
            </w:r>
            <w:proofErr w:type="spellStart"/>
            <w:r w:rsidRPr="005F0071">
              <w:rPr>
                <w:sz w:val="18"/>
                <w:szCs w:val="18"/>
              </w:rPr>
              <w:t>videoanyagot</w:t>
            </w:r>
            <w:proofErr w:type="spellEnd"/>
            <w:r w:rsidRPr="005F0071">
              <w:rPr>
                <w:sz w:val="18"/>
                <w:szCs w:val="18"/>
              </w:rPr>
              <w:t xml:space="preserve"> digitalizál, szerkeszt.</w:t>
            </w:r>
            <w:r w:rsidRPr="005F0071">
              <w:rPr>
                <w:sz w:val="18"/>
                <w:szCs w:val="18"/>
              </w:rPr>
              <w:br/>
              <w:t>Képes legyen műsortükröt, adásmenetet értelmezni és készíteni.</w:t>
            </w:r>
          </w:p>
        </w:tc>
      </w:tr>
      <w:tr w:rsidR="004876EA" w:rsidRPr="005F0071" w14:paraId="670F171D" w14:textId="77777777" w:rsidTr="00114ABF">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1B" w14:textId="77777777" w:rsidR="004876EA" w:rsidRPr="005F0071" w:rsidRDefault="004876EA" w:rsidP="00114ABF">
            <w:pPr>
              <w:rPr>
                <w:b/>
                <w:sz w:val="18"/>
                <w:szCs w:val="18"/>
              </w:rPr>
            </w:pPr>
          </w:p>
        </w:tc>
        <w:tc>
          <w:tcPr>
            <w:tcW w:w="5803"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71C" w14:textId="77777777" w:rsidR="004876EA" w:rsidRPr="005F0071" w:rsidRDefault="004876EA" w:rsidP="00114ABF">
            <w:pPr>
              <w:spacing w:after="240"/>
              <w:rPr>
                <w:sz w:val="18"/>
                <w:szCs w:val="18"/>
              </w:rPr>
            </w:pPr>
            <w:r w:rsidRPr="005F0071">
              <w:rPr>
                <w:rStyle w:val="Kiemels2"/>
                <w:sz w:val="18"/>
                <w:szCs w:val="18"/>
              </w:rPr>
              <w:t>Attitűd</w:t>
            </w:r>
          </w:p>
        </w:tc>
      </w:tr>
      <w:tr w:rsidR="004876EA" w:rsidRPr="005F0071" w14:paraId="670F1720" w14:textId="77777777" w:rsidTr="00114ABF">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1E" w14:textId="77777777" w:rsidR="004876EA" w:rsidRPr="005F0071" w:rsidRDefault="004876EA" w:rsidP="00114ABF">
            <w:pPr>
              <w:rPr>
                <w:b/>
                <w:sz w:val="18"/>
                <w:szCs w:val="18"/>
              </w:rPr>
            </w:pPr>
          </w:p>
        </w:tc>
        <w:tc>
          <w:tcPr>
            <w:tcW w:w="5803"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1F" w14:textId="77777777" w:rsidR="004876EA" w:rsidRPr="005F0071" w:rsidRDefault="004876EA" w:rsidP="00114ABF">
            <w:pPr>
              <w:rPr>
                <w:sz w:val="18"/>
                <w:szCs w:val="18"/>
              </w:rPr>
            </w:pPr>
            <w:r w:rsidRPr="005F0071">
              <w:rPr>
                <w:sz w:val="18"/>
                <w:szCs w:val="18"/>
              </w:rPr>
              <w:t>Nyitott, érdeklődő, kritikus, kreatív, ötletgazdag. Önkritikus saját munkájával szemben. Törekszik önmaga folyamatos továbbképzésére.</w:t>
            </w:r>
          </w:p>
        </w:tc>
      </w:tr>
      <w:tr w:rsidR="004876EA" w:rsidRPr="005F0071" w14:paraId="670F1723" w14:textId="77777777" w:rsidTr="00114ABF">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21" w14:textId="77777777" w:rsidR="004876EA" w:rsidRPr="005F0071" w:rsidRDefault="004876EA" w:rsidP="00114ABF">
            <w:pPr>
              <w:rPr>
                <w:b/>
                <w:sz w:val="18"/>
                <w:szCs w:val="18"/>
              </w:rPr>
            </w:pPr>
          </w:p>
        </w:tc>
        <w:tc>
          <w:tcPr>
            <w:tcW w:w="5803"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722" w14:textId="77777777" w:rsidR="004876EA" w:rsidRPr="005F0071" w:rsidRDefault="004876EA" w:rsidP="00114ABF">
            <w:pPr>
              <w:spacing w:after="240"/>
              <w:rPr>
                <w:sz w:val="18"/>
                <w:szCs w:val="18"/>
              </w:rPr>
            </w:pPr>
            <w:r w:rsidRPr="005F0071">
              <w:rPr>
                <w:rStyle w:val="Kiemels2"/>
                <w:sz w:val="18"/>
                <w:szCs w:val="18"/>
              </w:rPr>
              <w:t>Autonómia és felelősségvállalás</w:t>
            </w:r>
          </w:p>
        </w:tc>
      </w:tr>
      <w:tr w:rsidR="004876EA" w:rsidRPr="005F0071" w14:paraId="670F1726" w14:textId="77777777" w:rsidTr="00114ABF">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24" w14:textId="77777777" w:rsidR="004876EA" w:rsidRPr="005F0071" w:rsidRDefault="004876EA" w:rsidP="00114ABF">
            <w:pPr>
              <w:rPr>
                <w:b/>
                <w:sz w:val="18"/>
                <w:szCs w:val="18"/>
              </w:rPr>
            </w:pPr>
          </w:p>
        </w:tc>
        <w:tc>
          <w:tcPr>
            <w:tcW w:w="5803"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25" w14:textId="77777777" w:rsidR="004876EA" w:rsidRPr="005F0071" w:rsidRDefault="004876EA" w:rsidP="00114ABF">
            <w:pPr>
              <w:rPr>
                <w:sz w:val="18"/>
                <w:szCs w:val="18"/>
              </w:rPr>
            </w:pPr>
            <w:r w:rsidRPr="005F0071">
              <w:rPr>
                <w:sz w:val="18"/>
                <w:szCs w:val="18"/>
              </w:rPr>
              <w:t xml:space="preserve">Önálló véleményalkotásra és szakmai munkára képes. Megtervezi a különböző multimédia elemek elkészítésének, feldolgozásának menetét. Képes munkájára </w:t>
            </w:r>
            <w:r w:rsidRPr="005F0071">
              <w:rPr>
                <w:sz w:val="18"/>
                <w:szCs w:val="18"/>
              </w:rPr>
              <w:lastRenderedPageBreak/>
              <w:t>igényes módon, megfelelő szakmai színvonalon megvalósítani az elképzeléseit.</w:t>
            </w:r>
            <w:r w:rsidRPr="005F0071">
              <w:rPr>
                <w:sz w:val="18"/>
                <w:szCs w:val="18"/>
              </w:rPr>
              <w:br/>
              <w:t>Önállóan végezzen utómunkálatokat a TV stúdióban. Felelősséget érez saját és az általa vezetett szakmai csoport munkájáért.</w:t>
            </w:r>
          </w:p>
        </w:tc>
      </w:tr>
      <w:tr w:rsidR="004876EA" w:rsidRPr="005F0071" w14:paraId="670F172A" w14:textId="77777777" w:rsidTr="00114ABF">
        <w:tc>
          <w:tcPr>
            <w:tcW w:w="325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27" w14:textId="77777777" w:rsidR="004876EA" w:rsidRPr="005F0071" w:rsidRDefault="004876EA" w:rsidP="00114ABF">
            <w:pPr>
              <w:rPr>
                <w:b/>
                <w:sz w:val="18"/>
                <w:szCs w:val="18"/>
              </w:rPr>
            </w:pPr>
            <w:r w:rsidRPr="005F0071">
              <w:rPr>
                <w:b/>
                <w:sz w:val="18"/>
                <w:szCs w:val="18"/>
              </w:rPr>
              <w:lastRenderedPageBreak/>
              <w:t>Tantárgy tartalmának rövid leírása</w:t>
            </w:r>
          </w:p>
        </w:tc>
        <w:tc>
          <w:tcPr>
            <w:tcW w:w="580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728" w14:textId="77777777" w:rsidR="004876EA" w:rsidRPr="005F0071" w:rsidRDefault="004876EA" w:rsidP="00114ABF">
            <w:pPr>
              <w:rPr>
                <w:sz w:val="18"/>
                <w:szCs w:val="18"/>
              </w:rPr>
            </w:pPr>
            <w:r w:rsidRPr="005F0071">
              <w:rPr>
                <w:sz w:val="18"/>
                <w:szCs w:val="18"/>
              </w:rPr>
              <w:t>A TV Stúdió felépítése, berendezése, szerepkörök és munkamegosztás a stúdióban, biztonsági előírások. Hang- és képfelvétel. Többkamerás felvétel. Az adásrendező, a rendezés. Televíziós műsortípusok, műfajok. Műsorszerkesztés. Szinopszis, műsortükör, adásmenet. Hírszerkesztés. Hírműsor.</w:t>
            </w:r>
            <w:r w:rsidRPr="005F0071">
              <w:rPr>
                <w:sz w:val="18"/>
                <w:szCs w:val="18"/>
              </w:rPr>
              <w:br/>
              <w:t xml:space="preserve">A televíziós újságíró. Az egyszemélyes stáb. Stand </w:t>
            </w:r>
            <w:proofErr w:type="spellStart"/>
            <w:r w:rsidRPr="005F0071">
              <w:rPr>
                <w:sz w:val="18"/>
                <w:szCs w:val="18"/>
              </w:rPr>
              <w:t>up</w:t>
            </w:r>
            <w:proofErr w:type="spellEnd"/>
            <w:r w:rsidRPr="005F0071">
              <w:rPr>
                <w:sz w:val="18"/>
                <w:szCs w:val="18"/>
              </w:rPr>
              <w:t>. Az interjú és a riport.</w:t>
            </w:r>
          </w:p>
          <w:p w14:paraId="670F1729" w14:textId="77777777" w:rsidR="004876EA" w:rsidRPr="005F0071" w:rsidRDefault="004876EA" w:rsidP="00114ABF">
            <w:pPr>
              <w:rPr>
                <w:sz w:val="18"/>
                <w:szCs w:val="18"/>
              </w:rPr>
            </w:pPr>
          </w:p>
        </w:tc>
      </w:tr>
      <w:tr w:rsidR="004876EA" w:rsidRPr="005F0071" w14:paraId="670F172D" w14:textId="77777777" w:rsidTr="00114ABF">
        <w:tc>
          <w:tcPr>
            <w:tcW w:w="325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2B" w14:textId="77777777" w:rsidR="004876EA" w:rsidRPr="005F0071" w:rsidRDefault="004876EA" w:rsidP="00114ABF">
            <w:pPr>
              <w:rPr>
                <w:b/>
                <w:sz w:val="18"/>
                <w:szCs w:val="18"/>
              </w:rPr>
            </w:pPr>
            <w:r w:rsidRPr="005F0071">
              <w:rPr>
                <w:b/>
                <w:sz w:val="18"/>
                <w:szCs w:val="18"/>
              </w:rPr>
              <w:t>Főbb tanulói tevékenységformák</w:t>
            </w:r>
          </w:p>
        </w:tc>
        <w:tc>
          <w:tcPr>
            <w:tcW w:w="580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2C" w14:textId="77777777" w:rsidR="004876EA" w:rsidRPr="005F0071" w:rsidRDefault="004876EA" w:rsidP="00114ABF">
            <w:pPr>
              <w:rPr>
                <w:sz w:val="18"/>
                <w:szCs w:val="18"/>
              </w:rPr>
            </w:pPr>
            <w:r w:rsidRPr="005F0071">
              <w:rPr>
                <w:sz w:val="18"/>
                <w:szCs w:val="18"/>
              </w:rPr>
              <w:t>Hallott szöveg feldolgozása jegyzeteléssel 40% Információk feladattal vezetett rendszerezése 30% Feladatok önálló feldolgozása 10% Tesztfeladat megoldása 20%</w:t>
            </w:r>
          </w:p>
        </w:tc>
      </w:tr>
      <w:tr w:rsidR="004876EA" w:rsidRPr="005F0071" w14:paraId="670F1731" w14:textId="77777777" w:rsidTr="00114ABF">
        <w:tc>
          <w:tcPr>
            <w:tcW w:w="325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2E" w14:textId="77777777" w:rsidR="004876EA" w:rsidRPr="005F0071" w:rsidRDefault="004876EA" w:rsidP="00114ABF">
            <w:pPr>
              <w:rPr>
                <w:b/>
                <w:sz w:val="18"/>
                <w:szCs w:val="18"/>
              </w:rPr>
            </w:pPr>
            <w:r w:rsidRPr="005F0071">
              <w:rPr>
                <w:b/>
                <w:sz w:val="18"/>
                <w:szCs w:val="18"/>
              </w:rPr>
              <w:t>Kötelező irodalom és elérhetősége</w:t>
            </w:r>
          </w:p>
        </w:tc>
        <w:tc>
          <w:tcPr>
            <w:tcW w:w="580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2F" w14:textId="77777777" w:rsidR="004876EA" w:rsidRPr="005F0071" w:rsidRDefault="004876EA" w:rsidP="00114ABF">
            <w:pPr>
              <w:rPr>
                <w:sz w:val="18"/>
                <w:szCs w:val="18"/>
              </w:rPr>
            </w:pPr>
            <w:r w:rsidRPr="005F0071">
              <w:rPr>
                <w:sz w:val="18"/>
                <w:szCs w:val="18"/>
              </w:rPr>
              <w:t xml:space="preserve">A televíziós műsorkészítés alapismeretei (Jegyzet) - Szerkesztette: </w:t>
            </w:r>
            <w:proofErr w:type="spellStart"/>
            <w:r w:rsidRPr="005F0071">
              <w:rPr>
                <w:sz w:val="18"/>
                <w:szCs w:val="18"/>
              </w:rPr>
              <w:t>Babiczky</w:t>
            </w:r>
            <w:proofErr w:type="spellEnd"/>
            <w:r w:rsidRPr="005F0071">
              <w:rPr>
                <w:sz w:val="18"/>
                <w:szCs w:val="18"/>
              </w:rPr>
              <w:t xml:space="preserve"> László, Szegedi Tudományegyetem Budapest Média Intézet, 2002.</w:t>
            </w:r>
          </w:p>
          <w:p w14:paraId="670F1730" w14:textId="77777777" w:rsidR="004876EA" w:rsidRPr="005F0071" w:rsidRDefault="004876EA" w:rsidP="00114ABF">
            <w:pPr>
              <w:rPr>
                <w:sz w:val="18"/>
                <w:szCs w:val="18"/>
              </w:rPr>
            </w:pPr>
            <w:r w:rsidRPr="005F0071">
              <w:rPr>
                <w:sz w:val="18"/>
                <w:szCs w:val="18"/>
              </w:rPr>
              <w:t>Horvát János: Televíziós ismeretek, Média Hungária Kiadó, 2000.</w:t>
            </w:r>
            <w:r w:rsidRPr="005F0071">
              <w:rPr>
                <w:sz w:val="18"/>
                <w:szCs w:val="18"/>
              </w:rPr>
              <w:br/>
              <w:t>Havasi János – Az egyszemélyes stáb, Bevezetés a videóújságírásba, Dialóg Campus Kiadó, Bp.-Pécs 2009.</w:t>
            </w:r>
          </w:p>
        </w:tc>
      </w:tr>
      <w:tr w:rsidR="004876EA" w:rsidRPr="005F0071" w14:paraId="670F1734" w14:textId="77777777" w:rsidTr="00114ABF">
        <w:tc>
          <w:tcPr>
            <w:tcW w:w="325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32" w14:textId="77777777" w:rsidR="004876EA" w:rsidRPr="005F0071" w:rsidRDefault="004876EA" w:rsidP="00114ABF">
            <w:pPr>
              <w:rPr>
                <w:b/>
                <w:sz w:val="18"/>
                <w:szCs w:val="18"/>
              </w:rPr>
            </w:pPr>
            <w:r w:rsidRPr="005F0071">
              <w:rPr>
                <w:b/>
                <w:sz w:val="18"/>
                <w:szCs w:val="18"/>
              </w:rPr>
              <w:t>Ajánlott irodalom és elérhetősége</w:t>
            </w:r>
          </w:p>
        </w:tc>
        <w:tc>
          <w:tcPr>
            <w:tcW w:w="580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33" w14:textId="77777777" w:rsidR="004876EA" w:rsidRPr="005F0071" w:rsidRDefault="004876EA" w:rsidP="00114ABF">
            <w:pPr>
              <w:rPr>
                <w:sz w:val="18"/>
                <w:szCs w:val="18"/>
              </w:rPr>
            </w:pPr>
            <w:r w:rsidRPr="005F0071">
              <w:rPr>
                <w:sz w:val="18"/>
                <w:szCs w:val="18"/>
              </w:rPr>
              <w:t>Horváth János: A televíziós újságírás alapjai. Sajtókönyvtár sorozat, 1994.</w:t>
            </w:r>
            <w:r w:rsidRPr="005F0071">
              <w:rPr>
                <w:sz w:val="18"/>
                <w:szCs w:val="18"/>
              </w:rPr>
              <w:br/>
              <w:t xml:space="preserve">Kézikönyv Film &amp; TV alkotóknak. Összeállította: </w:t>
            </w:r>
            <w:proofErr w:type="spellStart"/>
            <w:r w:rsidRPr="005F0071">
              <w:rPr>
                <w:sz w:val="18"/>
                <w:szCs w:val="18"/>
              </w:rPr>
              <w:t>Vagyóczky</w:t>
            </w:r>
            <w:proofErr w:type="spellEnd"/>
            <w:r w:rsidRPr="005F0071">
              <w:rPr>
                <w:sz w:val="18"/>
                <w:szCs w:val="18"/>
              </w:rPr>
              <w:t xml:space="preserve"> Tibor, Bp. 2009.</w:t>
            </w:r>
            <w:r w:rsidRPr="005F0071">
              <w:rPr>
                <w:sz w:val="18"/>
                <w:szCs w:val="18"/>
              </w:rPr>
              <w:br/>
              <w:t xml:space="preserve">Jákó Péter: Digitális hangtechnika, 2005. Kossuth Kiadó </w:t>
            </w:r>
            <w:r w:rsidRPr="005F0071">
              <w:rPr>
                <w:sz w:val="18"/>
                <w:szCs w:val="18"/>
              </w:rPr>
              <w:br/>
              <w:t xml:space="preserve">Tom </w:t>
            </w:r>
            <w:proofErr w:type="spellStart"/>
            <w:r w:rsidRPr="005F0071">
              <w:rPr>
                <w:sz w:val="18"/>
                <w:szCs w:val="18"/>
              </w:rPr>
              <w:t>Ang</w:t>
            </w:r>
            <w:proofErr w:type="spellEnd"/>
            <w:r w:rsidRPr="005F0071">
              <w:rPr>
                <w:sz w:val="18"/>
                <w:szCs w:val="18"/>
              </w:rPr>
              <w:t xml:space="preserve">: Digitális videózás kezdőknek és haladóknak, 2007. Park könyvkiadó Chris </w:t>
            </w:r>
            <w:proofErr w:type="spellStart"/>
            <w:r w:rsidRPr="005F0071">
              <w:rPr>
                <w:sz w:val="18"/>
                <w:szCs w:val="18"/>
              </w:rPr>
              <w:t>Middleton</w:t>
            </w:r>
            <w:proofErr w:type="spellEnd"/>
            <w:r w:rsidRPr="005F0071">
              <w:rPr>
                <w:sz w:val="18"/>
                <w:szCs w:val="18"/>
              </w:rPr>
              <w:t xml:space="preserve">: Kreatív digitális zene és hang, </w:t>
            </w:r>
            <w:proofErr w:type="spellStart"/>
            <w:r w:rsidRPr="005F0071">
              <w:rPr>
                <w:sz w:val="18"/>
                <w:szCs w:val="18"/>
              </w:rPr>
              <w:t>Scolar</w:t>
            </w:r>
            <w:proofErr w:type="spellEnd"/>
            <w:r w:rsidRPr="005F0071">
              <w:rPr>
                <w:sz w:val="18"/>
                <w:szCs w:val="18"/>
              </w:rPr>
              <w:t xml:space="preserve"> Kiadó, 2006.</w:t>
            </w:r>
            <w:r w:rsidRPr="005F0071">
              <w:rPr>
                <w:sz w:val="18"/>
                <w:szCs w:val="18"/>
              </w:rPr>
              <w:br/>
              <w:t xml:space="preserve">Andreas </w:t>
            </w:r>
            <w:proofErr w:type="spellStart"/>
            <w:r w:rsidRPr="005F0071">
              <w:rPr>
                <w:sz w:val="18"/>
                <w:szCs w:val="18"/>
              </w:rPr>
              <w:t>Holzinger</w:t>
            </w:r>
            <w:proofErr w:type="spellEnd"/>
            <w:r w:rsidRPr="005F0071">
              <w:rPr>
                <w:sz w:val="18"/>
                <w:szCs w:val="18"/>
              </w:rPr>
              <w:t>: A multimédia alapjai, Kiskapu Kiadó, 2004.</w:t>
            </w:r>
          </w:p>
        </w:tc>
      </w:tr>
      <w:tr w:rsidR="004876EA" w:rsidRPr="005F0071" w14:paraId="670F1737" w14:textId="77777777" w:rsidTr="00114ABF">
        <w:tc>
          <w:tcPr>
            <w:tcW w:w="325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35" w14:textId="77777777" w:rsidR="004876EA" w:rsidRPr="005F0071" w:rsidRDefault="004876EA" w:rsidP="00114ABF">
            <w:pPr>
              <w:rPr>
                <w:b/>
                <w:sz w:val="18"/>
                <w:szCs w:val="18"/>
              </w:rPr>
            </w:pPr>
            <w:r w:rsidRPr="005F0071">
              <w:rPr>
                <w:b/>
                <w:sz w:val="18"/>
                <w:szCs w:val="18"/>
              </w:rPr>
              <w:t>Beadandó feladatok/mérési jegyzőkönyvek leírása</w:t>
            </w:r>
          </w:p>
        </w:tc>
        <w:tc>
          <w:tcPr>
            <w:tcW w:w="580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36" w14:textId="77777777" w:rsidR="004876EA" w:rsidRPr="005F0071" w:rsidRDefault="004876EA" w:rsidP="00114ABF">
            <w:pPr>
              <w:rPr>
                <w:sz w:val="18"/>
                <w:szCs w:val="18"/>
              </w:rPr>
            </w:pPr>
            <w:r w:rsidRPr="005F0071">
              <w:rPr>
                <w:sz w:val="18"/>
                <w:szCs w:val="18"/>
              </w:rPr>
              <w:t xml:space="preserve">A hallgatók néhány fős csoportokat - műsorkészítő stábokat - alkotva kötelesek a szorgalmi időszak 12. hetén lévő tanórára 3 db, egyenként min. 4-5 perces beadandót, televíziós produkciót elkészíteni és adathordozón az oktatónak beadni. Egyenként 20 pontot, azaz összesen 60 pontot érnek maximálisan. </w:t>
            </w:r>
            <w:r w:rsidRPr="005F0071">
              <w:rPr>
                <w:sz w:val="18"/>
                <w:szCs w:val="18"/>
              </w:rPr>
              <w:br/>
              <w:t>Az elkészült videó anyagok félévközi beadása feltétele a sikeres érdemjegy megszerzésének. Ha egy hallgató nem vesz részt min. 3 db beadandó feladat elkészítésében a szorgalmi időszak során, azt a vizsgaidőszakban már nem pótolhatja, így sikertelenül zárul a kurzus számára.</w:t>
            </w:r>
          </w:p>
        </w:tc>
      </w:tr>
      <w:tr w:rsidR="004876EA" w:rsidRPr="005F0071" w14:paraId="670F173A" w14:textId="77777777" w:rsidTr="00114ABF">
        <w:tc>
          <w:tcPr>
            <w:tcW w:w="325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38" w14:textId="77777777" w:rsidR="004876EA" w:rsidRPr="005F0071" w:rsidRDefault="004876EA" w:rsidP="00114ABF">
            <w:pPr>
              <w:rPr>
                <w:b/>
                <w:sz w:val="18"/>
                <w:szCs w:val="18"/>
              </w:rPr>
            </w:pPr>
            <w:r w:rsidRPr="005F0071">
              <w:rPr>
                <w:b/>
                <w:sz w:val="18"/>
                <w:szCs w:val="18"/>
              </w:rPr>
              <w:t>Zárthelyik leírása, időbeosztása</w:t>
            </w:r>
          </w:p>
        </w:tc>
        <w:tc>
          <w:tcPr>
            <w:tcW w:w="580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39" w14:textId="77777777" w:rsidR="004876EA" w:rsidRPr="005F0071" w:rsidRDefault="004876EA" w:rsidP="00114ABF">
            <w:pPr>
              <w:rPr>
                <w:sz w:val="18"/>
                <w:szCs w:val="18"/>
              </w:rPr>
            </w:pPr>
            <w:r w:rsidRPr="005F0071">
              <w:rPr>
                <w:sz w:val="18"/>
                <w:szCs w:val="18"/>
              </w:rPr>
              <w:t xml:space="preserve">A félév során a hallgató egy írásbeli zárthelyi dolgozatot ír a tanult ismeretekből 40 pont értékben, mely a 13. héten kerül megírásra. A beadott televíziós anyagok és a félévközi zárthelyi dolgozat összeredménye </w:t>
            </w:r>
            <w:proofErr w:type="spellStart"/>
            <w:r w:rsidRPr="005F0071">
              <w:rPr>
                <w:sz w:val="18"/>
                <w:szCs w:val="18"/>
              </w:rPr>
              <w:t>max</w:t>
            </w:r>
            <w:proofErr w:type="spellEnd"/>
            <w:r w:rsidRPr="005F0071">
              <w:rPr>
                <w:sz w:val="18"/>
                <w:szCs w:val="18"/>
              </w:rPr>
              <w:t>. 100 pont lehet. Az a hallgató, aki nem írta meg a zárthelyi dolgozatot, vagy elégtelenre teljesítette azt, a kiírt vizsgaidőpontokban pótolhatja, illetve javíthatja, de csak abban az esetben, ha mindhárom félévközi beadandó feladatát leadta. Amennyiben a beadandók valamelyike hiányzik, vizsgaidőszakban nem javíthat eredményén, így sikertelenül zárul a kurzus számára.</w:t>
            </w:r>
          </w:p>
        </w:tc>
      </w:tr>
    </w:tbl>
    <w:p w14:paraId="670F173B" w14:textId="77777777" w:rsidR="004876EA" w:rsidRPr="005F0071" w:rsidRDefault="004876EA">
      <w:pPr>
        <w:spacing w:after="160" w:line="259" w:lineRule="auto"/>
        <w:ind w:left="0" w:firstLine="0"/>
        <w:jc w:val="left"/>
      </w:pPr>
      <w:r w:rsidRPr="005F0071">
        <w:br w:type="page"/>
      </w:r>
    </w:p>
    <w:p w14:paraId="670F173C" w14:textId="77777777" w:rsidR="004876EA" w:rsidRPr="005F0071" w:rsidRDefault="004876EA" w:rsidP="004876EA">
      <w:pPr>
        <w:spacing w:after="160" w:line="259" w:lineRule="auto"/>
        <w:ind w:left="0" w:firstLine="0"/>
        <w:jc w:val="left"/>
        <w:rPr>
          <w:color w:val="4F81BD"/>
          <w:sz w:val="32"/>
        </w:rPr>
      </w:pPr>
    </w:p>
    <w:p w14:paraId="670F173D" w14:textId="33323670" w:rsidR="008F397F" w:rsidRPr="005F0071" w:rsidRDefault="008F397F" w:rsidP="008F397F">
      <w:pPr>
        <w:pStyle w:val="Cmsor2"/>
      </w:pPr>
      <w:bookmarkStart w:id="26" w:name="_Toc39819510"/>
      <w:r w:rsidRPr="005F0071">
        <w:t>Vizuális kommunikáció</w:t>
      </w:r>
      <w:bookmarkEnd w:id="26"/>
    </w:p>
    <w:tbl>
      <w:tblPr>
        <w:tblW w:w="5000" w:type="pct"/>
        <w:shd w:val="clear" w:color="auto" w:fill="FFFFFF"/>
        <w:tblLayout w:type="fixed"/>
        <w:tblLook w:val="04A0" w:firstRow="1" w:lastRow="0" w:firstColumn="1" w:lastColumn="0" w:noHBand="0" w:noVBand="1"/>
      </w:tblPr>
      <w:tblGrid>
        <w:gridCol w:w="670"/>
        <w:gridCol w:w="598"/>
        <w:gridCol w:w="231"/>
        <w:gridCol w:w="413"/>
        <w:gridCol w:w="359"/>
        <w:gridCol w:w="535"/>
        <w:gridCol w:w="449"/>
        <w:gridCol w:w="481"/>
        <w:gridCol w:w="881"/>
        <w:gridCol w:w="230"/>
        <w:gridCol w:w="1486"/>
        <w:gridCol w:w="1099"/>
        <w:gridCol w:w="1625"/>
      </w:tblGrid>
      <w:tr w:rsidR="008F397F" w:rsidRPr="005F0071" w14:paraId="670F1743" w14:textId="77777777" w:rsidTr="00EB5914">
        <w:tc>
          <w:tcPr>
            <w:tcW w:w="126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3E" w14:textId="77777777" w:rsidR="008F397F" w:rsidRPr="000A4FE7" w:rsidRDefault="008F397F" w:rsidP="006465A0">
            <w:pPr>
              <w:rPr>
                <w:color w:val="auto"/>
                <w:sz w:val="18"/>
                <w:szCs w:val="18"/>
              </w:rPr>
            </w:pPr>
            <w:r w:rsidRPr="000A4FE7">
              <w:rPr>
                <w:sz w:val="18"/>
                <w:szCs w:val="18"/>
              </w:rPr>
              <w:t>A tantárgy neve</w:t>
            </w:r>
          </w:p>
        </w:tc>
        <w:tc>
          <w:tcPr>
            <w:tcW w:w="10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3F" w14:textId="77777777" w:rsidR="008F397F" w:rsidRPr="000A4FE7" w:rsidRDefault="008F397F" w:rsidP="006465A0">
            <w:pPr>
              <w:rPr>
                <w:sz w:val="18"/>
                <w:szCs w:val="18"/>
              </w:rPr>
            </w:pPr>
            <w:r w:rsidRPr="000A4FE7">
              <w:rPr>
                <w:sz w:val="18"/>
                <w:szCs w:val="18"/>
              </w:rPr>
              <w:t>magyarul</w:t>
            </w:r>
          </w:p>
        </w:tc>
        <w:tc>
          <w:tcPr>
            <w:tcW w:w="406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40" w14:textId="77777777" w:rsidR="008F397F" w:rsidRPr="000A4FE7" w:rsidRDefault="008F397F" w:rsidP="006465A0">
            <w:pPr>
              <w:rPr>
                <w:sz w:val="18"/>
                <w:szCs w:val="18"/>
              </w:rPr>
            </w:pPr>
            <w:r w:rsidRPr="000A4FE7">
              <w:rPr>
                <w:b/>
                <w:sz w:val="18"/>
                <w:szCs w:val="18"/>
              </w:rPr>
              <w:t>Vizuális kommunikáció</w:t>
            </w:r>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41" w14:textId="77777777" w:rsidR="008F397F" w:rsidRPr="000A4FE7" w:rsidRDefault="008F397F" w:rsidP="006465A0">
            <w:pPr>
              <w:rPr>
                <w:sz w:val="18"/>
                <w:szCs w:val="18"/>
              </w:rPr>
            </w:pPr>
            <w:r w:rsidRPr="000A4FE7">
              <w:rPr>
                <w:sz w:val="18"/>
                <w:szCs w:val="18"/>
              </w:rPr>
              <w:t>Szintje</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42" w14:textId="24249FF9" w:rsidR="008F397F" w:rsidRPr="003F5A08" w:rsidRDefault="003F5A08" w:rsidP="006465A0">
            <w:pPr>
              <w:rPr>
                <w:sz w:val="18"/>
                <w:szCs w:val="18"/>
              </w:rPr>
            </w:pPr>
            <w:r w:rsidRPr="003F5A08">
              <w:rPr>
                <w:rStyle w:val="Kiemels2"/>
                <w:sz w:val="18"/>
                <w:szCs w:val="18"/>
              </w:rPr>
              <w:t>A</w:t>
            </w:r>
          </w:p>
        </w:tc>
      </w:tr>
      <w:tr w:rsidR="008F397F" w:rsidRPr="005F0071" w14:paraId="670F1749" w14:textId="77777777" w:rsidTr="00EB5914">
        <w:tc>
          <w:tcPr>
            <w:tcW w:w="126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44" w14:textId="77777777" w:rsidR="008F397F" w:rsidRPr="000A4FE7" w:rsidRDefault="008F397F" w:rsidP="006465A0">
            <w:pPr>
              <w:rPr>
                <w:sz w:val="18"/>
                <w:szCs w:val="18"/>
              </w:rPr>
            </w:pPr>
          </w:p>
        </w:tc>
        <w:tc>
          <w:tcPr>
            <w:tcW w:w="10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45" w14:textId="77777777" w:rsidR="008F397F" w:rsidRPr="000A4FE7" w:rsidRDefault="008F397F" w:rsidP="006465A0">
            <w:pPr>
              <w:rPr>
                <w:sz w:val="18"/>
                <w:szCs w:val="18"/>
              </w:rPr>
            </w:pPr>
            <w:r w:rsidRPr="000A4FE7">
              <w:rPr>
                <w:sz w:val="18"/>
                <w:szCs w:val="18"/>
              </w:rPr>
              <w:t>angolul</w:t>
            </w:r>
          </w:p>
        </w:tc>
        <w:tc>
          <w:tcPr>
            <w:tcW w:w="406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46" w14:textId="77777777" w:rsidR="008F397F" w:rsidRPr="000A4FE7" w:rsidRDefault="008F397F" w:rsidP="006465A0">
            <w:pPr>
              <w:rPr>
                <w:b/>
                <w:noProof/>
                <w:sz w:val="18"/>
                <w:szCs w:val="18"/>
              </w:rPr>
            </w:pPr>
            <w:r w:rsidRPr="000A4FE7">
              <w:rPr>
                <w:b/>
                <w:noProof/>
                <w:sz w:val="18"/>
                <w:szCs w:val="18"/>
              </w:rPr>
              <w:t>Visual kommunication</w:t>
            </w:r>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47" w14:textId="77777777" w:rsidR="008F397F" w:rsidRPr="000A4FE7" w:rsidRDefault="008F397F" w:rsidP="006465A0">
            <w:pPr>
              <w:rPr>
                <w:sz w:val="18"/>
                <w:szCs w:val="18"/>
              </w:rPr>
            </w:pPr>
            <w:r w:rsidRPr="000A4FE7">
              <w:rPr>
                <w:sz w:val="18"/>
                <w:szCs w:val="18"/>
              </w:rPr>
              <w:t>Kódja:</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48" w14:textId="77777777" w:rsidR="008F397F" w:rsidRPr="000A4FE7" w:rsidRDefault="008F397F" w:rsidP="006465A0">
            <w:pPr>
              <w:rPr>
                <w:sz w:val="18"/>
                <w:szCs w:val="18"/>
              </w:rPr>
            </w:pPr>
            <w:r w:rsidRPr="000A4FE7">
              <w:rPr>
                <w:sz w:val="18"/>
                <w:szCs w:val="18"/>
              </w:rPr>
              <w:t>DUEN-TKM-125 DUEL-TKM-125</w:t>
            </w:r>
          </w:p>
        </w:tc>
      </w:tr>
      <w:tr w:rsidR="008F397F" w:rsidRPr="005F0071" w14:paraId="670F174C" w14:textId="77777777" w:rsidTr="00EB5914">
        <w:tc>
          <w:tcPr>
            <w:tcW w:w="227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4A" w14:textId="77777777" w:rsidR="008F397F" w:rsidRPr="000A4FE7" w:rsidRDefault="008F397F" w:rsidP="006465A0">
            <w:pPr>
              <w:rPr>
                <w:sz w:val="18"/>
                <w:szCs w:val="18"/>
              </w:rPr>
            </w:pPr>
            <w:r w:rsidRPr="000A4FE7">
              <w:rPr>
                <w:sz w:val="18"/>
                <w:szCs w:val="18"/>
              </w:rPr>
              <w:t>Felelős oktatási egység</w:t>
            </w:r>
          </w:p>
        </w:tc>
        <w:tc>
          <w:tcPr>
            <w:tcW w:w="6786" w:type="dxa"/>
            <w:gridSpan w:val="8"/>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670F174B" w14:textId="77777777" w:rsidR="008F397F" w:rsidRPr="000A4FE7" w:rsidRDefault="008F397F" w:rsidP="006465A0">
            <w:pPr>
              <w:rPr>
                <w:sz w:val="18"/>
                <w:szCs w:val="18"/>
              </w:rPr>
            </w:pPr>
            <w:r w:rsidRPr="000A4FE7">
              <w:rPr>
                <w:rStyle w:val="Kiemels2"/>
                <w:sz w:val="18"/>
                <w:szCs w:val="18"/>
              </w:rPr>
              <w:t>Társadalomtudományi Intézet, Kommunikáció- és Médiatudományi Tanszék</w:t>
            </w:r>
          </w:p>
        </w:tc>
      </w:tr>
      <w:tr w:rsidR="008F397F" w:rsidRPr="005F0071" w14:paraId="670F174F" w14:textId="77777777" w:rsidTr="00EB5914">
        <w:tc>
          <w:tcPr>
            <w:tcW w:w="2271" w:type="dxa"/>
            <w:gridSpan w:val="5"/>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14:paraId="670F174D" w14:textId="77777777" w:rsidR="008F397F" w:rsidRPr="000A4FE7" w:rsidRDefault="008F397F" w:rsidP="006465A0">
            <w:pPr>
              <w:rPr>
                <w:sz w:val="18"/>
                <w:szCs w:val="18"/>
              </w:rPr>
            </w:pPr>
            <w:r w:rsidRPr="000A4FE7">
              <w:rPr>
                <w:sz w:val="18"/>
                <w:szCs w:val="18"/>
              </w:rPr>
              <w:t>Kötelező előtanulmány neve</w:t>
            </w:r>
          </w:p>
        </w:tc>
        <w:tc>
          <w:tcPr>
            <w:tcW w:w="6786"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70F174E" w14:textId="77777777" w:rsidR="008F397F" w:rsidRPr="000A4FE7" w:rsidRDefault="008F397F" w:rsidP="006465A0">
            <w:pPr>
              <w:rPr>
                <w:sz w:val="18"/>
                <w:szCs w:val="18"/>
              </w:rPr>
            </w:pPr>
          </w:p>
        </w:tc>
      </w:tr>
      <w:tr w:rsidR="008F397F" w:rsidRPr="005F0071" w14:paraId="670F1754" w14:textId="77777777" w:rsidTr="00EB5914">
        <w:tc>
          <w:tcPr>
            <w:tcW w:w="484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50" w14:textId="77777777" w:rsidR="008F397F" w:rsidRPr="000A4FE7" w:rsidRDefault="008F397F" w:rsidP="006465A0">
            <w:pPr>
              <w:jc w:val="center"/>
              <w:rPr>
                <w:sz w:val="18"/>
                <w:szCs w:val="18"/>
              </w:rPr>
            </w:pPr>
            <w:r w:rsidRPr="000A4FE7">
              <w:rPr>
                <w:sz w:val="18"/>
                <w:szCs w:val="18"/>
              </w:rPr>
              <w:t>Heti óraszámok</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51" w14:textId="77777777" w:rsidR="008F397F" w:rsidRPr="000A4FE7" w:rsidRDefault="008F397F" w:rsidP="006465A0">
            <w:pPr>
              <w:rPr>
                <w:sz w:val="18"/>
                <w:szCs w:val="18"/>
              </w:rPr>
            </w:pPr>
            <w:r w:rsidRPr="000A4FE7">
              <w:rPr>
                <w:sz w:val="18"/>
                <w:szCs w:val="18"/>
              </w:rPr>
              <w:t>Követelmény</w:t>
            </w:r>
          </w:p>
        </w:tc>
        <w:tc>
          <w:tcPr>
            <w:tcW w:w="10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52" w14:textId="77777777" w:rsidR="008F397F" w:rsidRPr="000A4FE7" w:rsidRDefault="008F397F" w:rsidP="006465A0">
            <w:pPr>
              <w:rPr>
                <w:sz w:val="18"/>
                <w:szCs w:val="18"/>
              </w:rPr>
            </w:pPr>
            <w:r w:rsidRPr="000A4FE7">
              <w:rPr>
                <w:sz w:val="18"/>
                <w:szCs w:val="18"/>
              </w:rPr>
              <w:t>Kredit</w:t>
            </w:r>
          </w:p>
        </w:tc>
        <w:tc>
          <w:tcPr>
            <w:tcW w:w="16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53" w14:textId="77777777" w:rsidR="008F397F" w:rsidRPr="000A4FE7" w:rsidRDefault="008F397F" w:rsidP="006465A0">
            <w:pPr>
              <w:rPr>
                <w:sz w:val="18"/>
                <w:szCs w:val="18"/>
              </w:rPr>
            </w:pPr>
            <w:r w:rsidRPr="000A4FE7">
              <w:rPr>
                <w:sz w:val="18"/>
                <w:szCs w:val="18"/>
              </w:rPr>
              <w:t>Oktatás nyelve</w:t>
            </w:r>
          </w:p>
        </w:tc>
      </w:tr>
      <w:tr w:rsidR="008F397F" w:rsidRPr="005F0071" w14:paraId="670F175C" w14:textId="77777777" w:rsidTr="00EB5914">
        <w:tc>
          <w:tcPr>
            <w:tcW w:w="1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55" w14:textId="77777777" w:rsidR="008F397F" w:rsidRPr="000A4FE7" w:rsidRDefault="008F397F" w:rsidP="006465A0">
            <w:pPr>
              <w:rPr>
                <w:sz w:val="18"/>
                <w:szCs w:val="18"/>
              </w:rPr>
            </w:pPr>
          </w:p>
        </w:tc>
        <w:tc>
          <w:tcPr>
            <w:tcW w:w="10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56" w14:textId="77777777" w:rsidR="008F397F" w:rsidRPr="000A4FE7" w:rsidRDefault="008F397F" w:rsidP="006465A0">
            <w:pPr>
              <w:rPr>
                <w:sz w:val="18"/>
                <w:szCs w:val="18"/>
              </w:rPr>
            </w:pPr>
            <w:r w:rsidRPr="000A4FE7">
              <w:rPr>
                <w:sz w:val="18"/>
                <w:szCs w:val="18"/>
              </w:rPr>
              <w:t>Előadás</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57" w14:textId="77777777" w:rsidR="008F397F" w:rsidRPr="000A4FE7" w:rsidRDefault="008F397F" w:rsidP="006465A0">
            <w:pPr>
              <w:rPr>
                <w:sz w:val="18"/>
                <w:szCs w:val="18"/>
              </w:rPr>
            </w:pPr>
            <w:r w:rsidRPr="000A4FE7">
              <w:rPr>
                <w:sz w:val="18"/>
                <w:szCs w:val="18"/>
              </w:rPr>
              <w:t>Gyakorlat</w:t>
            </w:r>
          </w:p>
        </w:tc>
        <w:tc>
          <w:tcPr>
            <w:tcW w:w="11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58" w14:textId="77777777" w:rsidR="008F397F" w:rsidRPr="000A4FE7" w:rsidRDefault="008F397F" w:rsidP="006465A0">
            <w:pPr>
              <w:rPr>
                <w:sz w:val="18"/>
                <w:szCs w:val="18"/>
              </w:rPr>
            </w:pPr>
            <w:r w:rsidRPr="000A4FE7">
              <w:rPr>
                <w:sz w:val="18"/>
                <w:szCs w:val="18"/>
              </w:rPr>
              <w:t>Labor</w:t>
            </w:r>
          </w:p>
        </w:tc>
        <w:tc>
          <w:tcPr>
            <w:tcW w:w="14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59" w14:textId="77777777" w:rsidR="008F397F" w:rsidRPr="000A4FE7" w:rsidRDefault="008F397F" w:rsidP="006465A0">
            <w:pPr>
              <w:rPr>
                <w:sz w:val="18"/>
                <w:szCs w:val="18"/>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5A" w14:textId="77777777" w:rsidR="008F397F" w:rsidRPr="000A4FE7" w:rsidRDefault="008F397F" w:rsidP="006465A0">
            <w:pPr>
              <w:rPr>
                <w:sz w:val="18"/>
                <w:szCs w:val="18"/>
              </w:rPr>
            </w:pPr>
          </w:p>
        </w:tc>
        <w:tc>
          <w:tcPr>
            <w:tcW w:w="162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5B" w14:textId="77777777" w:rsidR="008F397F" w:rsidRPr="000A4FE7" w:rsidRDefault="008F397F" w:rsidP="006465A0">
            <w:pPr>
              <w:rPr>
                <w:sz w:val="18"/>
                <w:szCs w:val="18"/>
              </w:rPr>
            </w:pPr>
          </w:p>
        </w:tc>
      </w:tr>
      <w:tr w:rsidR="008F397F" w:rsidRPr="005F0071" w14:paraId="670F1768" w14:textId="77777777" w:rsidTr="00EB5914">
        <w:tc>
          <w:tcPr>
            <w:tcW w:w="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5D" w14:textId="77777777" w:rsidR="008F397F" w:rsidRPr="000A4FE7" w:rsidRDefault="008F397F" w:rsidP="006465A0">
            <w:pPr>
              <w:rPr>
                <w:sz w:val="18"/>
                <w:szCs w:val="18"/>
              </w:rPr>
            </w:pPr>
            <w:r w:rsidRPr="000A4FE7">
              <w:rPr>
                <w:sz w:val="18"/>
                <w:szCs w:val="18"/>
              </w:rPr>
              <w:t>Nappali</w:t>
            </w:r>
          </w:p>
        </w:tc>
        <w:tc>
          <w:tcPr>
            <w:tcW w:w="5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5E" w14:textId="31E44F28" w:rsidR="008F397F" w:rsidRPr="000A4FE7" w:rsidRDefault="00EB5914" w:rsidP="006465A0">
            <w:pPr>
              <w:rPr>
                <w:sz w:val="18"/>
                <w:szCs w:val="18"/>
              </w:rPr>
            </w:pPr>
            <w:r w:rsidRPr="000A4FE7">
              <w:rPr>
                <w:rStyle w:val="Kiemels2"/>
                <w:sz w:val="18"/>
                <w:szCs w:val="18"/>
              </w:rPr>
              <w:t>150/39</w:t>
            </w:r>
          </w:p>
        </w:tc>
        <w:tc>
          <w:tcPr>
            <w:tcW w:w="6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5F" w14:textId="77777777" w:rsidR="008F397F" w:rsidRPr="000A4FE7" w:rsidRDefault="008F397F" w:rsidP="006465A0">
            <w:pPr>
              <w:rPr>
                <w:sz w:val="18"/>
                <w:szCs w:val="18"/>
              </w:rPr>
            </w:pPr>
          </w:p>
        </w:tc>
        <w:tc>
          <w:tcPr>
            <w:tcW w:w="3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60" w14:textId="77777777" w:rsidR="008F397F" w:rsidRPr="000A4FE7" w:rsidRDefault="007B5FAA" w:rsidP="006465A0">
            <w:pPr>
              <w:rPr>
                <w:sz w:val="18"/>
                <w:szCs w:val="18"/>
              </w:rPr>
            </w:pPr>
            <w:r w:rsidRPr="000A4FE7">
              <w:rPr>
                <w:sz w:val="18"/>
                <w:szCs w:val="18"/>
              </w:rPr>
              <w:t>1</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61" w14:textId="77777777" w:rsidR="008F397F" w:rsidRPr="000A4FE7" w:rsidRDefault="008F397F" w:rsidP="006465A0">
            <w:pPr>
              <w:rPr>
                <w:sz w:val="18"/>
                <w:szCs w:val="18"/>
              </w:rPr>
            </w:pPr>
          </w:p>
        </w:tc>
        <w:tc>
          <w:tcPr>
            <w:tcW w:w="4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62" w14:textId="77777777" w:rsidR="008F397F" w:rsidRPr="000A4FE7" w:rsidRDefault="008F397F" w:rsidP="006465A0">
            <w:pPr>
              <w:rPr>
                <w:sz w:val="18"/>
                <w:szCs w:val="18"/>
              </w:rPr>
            </w:pPr>
            <w:r w:rsidRPr="000A4FE7">
              <w:rPr>
                <w:rStyle w:val="Kiemels2"/>
                <w:sz w:val="18"/>
                <w:szCs w:val="18"/>
              </w:rPr>
              <w:t>2</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63" w14:textId="77777777" w:rsidR="008F397F" w:rsidRPr="000A4FE7" w:rsidRDefault="008F397F" w:rsidP="006465A0">
            <w:pPr>
              <w:rPr>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64" w14:textId="77777777" w:rsidR="008F397F" w:rsidRPr="000A4FE7" w:rsidRDefault="008F397F" w:rsidP="006465A0">
            <w:pPr>
              <w:rPr>
                <w:sz w:val="18"/>
                <w:szCs w:val="18"/>
              </w:rPr>
            </w:pPr>
            <w:r w:rsidRPr="000A4FE7">
              <w:rPr>
                <w:rStyle w:val="Kiemels2"/>
                <w:sz w:val="18"/>
                <w:szCs w:val="18"/>
              </w:rPr>
              <w:t>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65" w14:textId="77777777" w:rsidR="008F397F" w:rsidRPr="000A4FE7" w:rsidRDefault="008F397F" w:rsidP="006465A0">
            <w:pPr>
              <w:rPr>
                <w:sz w:val="18"/>
                <w:szCs w:val="18"/>
              </w:rPr>
            </w:pPr>
            <w:r w:rsidRPr="000A4FE7">
              <w:rPr>
                <w:rStyle w:val="Kiemels2"/>
                <w:sz w:val="18"/>
                <w:szCs w:val="18"/>
              </w:rPr>
              <w:t>F</w:t>
            </w:r>
          </w:p>
        </w:tc>
        <w:tc>
          <w:tcPr>
            <w:tcW w:w="10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66" w14:textId="77777777" w:rsidR="008F397F" w:rsidRPr="000A4FE7" w:rsidRDefault="008F397F" w:rsidP="006465A0">
            <w:pPr>
              <w:rPr>
                <w:sz w:val="18"/>
                <w:szCs w:val="18"/>
              </w:rPr>
            </w:pPr>
            <w:r w:rsidRPr="000A4FE7">
              <w:rPr>
                <w:rStyle w:val="Kiemels2"/>
                <w:sz w:val="18"/>
                <w:szCs w:val="18"/>
              </w:rPr>
              <w:t>5</w:t>
            </w:r>
          </w:p>
        </w:tc>
        <w:tc>
          <w:tcPr>
            <w:tcW w:w="16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67" w14:textId="77777777" w:rsidR="008F397F" w:rsidRPr="000A4FE7" w:rsidRDefault="008F397F" w:rsidP="006465A0">
            <w:pPr>
              <w:rPr>
                <w:sz w:val="18"/>
                <w:szCs w:val="18"/>
              </w:rPr>
            </w:pPr>
            <w:r w:rsidRPr="000A4FE7">
              <w:rPr>
                <w:rStyle w:val="Kiemels2"/>
                <w:sz w:val="18"/>
                <w:szCs w:val="18"/>
              </w:rPr>
              <w:t>magyar</w:t>
            </w:r>
          </w:p>
        </w:tc>
      </w:tr>
      <w:tr w:rsidR="008F397F" w:rsidRPr="005F0071" w14:paraId="670F1774" w14:textId="77777777" w:rsidTr="00EB5914">
        <w:tc>
          <w:tcPr>
            <w:tcW w:w="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69" w14:textId="77777777" w:rsidR="008F397F" w:rsidRPr="000A4FE7" w:rsidRDefault="008F397F" w:rsidP="006465A0">
            <w:pPr>
              <w:rPr>
                <w:sz w:val="18"/>
                <w:szCs w:val="18"/>
              </w:rPr>
            </w:pPr>
            <w:r w:rsidRPr="000A4FE7">
              <w:rPr>
                <w:sz w:val="18"/>
                <w:szCs w:val="18"/>
              </w:rPr>
              <w:t>Levelező</w:t>
            </w:r>
          </w:p>
        </w:tc>
        <w:tc>
          <w:tcPr>
            <w:tcW w:w="5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6A" w14:textId="77777777" w:rsidR="008F397F" w:rsidRPr="000A4FE7" w:rsidRDefault="008F397F" w:rsidP="006465A0">
            <w:pPr>
              <w:rPr>
                <w:sz w:val="18"/>
                <w:szCs w:val="18"/>
              </w:rPr>
            </w:pPr>
            <w:r w:rsidRPr="000A4FE7">
              <w:rPr>
                <w:rStyle w:val="Kiemels2"/>
                <w:sz w:val="18"/>
                <w:szCs w:val="18"/>
              </w:rPr>
              <w:t>150/15</w:t>
            </w:r>
          </w:p>
        </w:tc>
        <w:tc>
          <w:tcPr>
            <w:tcW w:w="6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6B" w14:textId="77777777" w:rsidR="008F397F" w:rsidRPr="000A4FE7" w:rsidRDefault="008F397F" w:rsidP="006465A0">
            <w:pPr>
              <w:rPr>
                <w:sz w:val="18"/>
                <w:szCs w:val="18"/>
              </w:rPr>
            </w:pPr>
            <w:r w:rsidRPr="000A4FE7">
              <w:rPr>
                <w:sz w:val="18"/>
                <w:szCs w:val="18"/>
              </w:rPr>
              <w:t>Féléves</w:t>
            </w:r>
          </w:p>
        </w:tc>
        <w:tc>
          <w:tcPr>
            <w:tcW w:w="3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6C" w14:textId="77777777" w:rsidR="008F397F" w:rsidRPr="000A4FE7" w:rsidRDefault="007B5FAA" w:rsidP="006465A0">
            <w:pPr>
              <w:rPr>
                <w:sz w:val="18"/>
                <w:szCs w:val="18"/>
              </w:rPr>
            </w:pPr>
            <w:r w:rsidRPr="000A4FE7">
              <w:rPr>
                <w:sz w:val="18"/>
                <w:szCs w:val="18"/>
              </w:rPr>
              <w:t>5</w:t>
            </w:r>
          </w:p>
        </w:tc>
        <w:tc>
          <w:tcPr>
            <w:tcW w:w="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6D" w14:textId="77777777" w:rsidR="008F397F" w:rsidRPr="000A4FE7" w:rsidRDefault="008F397F" w:rsidP="006465A0">
            <w:pPr>
              <w:rPr>
                <w:sz w:val="18"/>
                <w:szCs w:val="18"/>
              </w:rPr>
            </w:pPr>
            <w:r w:rsidRPr="000A4FE7">
              <w:rPr>
                <w:sz w:val="18"/>
                <w:szCs w:val="18"/>
              </w:rPr>
              <w:t>Féléves</w:t>
            </w:r>
          </w:p>
        </w:tc>
        <w:tc>
          <w:tcPr>
            <w:tcW w:w="4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6E" w14:textId="77777777" w:rsidR="008F397F" w:rsidRPr="000A4FE7" w:rsidRDefault="008F397F" w:rsidP="006465A0">
            <w:pPr>
              <w:rPr>
                <w:sz w:val="18"/>
                <w:szCs w:val="18"/>
              </w:rPr>
            </w:pPr>
            <w:r w:rsidRPr="000A4FE7">
              <w:rPr>
                <w:rStyle w:val="Kiemels2"/>
                <w:sz w:val="18"/>
                <w:szCs w:val="18"/>
              </w:rPr>
              <w:t>10</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6F" w14:textId="77777777" w:rsidR="008F397F" w:rsidRPr="000A4FE7" w:rsidRDefault="008F397F" w:rsidP="006465A0">
            <w:pPr>
              <w:rPr>
                <w:sz w:val="18"/>
                <w:szCs w:val="18"/>
              </w:rPr>
            </w:pPr>
            <w:r w:rsidRPr="000A4FE7">
              <w:rPr>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70" w14:textId="77777777" w:rsidR="008F397F" w:rsidRPr="000A4FE7" w:rsidRDefault="008F397F" w:rsidP="006465A0">
            <w:pPr>
              <w:rPr>
                <w:sz w:val="18"/>
                <w:szCs w:val="18"/>
              </w:rPr>
            </w:pPr>
            <w:r w:rsidRPr="000A4FE7">
              <w:rPr>
                <w:rStyle w:val="Kiemels2"/>
                <w:sz w:val="18"/>
                <w:szCs w:val="18"/>
              </w:rPr>
              <w:t>0</w:t>
            </w:r>
          </w:p>
        </w:tc>
        <w:tc>
          <w:tcPr>
            <w:tcW w:w="14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71" w14:textId="77777777" w:rsidR="008F397F" w:rsidRPr="000A4FE7" w:rsidRDefault="008F397F" w:rsidP="006465A0">
            <w:pPr>
              <w:rPr>
                <w:sz w:val="18"/>
                <w:szCs w:val="18"/>
              </w:rPr>
            </w:pPr>
          </w:p>
        </w:tc>
        <w:tc>
          <w:tcPr>
            <w:tcW w:w="10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72" w14:textId="77777777" w:rsidR="008F397F" w:rsidRPr="000A4FE7" w:rsidRDefault="008F397F" w:rsidP="006465A0">
            <w:pPr>
              <w:rPr>
                <w:sz w:val="18"/>
                <w:szCs w:val="18"/>
              </w:rPr>
            </w:pPr>
          </w:p>
        </w:tc>
        <w:tc>
          <w:tcPr>
            <w:tcW w:w="162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73" w14:textId="77777777" w:rsidR="008F397F" w:rsidRPr="000A4FE7" w:rsidRDefault="008F397F" w:rsidP="006465A0">
            <w:pPr>
              <w:rPr>
                <w:sz w:val="18"/>
                <w:szCs w:val="18"/>
              </w:rPr>
            </w:pPr>
          </w:p>
        </w:tc>
      </w:tr>
      <w:tr w:rsidR="008F397F" w:rsidRPr="005F0071" w14:paraId="670F177A" w14:textId="77777777" w:rsidTr="00EB5914">
        <w:tc>
          <w:tcPr>
            <w:tcW w:w="227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75" w14:textId="77777777" w:rsidR="008F397F" w:rsidRPr="000A4FE7" w:rsidRDefault="008F397F" w:rsidP="006465A0">
            <w:pPr>
              <w:rPr>
                <w:sz w:val="18"/>
                <w:szCs w:val="18"/>
              </w:rPr>
            </w:pPr>
            <w:r w:rsidRPr="000A4FE7">
              <w:rPr>
                <w:sz w:val="18"/>
                <w:szCs w:val="18"/>
              </w:rPr>
              <w:t>Tárgyfelelős oktató</w:t>
            </w:r>
          </w:p>
        </w:tc>
        <w:tc>
          <w:tcPr>
            <w:tcW w:w="14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76" w14:textId="77777777" w:rsidR="008F397F" w:rsidRPr="000A4FE7" w:rsidRDefault="008F397F" w:rsidP="006465A0">
            <w:pPr>
              <w:rPr>
                <w:sz w:val="18"/>
                <w:szCs w:val="18"/>
              </w:rPr>
            </w:pPr>
            <w:r w:rsidRPr="000A4FE7">
              <w:rPr>
                <w:sz w:val="18"/>
                <w:szCs w:val="18"/>
              </w:rPr>
              <w:t>neve</w:t>
            </w:r>
          </w:p>
        </w:tc>
        <w:tc>
          <w:tcPr>
            <w:tcW w:w="259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77" w14:textId="7456A19B" w:rsidR="008F397F" w:rsidRPr="000A4FE7" w:rsidRDefault="006D6264" w:rsidP="00215BDB">
            <w:pPr>
              <w:rPr>
                <w:sz w:val="18"/>
                <w:szCs w:val="18"/>
              </w:rPr>
            </w:pPr>
            <w:r w:rsidRPr="000A4FE7">
              <w:rPr>
                <w:sz w:val="18"/>
                <w:szCs w:val="18"/>
              </w:rPr>
              <w:t>Dr. Váczi Mariann</w:t>
            </w:r>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78" w14:textId="77777777" w:rsidR="008F397F" w:rsidRPr="000A4FE7" w:rsidRDefault="008F397F" w:rsidP="006465A0">
            <w:pPr>
              <w:rPr>
                <w:sz w:val="18"/>
                <w:szCs w:val="18"/>
              </w:rPr>
            </w:pPr>
            <w:r w:rsidRPr="000A4FE7">
              <w:rPr>
                <w:sz w:val="18"/>
                <w:szCs w:val="18"/>
              </w:rPr>
              <w:t>beosztása</w:t>
            </w:r>
          </w:p>
        </w:tc>
        <w:tc>
          <w:tcPr>
            <w:tcW w:w="1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79" w14:textId="3D631C93" w:rsidR="008F397F" w:rsidRPr="000A4FE7" w:rsidRDefault="000A4FE7" w:rsidP="003C1275">
            <w:pPr>
              <w:rPr>
                <w:sz w:val="18"/>
                <w:szCs w:val="18"/>
              </w:rPr>
            </w:pPr>
            <w:r>
              <w:rPr>
                <w:rStyle w:val="Kiemels2"/>
                <w:sz w:val="18"/>
                <w:szCs w:val="18"/>
              </w:rPr>
              <w:t>főiskolai</w:t>
            </w:r>
            <w:r w:rsidR="008F397F" w:rsidRPr="000A4FE7">
              <w:rPr>
                <w:rStyle w:val="Kiemels2"/>
                <w:sz w:val="18"/>
                <w:szCs w:val="18"/>
              </w:rPr>
              <w:t xml:space="preserve"> docens</w:t>
            </w:r>
          </w:p>
        </w:tc>
      </w:tr>
      <w:tr w:rsidR="008F397F" w:rsidRPr="005F0071" w14:paraId="670F1781" w14:textId="77777777" w:rsidTr="00EB5914">
        <w:tc>
          <w:tcPr>
            <w:tcW w:w="149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7B" w14:textId="77777777" w:rsidR="008F397F" w:rsidRPr="005F0071" w:rsidRDefault="008F397F" w:rsidP="006465A0">
            <w:pPr>
              <w:rPr>
                <w:b/>
                <w:sz w:val="18"/>
                <w:szCs w:val="18"/>
              </w:rPr>
            </w:pPr>
            <w:r w:rsidRPr="005F0071">
              <w:rPr>
                <w:b/>
                <w:sz w:val="18"/>
                <w:szCs w:val="18"/>
              </w:rPr>
              <w:t>A kurzus képzési célja</w:t>
            </w:r>
          </w:p>
        </w:tc>
        <w:tc>
          <w:tcPr>
            <w:tcW w:w="755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77C" w14:textId="77777777" w:rsidR="008F397F" w:rsidRPr="005F0071" w:rsidRDefault="008F397F" w:rsidP="006465A0">
            <w:pPr>
              <w:rPr>
                <w:rStyle w:val="Kiemels2"/>
              </w:rPr>
            </w:pPr>
            <w:r w:rsidRPr="005F0071">
              <w:rPr>
                <w:rStyle w:val="Kiemels2"/>
                <w:sz w:val="18"/>
                <w:szCs w:val="18"/>
              </w:rPr>
              <w:t>Célok, fejlesztési célkitűzések</w:t>
            </w:r>
          </w:p>
          <w:p w14:paraId="670F177D" w14:textId="77777777" w:rsidR="008F397F" w:rsidRPr="005F0071" w:rsidRDefault="008F397F" w:rsidP="006465A0">
            <w:pPr>
              <w:rPr>
                <w:rStyle w:val="Kiemels2"/>
                <w:b w:val="0"/>
                <w:sz w:val="18"/>
                <w:szCs w:val="18"/>
              </w:rPr>
            </w:pPr>
            <w:r w:rsidRPr="005F0071">
              <w:rPr>
                <w:rStyle w:val="Kiemels2"/>
                <w:sz w:val="18"/>
                <w:szCs w:val="18"/>
              </w:rPr>
              <w:t>A hallgatók szerezzenek alapozó ismereteket a vizuális kommunikáció, vizuális kifejezés, vizuális nyelv és tárgyalkotás módszereiről, képességeiről. Ehhez szükséges a szemiotika alapjaiba is betekinteni.</w:t>
            </w:r>
          </w:p>
          <w:p w14:paraId="670F177E" w14:textId="77777777" w:rsidR="008F397F" w:rsidRPr="005F0071" w:rsidRDefault="008F397F" w:rsidP="006465A0">
            <w:pPr>
              <w:rPr>
                <w:rStyle w:val="Kiemels2"/>
                <w:b w:val="0"/>
                <w:sz w:val="18"/>
                <w:szCs w:val="18"/>
              </w:rPr>
            </w:pPr>
            <w:r w:rsidRPr="005F0071">
              <w:rPr>
                <w:rStyle w:val="Kiemels2"/>
                <w:sz w:val="18"/>
                <w:szCs w:val="18"/>
              </w:rPr>
              <w:t xml:space="preserve">Fontos, hogy legyen esztétikai értékképzetük határozott értékítéletük. Értsék és tolerálják az emberi vizuális megnyilvánulások sokféleségét. </w:t>
            </w:r>
          </w:p>
          <w:p w14:paraId="670F177F" w14:textId="77777777" w:rsidR="008F397F" w:rsidRPr="005F0071" w:rsidRDefault="008F397F" w:rsidP="006465A0">
            <w:pPr>
              <w:rPr>
                <w:rStyle w:val="Kiemels2"/>
                <w:b w:val="0"/>
                <w:sz w:val="18"/>
                <w:szCs w:val="18"/>
              </w:rPr>
            </w:pPr>
            <w:r w:rsidRPr="005F0071">
              <w:rPr>
                <w:rStyle w:val="Kiemels2"/>
                <w:sz w:val="18"/>
                <w:szCs w:val="18"/>
              </w:rPr>
              <w:t>Tudjanak vizuális élményeikről rendezetten és választékosan írni és beszélni, fejlődjön esztétikai érzékenységük és ítélőképességük, kritikai érzékük,</w:t>
            </w:r>
          </w:p>
          <w:p w14:paraId="670F1780" w14:textId="77777777" w:rsidR="008F397F" w:rsidRPr="005F0071" w:rsidRDefault="008F397F" w:rsidP="006465A0">
            <w:pPr>
              <w:spacing w:after="240"/>
              <w:rPr>
                <w:b/>
              </w:rPr>
            </w:pPr>
            <w:r w:rsidRPr="005F0071">
              <w:rPr>
                <w:rStyle w:val="Kiemels2"/>
                <w:sz w:val="18"/>
                <w:szCs w:val="18"/>
              </w:rPr>
              <w:t>Környezettudatos magatartásuk a tárgykultúra területén.</w:t>
            </w:r>
          </w:p>
        </w:tc>
      </w:tr>
      <w:tr w:rsidR="008F397F" w:rsidRPr="005F0071" w14:paraId="670F1784" w14:textId="77777777" w:rsidTr="00EB5914">
        <w:tc>
          <w:tcPr>
            <w:tcW w:w="149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82" w14:textId="77777777" w:rsidR="008F397F" w:rsidRPr="005F0071" w:rsidRDefault="008F397F" w:rsidP="006465A0">
            <w:pPr>
              <w:rPr>
                <w:b/>
                <w:sz w:val="18"/>
                <w:szCs w:val="18"/>
              </w:rPr>
            </w:pPr>
          </w:p>
        </w:tc>
        <w:tc>
          <w:tcPr>
            <w:tcW w:w="755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783" w14:textId="77777777" w:rsidR="008F397F" w:rsidRPr="005F0071" w:rsidRDefault="008F397F" w:rsidP="006465A0">
            <w:pPr>
              <w:rPr>
                <w:sz w:val="18"/>
                <w:szCs w:val="18"/>
              </w:rPr>
            </w:pPr>
          </w:p>
        </w:tc>
      </w:tr>
      <w:tr w:rsidR="008F397F" w:rsidRPr="005F0071" w14:paraId="670F1788" w14:textId="77777777" w:rsidTr="00EB5914">
        <w:tc>
          <w:tcPr>
            <w:tcW w:w="149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85" w14:textId="77777777" w:rsidR="008F397F" w:rsidRPr="005F0071" w:rsidRDefault="008F397F" w:rsidP="006465A0">
            <w:pPr>
              <w:rPr>
                <w:b/>
                <w:sz w:val="18"/>
                <w:szCs w:val="18"/>
              </w:rPr>
            </w:pPr>
          </w:p>
        </w:tc>
        <w:tc>
          <w:tcPr>
            <w:tcW w:w="755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786" w14:textId="77777777" w:rsidR="008F397F" w:rsidRPr="005F0071" w:rsidRDefault="008F397F" w:rsidP="006465A0">
            <w:pPr>
              <w:rPr>
                <w:rStyle w:val="Kiemels2"/>
                <w:b w:val="0"/>
              </w:rPr>
            </w:pPr>
            <w:r w:rsidRPr="005F0071">
              <w:rPr>
                <w:rStyle w:val="Kiemels2"/>
                <w:sz w:val="18"/>
                <w:szCs w:val="18"/>
              </w:rPr>
              <w:t xml:space="preserve">A gyakorlatok célja, hogy a hallgatók élményszerű tapasztalatokat, ismereteket szerezzenek különböző vizuális műfajokban, szerezzenek tapasztalatokat a tudatos tervezésben. </w:t>
            </w:r>
          </w:p>
          <w:p w14:paraId="670F1787" w14:textId="77777777" w:rsidR="008F397F" w:rsidRPr="005F0071" w:rsidRDefault="008F397F" w:rsidP="006465A0">
            <w:pPr>
              <w:spacing w:after="240"/>
            </w:pPr>
            <w:r w:rsidRPr="005F0071">
              <w:rPr>
                <w:rStyle w:val="Kiemels2"/>
                <w:sz w:val="18"/>
                <w:szCs w:val="18"/>
              </w:rPr>
              <w:t>Végezzenek önálló kifejezési képalakításokat. Fejlődjön képi kifejezési képességük, esztétikai, kritikai érzékenységük, mások képi kifejezéseire irányuló érdeklődő, elfogadó magatartásuk.</w:t>
            </w:r>
          </w:p>
        </w:tc>
      </w:tr>
      <w:tr w:rsidR="008F397F" w:rsidRPr="005F0071" w14:paraId="670F178B" w14:textId="77777777" w:rsidTr="00EB5914">
        <w:tc>
          <w:tcPr>
            <w:tcW w:w="149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89" w14:textId="77777777" w:rsidR="008F397F" w:rsidRPr="005F0071" w:rsidRDefault="008F397F" w:rsidP="006465A0">
            <w:pPr>
              <w:rPr>
                <w:b/>
                <w:sz w:val="18"/>
                <w:szCs w:val="18"/>
              </w:rPr>
            </w:pPr>
          </w:p>
        </w:tc>
        <w:tc>
          <w:tcPr>
            <w:tcW w:w="755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8A" w14:textId="77777777" w:rsidR="008F397F" w:rsidRPr="005F0071" w:rsidRDefault="008F397F" w:rsidP="006465A0">
            <w:pPr>
              <w:rPr>
                <w:sz w:val="18"/>
                <w:szCs w:val="18"/>
              </w:rPr>
            </w:pPr>
          </w:p>
        </w:tc>
      </w:tr>
      <w:tr w:rsidR="008F397F" w:rsidRPr="005F0071" w14:paraId="670F178E" w14:textId="77777777" w:rsidTr="00EB5914">
        <w:trPr>
          <w:gridAfter w:val="7"/>
          <w:wAfter w:w="6251" w:type="dxa"/>
        </w:trPr>
        <w:tc>
          <w:tcPr>
            <w:tcW w:w="149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8C" w14:textId="77777777" w:rsidR="008F397F" w:rsidRPr="005F0071" w:rsidRDefault="008F397F" w:rsidP="006465A0">
            <w:pPr>
              <w:rPr>
                <w:b/>
                <w:sz w:val="18"/>
                <w:szCs w:val="18"/>
              </w:rPr>
            </w:pPr>
            <w:r w:rsidRPr="005F0071">
              <w:rPr>
                <w:b/>
                <w:sz w:val="18"/>
                <w:szCs w:val="18"/>
              </w:rPr>
              <w:t>Jellemző átadási módok</w:t>
            </w:r>
          </w:p>
        </w:tc>
        <w:tc>
          <w:tcPr>
            <w:tcW w:w="130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8D" w14:textId="77777777" w:rsidR="008F397F" w:rsidRPr="005F0071" w:rsidRDefault="008F397F" w:rsidP="006465A0">
            <w:pPr>
              <w:rPr>
                <w:b/>
                <w:sz w:val="18"/>
                <w:szCs w:val="18"/>
              </w:rPr>
            </w:pPr>
            <w:r w:rsidRPr="005F0071">
              <w:rPr>
                <w:b/>
                <w:sz w:val="18"/>
                <w:szCs w:val="18"/>
              </w:rPr>
              <w:t>Előadás</w:t>
            </w:r>
          </w:p>
        </w:tc>
      </w:tr>
      <w:tr w:rsidR="008F397F" w:rsidRPr="005F0071" w14:paraId="670F1791" w14:textId="77777777" w:rsidTr="00EB5914">
        <w:trPr>
          <w:gridAfter w:val="7"/>
          <w:wAfter w:w="6251" w:type="dxa"/>
        </w:trPr>
        <w:tc>
          <w:tcPr>
            <w:tcW w:w="149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8F" w14:textId="77777777" w:rsidR="008F397F" w:rsidRPr="005F0071" w:rsidRDefault="008F397F" w:rsidP="006465A0">
            <w:pPr>
              <w:rPr>
                <w:b/>
                <w:sz w:val="18"/>
                <w:szCs w:val="18"/>
              </w:rPr>
            </w:pPr>
          </w:p>
        </w:tc>
        <w:tc>
          <w:tcPr>
            <w:tcW w:w="130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90" w14:textId="77777777" w:rsidR="008F397F" w:rsidRPr="005F0071" w:rsidRDefault="008F397F" w:rsidP="006465A0">
            <w:pPr>
              <w:rPr>
                <w:b/>
                <w:sz w:val="18"/>
                <w:szCs w:val="18"/>
              </w:rPr>
            </w:pPr>
            <w:r w:rsidRPr="005F0071">
              <w:rPr>
                <w:b/>
                <w:sz w:val="18"/>
                <w:szCs w:val="18"/>
              </w:rPr>
              <w:t>Gyakorlat</w:t>
            </w:r>
          </w:p>
        </w:tc>
      </w:tr>
      <w:tr w:rsidR="008F397F" w:rsidRPr="005F0071" w14:paraId="670F1794" w14:textId="77777777" w:rsidTr="00EB5914">
        <w:trPr>
          <w:gridAfter w:val="7"/>
          <w:wAfter w:w="6251" w:type="dxa"/>
          <w:trHeight w:val="209"/>
        </w:trPr>
        <w:tc>
          <w:tcPr>
            <w:tcW w:w="149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92" w14:textId="77777777" w:rsidR="008F397F" w:rsidRPr="005F0071" w:rsidRDefault="008F397F" w:rsidP="006465A0">
            <w:pPr>
              <w:rPr>
                <w:b/>
                <w:sz w:val="18"/>
                <w:szCs w:val="18"/>
              </w:rPr>
            </w:pPr>
          </w:p>
        </w:tc>
        <w:tc>
          <w:tcPr>
            <w:tcW w:w="1307" w:type="dxa"/>
            <w:gridSpan w:val="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793" w14:textId="77777777" w:rsidR="008F397F" w:rsidRPr="005F0071" w:rsidRDefault="008F397F" w:rsidP="006465A0">
            <w:pPr>
              <w:rPr>
                <w:b/>
                <w:sz w:val="18"/>
                <w:szCs w:val="18"/>
              </w:rPr>
            </w:pPr>
            <w:r w:rsidRPr="005F0071">
              <w:rPr>
                <w:b/>
                <w:sz w:val="18"/>
                <w:szCs w:val="18"/>
              </w:rPr>
              <w:t>Labor</w:t>
            </w:r>
          </w:p>
        </w:tc>
      </w:tr>
      <w:tr w:rsidR="008F397F" w:rsidRPr="005F0071" w14:paraId="670F1798" w14:textId="77777777" w:rsidTr="00EB5914">
        <w:tc>
          <w:tcPr>
            <w:tcW w:w="149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95" w14:textId="77777777" w:rsidR="008F397F" w:rsidRPr="005F0071" w:rsidRDefault="008F397F" w:rsidP="006465A0">
            <w:pPr>
              <w:rPr>
                <w:b/>
                <w:sz w:val="18"/>
                <w:szCs w:val="18"/>
              </w:rPr>
            </w:pPr>
            <w:r w:rsidRPr="005F0071">
              <w:rPr>
                <w:b/>
                <w:sz w:val="18"/>
                <w:szCs w:val="18"/>
              </w:rPr>
              <w:t>Követelmények (tanulmányi eredményekben kifejezve)</w:t>
            </w:r>
          </w:p>
        </w:tc>
        <w:tc>
          <w:tcPr>
            <w:tcW w:w="755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796" w14:textId="77777777" w:rsidR="008F397F" w:rsidRPr="005F0071" w:rsidRDefault="008F397F" w:rsidP="006465A0">
            <w:pPr>
              <w:rPr>
                <w:rStyle w:val="Kiemels2"/>
              </w:rPr>
            </w:pPr>
            <w:r w:rsidRPr="005F0071">
              <w:rPr>
                <w:rStyle w:val="Kiemels2"/>
                <w:sz w:val="18"/>
                <w:szCs w:val="18"/>
              </w:rPr>
              <w:t xml:space="preserve">Tudás </w:t>
            </w:r>
          </w:p>
          <w:p w14:paraId="670F1797" w14:textId="77777777" w:rsidR="008F397F" w:rsidRPr="005F0071" w:rsidRDefault="008F397F" w:rsidP="006465A0">
            <w:pPr>
              <w:spacing w:after="240"/>
            </w:pPr>
            <w:r w:rsidRPr="005F0071">
              <w:rPr>
                <w:sz w:val="18"/>
                <w:szCs w:val="18"/>
              </w:rPr>
              <w:t>Ismeri a kommunikáció és média területét meghatározó társadalmi, strukturális, gazdasági és politikai folyamatok legfontosabb vizuális tényezőit. Magabiztos módszertani tudással rendelkezik, érti és átlátja a módszertani innováció lehetőségeit és perspektíváit.</w:t>
            </w:r>
          </w:p>
        </w:tc>
      </w:tr>
      <w:tr w:rsidR="008F397F" w:rsidRPr="005F0071" w14:paraId="670F179B" w14:textId="77777777" w:rsidTr="00EB5914">
        <w:tc>
          <w:tcPr>
            <w:tcW w:w="149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99" w14:textId="77777777" w:rsidR="008F397F" w:rsidRPr="005F0071" w:rsidRDefault="008F397F" w:rsidP="006465A0">
            <w:pPr>
              <w:rPr>
                <w:b/>
                <w:sz w:val="18"/>
                <w:szCs w:val="18"/>
              </w:rPr>
            </w:pPr>
          </w:p>
        </w:tc>
        <w:tc>
          <w:tcPr>
            <w:tcW w:w="755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79A" w14:textId="77777777" w:rsidR="008F397F" w:rsidRPr="005F0071" w:rsidRDefault="008F397F" w:rsidP="006465A0">
            <w:pPr>
              <w:rPr>
                <w:sz w:val="18"/>
                <w:szCs w:val="18"/>
              </w:rPr>
            </w:pPr>
          </w:p>
        </w:tc>
      </w:tr>
      <w:tr w:rsidR="008F397F" w:rsidRPr="005F0071" w14:paraId="670F179F" w14:textId="77777777" w:rsidTr="00EB5914">
        <w:tc>
          <w:tcPr>
            <w:tcW w:w="149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9C" w14:textId="77777777" w:rsidR="008F397F" w:rsidRPr="005F0071" w:rsidRDefault="008F397F" w:rsidP="006465A0">
            <w:pPr>
              <w:rPr>
                <w:b/>
                <w:sz w:val="18"/>
                <w:szCs w:val="18"/>
              </w:rPr>
            </w:pPr>
          </w:p>
        </w:tc>
        <w:tc>
          <w:tcPr>
            <w:tcW w:w="755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79D" w14:textId="77777777" w:rsidR="008F397F" w:rsidRPr="005F0071" w:rsidRDefault="008F397F" w:rsidP="006465A0">
            <w:pPr>
              <w:rPr>
                <w:rStyle w:val="Kiemels2"/>
              </w:rPr>
            </w:pPr>
            <w:r w:rsidRPr="005F0071">
              <w:rPr>
                <w:rStyle w:val="Kiemels2"/>
                <w:sz w:val="18"/>
                <w:szCs w:val="18"/>
              </w:rPr>
              <w:t xml:space="preserve">Képesség </w:t>
            </w:r>
          </w:p>
          <w:p w14:paraId="670F179E" w14:textId="77777777" w:rsidR="008F397F" w:rsidRPr="005F0071" w:rsidRDefault="008F397F" w:rsidP="006465A0">
            <w:pPr>
              <w:spacing w:after="240"/>
            </w:pPr>
            <w:r w:rsidRPr="005F0071">
              <w:rPr>
                <w:rStyle w:val="Kiemels2"/>
                <w:sz w:val="18"/>
                <w:szCs w:val="18"/>
              </w:rPr>
              <w:t xml:space="preserve">Ismeri az adott szakterület legfontosabb összefüggéseit, elméleti és gyakorlati terminológiáit. Képes a szakmai problémák sokoldalú, interdiszciplináris megközelítésére. </w:t>
            </w:r>
            <w:r w:rsidRPr="005F0071">
              <w:rPr>
                <w:sz w:val="18"/>
                <w:szCs w:val="18"/>
              </w:rPr>
              <w:t>Képes a szakmai követelményeknek megfelelően látni és tervezni. Képes az elméleti és a gyakorlati munkája során megismert vizuális kommunikációs szinteken és színtereken feltárt jelenségek alapos és részletes elemzésére és az eredményekből kibontható összefüggések feltárására.</w:t>
            </w:r>
          </w:p>
        </w:tc>
      </w:tr>
      <w:tr w:rsidR="008F397F" w:rsidRPr="005F0071" w14:paraId="670F17A2" w14:textId="77777777" w:rsidTr="00EB5914">
        <w:tc>
          <w:tcPr>
            <w:tcW w:w="149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A0" w14:textId="77777777" w:rsidR="008F397F" w:rsidRPr="005F0071" w:rsidRDefault="008F397F" w:rsidP="006465A0">
            <w:pPr>
              <w:rPr>
                <w:b/>
                <w:sz w:val="18"/>
                <w:szCs w:val="18"/>
              </w:rPr>
            </w:pPr>
          </w:p>
        </w:tc>
        <w:tc>
          <w:tcPr>
            <w:tcW w:w="755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A1" w14:textId="77777777" w:rsidR="008F397F" w:rsidRPr="005F0071" w:rsidRDefault="008F397F" w:rsidP="006465A0">
            <w:pPr>
              <w:rPr>
                <w:sz w:val="18"/>
                <w:szCs w:val="18"/>
              </w:rPr>
            </w:pPr>
          </w:p>
        </w:tc>
      </w:tr>
      <w:tr w:rsidR="008F397F" w:rsidRPr="005F0071" w14:paraId="670F17A6" w14:textId="77777777" w:rsidTr="00EB5914">
        <w:tc>
          <w:tcPr>
            <w:tcW w:w="149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A3" w14:textId="77777777" w:rsidR="008F397F" w:rsidRPr="005F0071" w:rsidRDefault="008F397F" w:rsidP="006465A0">
            <w:pPr>
              <w:rPr>
                <w:b/>
                <w:sz w:val="18"/>
                <w:szCs w:val="18"/>
              </w:rPr>
            </w:pPr>
          </w:p>
        </w:tc>
        <w:tc>
          <w:tcPr>
            <w:tcW w:w="755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7A4" w14:textId="77777777" w:rsidR="008F397F" w:rsidRPr="005F0071" w:rsidRDefault="008F397F" w:rsidP="006465A0">
            <w:pPr>
              <w:rPr>
                <w:rStyle w:val="Kiemels2"/>
                <w:sz w:val="18"/>
                <w:szCs w:val="18"/>
              </w:rPr>
            </w:pPr>
            <w:r w:rsidRPr="005F0071">
              <w:rPr>
                <w:rStyle w:val="Kiemels2"/>
                <w:sz w:val="18"/>
                <w:szCs w:val="18"/>
              </w:rPr>
              <w:t xml:space="preserve">Attitűd  </w:t>
            </w:r>
          </w:p>
          <w:p w14:paraId="670F17A5" w14:textId="77777777" w:rsidR="008F397F" w:rsidRPr="005F0071" w:rsidRDefault="008F397F" w:rsidP="006465A0">
            <w:pPr>
              <w:spacing w:after="240"/>
            </w:pPr>
            <w:r w:rsidRPr="005F0071">
              <w:rPr>
                <w:rStyle w:val="Kiemels2"/>
                <w:sz w:val="18"/>
                <w:szCs w:val="18"/>
              </w:rPr>
              <w:t xml:space="preserve">Szakmai érdeklődése elmélyül, megszilárdul. </w:t>
            </w:r>
            <w:r w:rsidRPr="005F0071">
              <w:rPr>
                <w:sz w:val="18"/>
                <w:szCs w:val="18"/>
              </w:rPr>
              <w:t>Képes vizuális kommunikációs készségek és látásmód elsajátítására és ezek folyamatos fejlesztésére, önreflexióra e területen mutatott képességeivel kapcsolatban.</w:t>
            </w:r>
          </w:p>
        </w:tc>
      </w:tr>
      <w:tr w:rsidR="008F397F" w:rsidRPr="005F0071" w14:paraId="670F17A9" w14:textId="77777777" w:rsidTr="00EB5914">
        <w:tc>
          <w:tcPr>
            <w:tcW w:w="149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A7" w14:textId="77777777" w:rsidR="008F397F" w:rsidRPr="005F0071" w:rsidRDefault="008F397F" w:rsidP="006465A0">
            <w:pPr>
              <w:rPr>
                <w:b/>
                <w:sz w:val="18"/>
                <w:szCs w:val="18"/>
              </w:rPr>
            </w:pPr>
          </w:p>
        </w:tc>
        <w:tc>
          <w:tcPr>
            <w:tcW w:w="755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A8" w14:textId="77777777" w:rsidR="008F397F" w:rsidRPr="005F0071" w:rsidRDefault="008F397F" w:rsidP="006465A0">
            <w:pPr>
              <w:rPr>
                <w:sz w:val="18"/>
                <w:szCs w:val="18"/>
              </w:rPr>
            </w:pPr>
          </w:p>
        </w:tc>
      </w:tr>
      <w:tr w:rsidR="008F397F" w:rsidRPr="005F0071" w14:paraId="670F17AD" w14:textId="77777777" w:rsidTr="00EB5914">
        <w:tc>
          <w:tcPr>
            <w:tcW w:w="149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AA" w14:textId="77777777" w:rsidR="008F397F" w:rsidRPr="005F0071" w:rsidRDefault="008F397F" w:rsidP="006465A0">
            <w:pPr>
              <w:rPr>
                <w:b/>
                <w:sz w:val="18"/>
                <w:szCs w:val="18"/>
              </w:rPr>
            </w:pPr>
          </w:p>
        </w:tc>
        <w:tc>
          <w:tcPr>
            <w:tcW w:w="755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7AB" w14:textId="77777777" w:rsidR="008F397F" w:rsidRPr="005F0071" w:rsidRDefault="008F397F" w:rsidP="006465A0">
            <w:pPr>
              <w:rPr>
                <w:rStyle w:val="Kiemels2"/>
                <w:sz w:val="18"/>
                <w:szCs w:val="18"/>
              </w:rPr>
            </w:pPr>
            <w:r w:rsidRPr="005F0071">
              <w:rPr>
                <w:rStyle w:val="Kiemels2"/>
                <w:sz w:val="18"/>
                <w:szCs w:val="18"/>
              </w:rPr>
              <w:t xml:space="preserve">Autonómia és felelősségvállalás </w:t>
            </w:r>
          </w:p>
          <w:p w14:paraId="670F17AC" w14:textId="77777777" w:rsidR="008F397F" w:rsidRPr="005F0071" w:rsidRDefault="008F397F" w:rsidP="006465A0">
            <w:pPr>
              <w:spacing w:after="240"/>
            </w:pPr>
            <w:r w:rsidRPr="005F0071">
              <w:rPr>
                <w:rStyle w:val="Kiemels2"/>
                <w:sz w:val="18"/>
                <w:szCs w:val="18"/>
              </w:rPr>
              <w:t>Önállóan, konstruktívan, források alapján végez szakmai feladatokat.</w:t>
            </w:r>
          </w:p>
        </w:tc>
      </w:tr>
      <w:tr w:rsidR="008F397F" w:rsidRPr="005F0071" w14:paraId="670F17B0" w14:textId="77777777" w:rsidTr="00EB5914">
        <w:tc>
          <w:tcPr>
            <w:tcW w:w="149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AE" w14:textId="77777777" w:rsidR="008F397F" w:rsidRPr="005F0071" w:rsidRDefault="008F397F" w:rsidP="006465A0">
            <w:pPr>
              <w:rPr>
                <w:b/>
                <w:sz w:val="18"/>
                <w:szCs w:val="18"/>
              </w:rPr>
            </w:pPr>
          </w:p>
        </w:tc>
        <w:tc>
          <w:tcPr>
            <w:tcW w:w="755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AF" w14:textId="77777777" w:rsidR="008F397F" w:rsidRPr="005F0071" w:rsidRDefault="008F397F" w:rsidP="006465A0">
            <w:pPr>
              <w:rPr>
                <w:sz w:val="18"/>
                <w:szCs w:val="18"/>
              </w:rPr>
            </w:pPr>
          </w:p>
        </w:tc>
      </w:tr>
      <w:tr w:rsidR="008F397F" w:rsidRPr="005F0071" w14:paraId="670F17B7" w14:textId="77777777" w:rsidTr="00EB5914">
        <w:tc>
          <w:tcPr>
            <w:tcW w:w="149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B1" w14:textId="77777777" w:rsidR="008F397F" w:rsidRPr="005F0071" w:rsidRDefault="008F397F" w:rsidP="006465A0">
            <w:pPr>
              <w:rPr>
                <w:b/>
                <w:sz w:val="18"/>
                <w:szCs w:val="18"/>
              </w:rPr>
            </w:pPr>
            <w:r w:rsidRPr="005F0071">
              <w:rPr>
                <w:b/>
                <w:sz w:val="18"/>
                <w:szCs w:val="18"/>
              </w:rPr>
              <w:t>Tantárgy tartalmának rövid leírása</w:t>
            </w:r>
          </w:p>
        </w:tc>
        <w:tc>
          <w:tcPr>
            <w:tcW w:w="75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B2" w14:textId="77777777" w:rsidR="008F397F" w:rsidRPr="005F0071" w:rsidRDefault="008F397F" w:rsidP="006465A0">
            <w:pPr>
              <w:rPr>
                <w:sz w:val="18"/>
                <w:szCs w:val="18"/>
              </w:rPr>
            </w:pPr>
            <w:r w:rsidRPr="005F0071">
              <w:rPr>
                <w:sz w:val="18"/>
                <w:szCs w:val="18"/>
              </w:rPr>
              <w:t>A jelek és jelképek. Formálás, formáltság. A vizuális rendezés és a rend képzetei. A kompozíció. A látvány és a vizuális élmény. A vizuális érzékelés és az észleleti tartalmak. Látás, kép, képalkotás, transzpozíció. A képtér és a képmező. A képmező formái és struktúrái.</w:t>
            </w:r>
          </w:p>
          <w:p w14:paraId="670F17B3" w14:textId="77777777" w:rsidR="008F397F" w:rsidRPr="005F0071" w:rsidRDefault="008F397F" w:rsidP="006465A0">
            <w:pPr>
              <w:rPr>
                <w:sz w:val="18"/>
                <w:szCs w:val="18"/>
              </w:rPr>
            </w:pPr>
            <w:r w:rsidRPr="005F0071">
              <w:rPr>
                <w:sz w:val="18"/>
                <w:szCs w:val="18"/>
              </w:rPr>
              <w:t>A képtér optikai elemeinek helyzetviszonylatai és ezek kifejezésbeli lehetőségei.</w:t>
            </w:r>
          </w:p>
          <w:p w14:paraId="670F17B4" w14:textId="77777777" w:rsidR="008F397F" w:rsidRPr="005F0071" w:rsidRDefault="008F397F" w:rsidP="006465A0">
            <w:pPr>
              <w:rPr>
                <w:sz w:val="18"/>
                <w:szCs w:val="18"/>
              </w:rPr>
            </w:pPr>
            <w:r w:rsidRPr="005F0071">
              <w:rPr>
                <w:sz w:val="18"/>
                <w:szCs w:val="18"/>
              </w:rPr>
              <w:t xml:space="preserve">A képhordozó anyag optikai szerepei és ezek kifejezésbeli lehetőségei. Az aktív vizuális megismerés. A vizuális tanulmányok irányultságai. A modellekről. </w:t>
            </w:r>
          </w:p>
          <w:p w14:paraId="670F17B5" w14:textId="77777777" w:rsidR="008F397F" w:rsidRPr="005F0071" w:rsidRDefault="008F397F" w:rsidP="006465A0">
            <w:pPr>
              <w:rPr>
                <w:sz w:val="18"/>
                <w:szCs w:val="18"/>
              </w:rPr>
            </w:pPr>
            <w:r w:rsidRPr="005F0071">
              <w:rPr>
                <w:sz w:val="18"/>
                <w:szCs w:val="18"/>
              </w:rPr>
              <w:t xml:space="preserve">Tudatosság és spontaneitás az elvonatkoztatásban. Tárgyilagosság és személyesség a megismerésben és a vizuális közlésben. Primer közlések, személyes közlések. A vizuális megismerés. Jelenség és lényeg. Látszatok és illúziók. A vizuális megszokás, klisék, előítéletek. Kompozíció. Tipográfia, kiadványtervezés, </w:t>
            </w:r>
            <w:proofErr w:type="spellStart"/>
            <w:r w:rsidRPr="005F0071">
              <w:rPr>
                <w:sz w:val="18"/>
                <w:szCs w:val="18"/>
              </w:rPr>
              <w:t>infografika</w:t>
            </w:r>
            <w:proofErr w:type="spellEnd"/>
            <w:r w:rsidRPr="005F0071">
              <w:rPr>
                <w:sz w:val="18"/>
                <w:szCs w:val="18"/>
              </w:rPr>
              <w:t>, internet.</w:t>
            </w:r>
          </w:p>
          <w:p w14:paraId="670F17B6" w14:textId="77777777" w:rsidR="008F397F" w:rsidRPr="005F0071" w:rsidRDefault="008F397F" w:rsidP="006465A0">
            <w:pPr>
              <w:rPr>
                <w:sz w:val="18"/>
                <w:szCs w:val="18"/>
              </w:rPr>
            </w:pPr>
            <w:r w:rsidRPr="005F0071">
              <w:rPr>
                <w:sz w:val="18"/>
                <w:szCs w:val="18"/>
              </w:rPr>
              <w:t>A képi közlés kétféle jellege: Az ábrázolás és a kifejezés. A képi közlés egyezményes és egyéni módjai. Direkt közlések és személyes közlések. Ábrázolási konvenciók és kifejezési módok. Reklám, fotó, film. A mozgás megjelenítésének állóképi konvenciói.</w:t>
            </w:r>
          </w:p>
        </w:tc>
      </w:tr>
      <w:tr w:rsidR="008F397F" w:rsidRPr="005F0071" w14:paraId="670F17BC" w14:textId="77777777" w:rsidTr="00EB5914">
        <w:tc>
          <w:tcPr>
            <w:tcW w:w="149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B8" w14:textId="77777777" w:rsidR="008F397F" w:rsidRPr="005F0071" w:rsidRDefault="008F397F" w:rsidP="006465A0">
            <w:pPr>
              <w:rPr>
                <w:b/>
                <w:sz w:val="18"/>
                <w:szCs w:val="18"/>
              </w:rPr>
            </w:pPr>
            <w:r w:rsidRPr="005F0071">
              <w:rPr>
                <w:b/>
                <w:sz w:val="18"/>
                <w:szCs w:val="18"/>
              </w:rPr>
              <w:t>Főbb tanulói tevékenységformák</w:t>
            </w:r>
          </w:p>
        </w:tc>
        <w:tc>
          <w:tcPr>
            <w:tcW w:w="75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7B9" w14:textId="77777777" w:rsidR="008F397F" w:rsidRPr="005F0071" w:rsidRDefault="008F397F" w:rsidP="006465A0">
            <w:pPr>
              <w:rPr>
                <w:sz w:val="18"/>
                <w:szCs w:val="18"/>
              </w:rPr>
            </w:pPr>
          </w:p>
          <w:p w14:paraId="670F17BA" w14:textId="77777777" w:rsidR="008F397F" w:rsidRPr="005F0071" w:rsidRDefault="008F397F" w:rsidP="006465A0">
            <w:pPr>
              <w:rPr>
                <w:sz w:val="18"/>
                <w:szCs w:val="18"/>
              </w:rPr>
            </w:pPr>
            <w:r w:rsidRPr="005F0071">
              <w:rPr>
                <w:sz w:val="18"/>
                <w:szCs w:val="18"/>
              </w:rPr>
              <w:t>Jegyzetelés, gyakorlati feladatok végzése, prezentálása.</w:t>
            </w:r>
          </w:p>
          <w:p w14:paraId="670F17BB" w14:textId="77777777" w:rsidR="008F397F" w:rsidRPr="005F0071" w:rsidRDefault="008F397F" w:rsidP="006465A0">
            <w:pPr>
              <w:rPr>
                <w:sz w:val="18"/>
                <w:szCs w:val="18"/>
              </w:rPr>
            </w:pPr>
            <w:r w:rsidRPr="005F0071">
              <w:rPr>
                <w:sz w:val="18"/>
                <w:szCs w:val="18"/>
              </w:rPr>
              <w:t>Vizuális alkotások elemzése illetve készítése.</w:t>
            </w:r>
          </w:p>
        </w:tc>
      </w:tr>
      <w:tr w:rsidR="008F397F" w:rsidRPr="005F0071" w14:paraId="670F17C0" w14:textId="77777777" w:rsidTr="00EB5914">
        <w:tc>
          <w:tcPr>
            <w:tcW w:w="149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BD" w14:textId="77777777" w:rsidR="008F397F" w:rsidRPr="005F0071" w:rsidRDefault="008F397F" w:rsidP="006465A0">
            <w:pPr>
              <w:rPr>
                <w:b/>
                <w:sz w:val="18"/>
                <w:szCs w:val="18"/>
              </w:rPr>
            </w:pPr>
            <w:r w:rsidRPr="005F0071">
              <w:rPr>
                <w:b/>
                <w:sz w:val="18"/>
                <w:szCs w:val="18"/>
              </w:rPr>
              <w:t>Kötelező irodalom és elérhetősége</w:t>
            </w:r>
          </w:p>
        </w:tc>
        <w:tc>
          <w:tcPr>
            <w:tcW w:w="75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BE" w14:textId="77777777" w:rsidR="008F397F" w:rsidRPr="005F0071" w:rsidRDefault="008F397F" w:rsidP="006465A0">
            <w:pPr>
              <w:rPr>
                <w:sz w:val="18"/>
                <w:szCs w:val="18"/>
              </w:rPr>
            </w:pPr>
            <w:r w:rsidRPr="005F0071">
              <w:rPr>
                <w:sz w:val="18"/>
                <w:szCs w:val="18"/>
              </w:rPr>
              <w:t>Bubik Veronika (szerk.): Vizualizáció a tudománykommunikációban http://elte.prompt.hu/sites/default/files/tananyagok/VizualizacioATudomanykommunikacioban/index.htm Kovács Ákos: Vizuális kommunikáció http://libri.vjk.ppke.hu/kovacs_vizualis_kommunikacio.pdf</w:t>
            </w:r>
          </w:p>
          <w:p w14:paraId="670F17BF" w14:textId="77777777" w:rsidR="008F397F" w:rsidRPr="005F0071" w:rsidRDefault="008F397F" w:rsidP="006465A0">
            <w:pPr>
              <w:rPr>
                <w:sz w:val="18"/>
                <w:szCs w:val="18"/>
              </w:rPr>
            </w:pPr>
            <w:r w:rsidRPr="005F0071">
              <w:rPr>
                <w:sz w:val="18"/>
                <w:szCs w:val="18"/>
              </w:rPr>
              <w:t xml:space="preserve">A vizuális kommunikáció folyamatai http://www.szinkommunikacio.hu/0b_00.htm Bálványos Huba-Sánta László, szerk.: Vizuális kultúra I., Vizuális megismerés, kommunikáció. Balassi Budapest, 2003. Bálványos Huba szerk.: Vizuális kultúra IV., Látás és szemléltetés. . Balassi Budapest, 2003. Tokaji Ildikó: Ember és társadalom I. Roland Barthes: Szemiotika: </w:t>
            </w:r>
            <w:proofErr w:type="spellStart"/>
            <w:r w:rsidRPr="005F0071">
              <w:rPr>
                <w:sz w:val="18"/>
                <w:szCs w:val="18"/>
              </w:rPr>
              <w:t>In</w:t>
            </w:r>
            <w:proofErr w:type="spellEnd"/>
            <w:proofErr w:type="gramStart"/>
            <w:r w:rsidRPr="005F0071">
              <w:rPr>
                <w:sz w:val="18"/>
                <w:szCs w:val="18"/>
              </w:rPr>
              <w:t>.:</w:t>
            </w:r>
            <w:proofErr w:type="gramEnd"/>
            <w:r w:rsidRPr="005F0071">
              <w:rPr>
                <w:sz w:val="18"/>
                <w:szCs w:val="18"/>
              </w:rPr>
              <w:t xml:space="preserve"> </w:t>
            </w:r>
            <w:proofErr w:type="spellStart"/>
            <w:r w:rsidRPr="005F0071">
              <w:rPr>
                <w:sz w:val="18"/>
                <w:szCs w:val="18"/>
              </w:rPr>
              <w:t>Em</w:t>
            </w:r>
            <w:proofErr w:type="spellEnd"/>
            <w:r w:rsidRPr="005F0071">
              <w:rPr>
                <w:sz w:val="18"/>
                <w:szCs w:val="18"/>
              </w:rPr>
              <w:t xml:space="preserve"> Griffin, Bevezetés a kommunikációelméletbe, Harmat, 2001334-344. Ajánlott irodalom és elérhetősége </w:t>
            </w:r>
          </w:p>
        </w:tc>
      </w:tr>
      <w:tr w:rsidR="008F397F" w:rsidRPr="005F0071" w14:paraId="670F17C8" w14:textId="77777777" w:rsidTr="00EB5914">
        <w:tc>
          <w:tcPr>
            <w:tcW w:w="149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C1" w14:textId="77777777" w:rsidR="008F397F" w:rsidRPr="005F0071" w:rsidRDefault="008F397F" w:rsidP="006465A0">
            <w:pPr>
              <w:rPr>
                <w:b/>
                <w:sz w:val="18"/>
                <w:szCs w:val="18"/>
              </w:rPr>
            </w:pPr>
            <w:r w:rsidRPr="005F0071">
              <w:rPr>
                <w:b/>
                <w:sz w:val="18"/>
                <w:szCs w:val="18"/>
              </w:rPr>
              <w:t>Ajánlott irodalom és elérhetősége</w:t>
            </w:r>
          </w:p>
        </w:tc>
        <w:tc>
          <w:tcPr>
            <w:tcW w:w="75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C2" w14:textId="77777777" w:rsidR="008F397F" w:rsidRPr="005F0071" w:rsidRDefault="008F397F" w:rsidP="006465A0">
            <w:pPr>
              <w:rPr>
                <w:sz w:val="18"/>
                <w:szCs w:val="18"/>
              </w:rPr>
            </w:pPr>
            <w:proofErr w:type="spellStart"/>
            <w:r w:rsidRPr="005F0071">
              <w:rPr>
                <w:sz w:val="18"/>
                <w:szCs w:val="18"/>
              </w:rPr>
              <w:t>Kepes</w:t>
            </w:r>
            <w:proofErr w:type="spellEnd"/>
            <w:r w:rsidRPr="005F0071">
              <w:rPr>
                <w:sz w:val="18"/>
                <w:szCs w:val="18"/>
              </w:rPr>
              <w:t xml:space="preserve"> György: Látásra nevelés, </w:t>
            </w:r>
            <w:proofErr w:type="spellStart"/>
            <w:r w:rsidRPr="005F0071">
              <w:rPr>
                <w:sz w:val="18"/>
                <w:szCs w:val="18"/>
              </w:rPr>
              <w:t>Argentum</w:t>
            </w:r>
            <w:proofErr w:type="spellEnd"/>
            <w:r w:rsidRPr="005F0071">
              <w:rPr>
                <w:sz w:val="18"/>
                <w:szCs w:val="18"/>
              </w:rPr>
              <w:t>, MTA Művészettörténeti Kutatóintézet,</w:t>
            </w:r>
          </w:p>
          <w:p w14:paraId="670F17C3" w14:textId="77777777" w:rsidR="008F397F" w:rsidRPr="005F0071" w:rsidRDefault="008F397F" w:rsidP="006465A0">
            <w:pPr>
              <w:rPr>
                <w:sz w:val="18"/>
                <w:szCs w:val="18"/>
              </w:rPr>
            </w:pPr>
            <w:r w:rsidRPr="005F0071">
              <w:rPr>
                <w:sz w:val="18"/>
                <w:szCs w:val="18"/>
              </w:rPr>
              <w:t xml:space="preserve"> </w:t>
            </w:r>
            <w:proofErr w:type="spellStart"/>
            <w:r w:rsidRPr="005F0071">
              <w:rPr>
                <w:sz w:val="18"/>
                <w:szCs w:val="18"/>
              </w:rPr>
              <w:t>Bo</w:t>
            </w:r>
            <w:proofErr w:type="spellEnd"/>
            <w:r w:rsidRPr="005F0071">
              <w:rPr>
                <w:sz w:val="18"/>
                <w:szCs w:val="18"/>
              </w:rPr>
              <w:t xml:space="preserve"> </w:t>
            </w:r>
            <w:proofErr w:type="spellStart"/>
            <w:r w:rsidRPr="005F0071">
              <w:rPr>
                <w:sz w:val="18"/>
                <w:szCs w:val="18"/>
              </w:rPr>
              <w:t>Bergström</w:t>
            </w:r>
            <w:proofErr w:type="spellEnd"/>
            <w:r w:rsidRPr="005F0071">
              <w:rPr>
                <w:sz w:val="18"/>
                <w:szCs w:val="18"/>
              </w:rPr>
              <w:t>: Bevezetés a vizuális kommunikációba</w:t>
            </w:r>
            <w:proofErr w:type="gramStart"/>
            <w:r w:rsidRPr="005F0071">
              <w:rPr>
                <w:sz w:val="18"/>
                <w:szCs w:val="18"/>
              </w:rPr>
              <w:t>,</w:t>
            </w:r>
            <w:proofErr w:type="spellStart"/>
            <w:r w:rsidRPr="005F0071">
              <w:rPr>
                <w:sz w:val="18"/>
                <w:szCs w:val="18"/>
              </w:rPr>
              <w:t>Scolar</w:t>
            </w:r>
            <w:proofErr w:type="spellEnd"/>
            <w:proofErr w:type="gramEnd"/>
            <w:r w:rsidRPr="005F0071">
              <w:rPr>
                <w:sz w:val="18"/>
                <w:szCs w:val="18"/>
              </w:rPr>
              <w:t xml:space="preserve"> Kiadó, Budapest, 2009</w:t>
            </w:r>
          </w:p>
          <w:p w14:paraId="670F17C4" w14:textId="77777777" w:rsidR="008F397F" w:rsidRPr="005F0071" w:rsidRDefault="008F397F" w:rsidP="006465A0">
            <w:pPr>
              <w:rPr>
                <w:sz w:val="18"/>
                <w:szCs w:val="18"/>
              </w:rPr>
            </w:pPr>
            <w:r w:rsidRPr="005F0071">
              <w:rPr>
                <w:sz w:val="18"/>
                <w:szCs w:val="18"/>
              </w:rPr>
              <w:t xml:space="preserve"> Rudolf </w:t>
            </w:r>
            <w:proofErr w:type="spellStart"/>
            <w:r w:rsidRPr="005F0071">
              <w:rPr>
                <w:sz w:val="18"/>
                <w:szCs w:val="18"/>
              </w:rPr>
              <w:t>Arnheim</w:t>
            </w:r>
            <w:proofErr w:type="spellEnd"/>
            <w:r w:rsidRPr="005F0071">
              <w:rPr>
                <w:sz w:val="18"/>
                <w:szCs w:val="18"/>
              </w:rPr>
              <w:t xml:space="preserve">: A vizuális élmény, 2008A </w:t>
            </w:r>
            <w:proofErr w:type="spellStart"/>
            <w:r w:rsidRPr="005F0071">
              <w:rPr>
                <w:sz w:val="18"/>
                <w:szCs w:val="18"/>
              </w:rPr>
              <w:t>ldus</w:t>
            </w:r>
            <w:proofErr w:type="spellEnd"/>
            <w:r w:rsidRPr="005F0071">
              <w:rPr>
                <w:sz w:val="18"/>
                <w:szCs w:val="18"/>
              </w:rPr>
              <w:t xml:space="preserve"> Kiadó, Budapest, 2004</w:t>
            </w:r>
          </w:p>
          <w:p w14:paraId="670F17C5" w14:textId="77777777" w:rsidR="008F397F" w:rsidRPr="005F0071" w:rsidRDefault="008F397F" w:rsidP="006465A0">
            <w:pPr>
              <w:rPr>
                <w:sz w:val="18"/>
                <w:szCs w:val="18"/>
              </w:rPr>
            </w:pPr>
            <w:r w:rsidRPr="005F0071">
              <w:rPr>
                <w:sz w:val="18"/>
                <w:szCs w:val="18"/>
              </w:rPr>
              <w:t>S. Nagy Katalin: A látvány, amelyben élünk. Budapest. BME Kiadó 1999</w:t>
            </w:r>
          </w:p>
          <w:p w14:paraId="670F17C6" w14:textId="77777777" w:rsidR="008F397F" w:rsidRPr="005F0071" w:rsidRDefault="008F397F" w:rsidP="006465A0">
            <w:pPr>
              <w:rPr>
                <w:sz w:val="18"/>
                <w:szCs w:val="18"/>
              </w:rPr>
            </w:pPr>
            <w:r w:rsidRPr="005F0071">
              <w:rPr>
                <w:sz w:val="18"/>
                <w:szCs w:val="18"/>
              </w:rPr>
              <w:t>Horányi Ö</w:t>
            </w:r>
            <w:proofErr w:type="gramStart"/>
            <w:r w:rsidRPr="005F0071">
              <w:rPr>
                <w:sz w:val="18"/>
                <w:szCs w:val="18"/>
              </w:rPr>
              <w:t>.:</w:t>
            </w:r>
            <w:proofErr w:type="gramEnd"/>
            <w:r w:rsidRPr="005F0071">
              <w:rPr>
                <w:sz w:val="18"/>
                <w:szCs w:val="18"/>
              </w:rPr>
              <w:t xml:space="preserve"> A sokarcú kép, Budapest, </w:t>
            </w:r>
            <w:proofErr w:type="spellStart"/>
            <w:r w:rsidRPr="005F0071">
              <w:rPr>
                <w:sz w:val="18"/>
                <w:szCs w:val="18"/>
              </w:rPr>
              <w:t>Typotex</w:t>
            </w:r>
            <w:proofErr w:type="spellEnd"/>
            <w:r w:rsidRPr="005F0071">
              <w:rPr>
                <w:sz w:val="18"/>
                <w:szCs w:val="18"/>
              </w:rPr>
              <w:t>. 2003</w:t>
            </w:r>
          </w:p>
          <w:p w14:paraId="670F17C7" w14:textId="77777777" w:rsidR="008F397F" w:rsidRPr="005F0071" w:rsidRDefault="008F397F" w:rsidP="006465A0">
            <w:pPr>
              <w:rPr>
                <w:sz w:val="18"/>
                <w:szCs w:val="18"/>
              </w:rPr>
            </w:pPr>
            <w:proofErr w:type="spellStart"/>
            <w:r w:rsidRPr="005F0071">
              <w:rPr>
                <w:sz w:val="18"/>
                <w:szCs w:val="18"/>
              </w:rPr>
              <w:t>Gombrich</w:t>
            </w:r>
            <w:proofErr w:type="spellEnd"/>
            <w:r w:rsidRPr="005F0071">
              <w:rPr>
                <w:sz w:val="18"/>
                <w:szCs w:val="18"/>
              </w:rPr>
              <w:t>, E</w:t>
            </w:r>
            <w:proofErr w:type="gramStart"/>
            <w:r w:rsidRPr="005F0071">
              <w:rPr>
                <w:sz w:val="18"/>
                <w:szCs w:val="18"/>
              </w:rPr>
              <w:t>.:</w:t>
            </w:r>
            <w:proofErr w:type="gramEnd"/>
            <w:r w:rsidRPr="005F0071">
              <w:rPr>
                <w:sz w:val="18"/>
                <w:szCs w:val="18"/>
              </w:rPr>
              <w:t xml:space="preserve"> Művészet és illúzió. Budapest, </w:t>
            </w:r>
            <w:proofErr w:type="spellStart"/>
            <w:r w:rsidRPr="005F0071">
              <w:rPr>
                <w:sz w:val="18"/>
                <w:szCs w:val="18"/>
              </w:rPr>
              <w:t>Typotex</w:t>
            </w:r>
            <w:proofErr w:type="spellEnd"/>
            <w:r w:rsidRPr="005F0071">
              <w:rPr>
                <w:sz w:val="18"/>
                <w:szCs w:val="18"/>
              </w:rPr>
              <w:t>. 2003</w:t>
            </w:r>
          </w:p>
        </w:tc>
      </w:tr>
      <w:tr w:rsidR="008F397F" w:rsidRPr="005F0071" w14:paraId="670F17CF" w14:textId="77777777" w:rsidTr="00EB5914">
        <w:tc>
          <w:tcPr>
            <w:tcW w:w="149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C9" w14:textId="77777777" w:rsidR="008F397F" w:rsidRPr="005F0071" w:rsidRDefault="008F397F" w:rsidP="006465A0">
            <w:pPr>
              <w:rPr>
                <w:b/>
                <w:sz w:val="18"/>
                <w:szCs w:val="18"/>
              </w:rPr>
            </w:pPr>
            <w:r w:rsidRPr="005F0071">
              <w:rPr>
                <w:b/>
                <w:sz w:val="18"/>
                <w:szCs w:val="18"/>
              </w:rPr>
              <w:t>Beadandó feladatok/mérési jegyzőkönyvek leírása</w:t>
            </w:r>
          </w:p>
        </w:tc>
        <w:tc>
          <w:tcPr>
            <w:tcW w:w="75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CA" w14:textId="77777777" w:rsidR="008F397F" w:rsidRPr="005F0071" w:rsidRDefault="008F397F" w:rsidP="006465A0">
            <w:pPr>
              <w:rPr>
                <w:sz w:val="18"/>
                <w:szCs w:val="18"/>
              </w:rPr>
            </w:pPr>
            <w:r w:rsidRPr="005F0071">
              <w:rPr>
                <w:sz w:val="18"/>
                <w:szCs w:val="18"/>
              </w:rPr>
              <w:t xml:space="preserve">Jelalkotás, piktogram, embléma v. plakát tervezése és kivitelezése.  </w:t>
            </w:r>
          </w:p>
          <w:p w14:paraId="670F17CB" w14:textId="77777777" w:rsidR="008F397F" w:rsidRPr="005F0071" w:rsidRDefault="008F397F" w:rsidP="006465A0">
            <w:pPr>
              <w:rPr>
                <w:sz w:val="18"/>
                <w:szCs w:val="18"/>
              </w:rPr>
            </w:pPr>
            <w:r w:rsidRPr="005F0071">
              <w:rPr>
                <w:sz w:val="18"/>
                <w:szCs w:val="18"/>
              </w:rPr>
              <w:t>Vizuális üzenet.</w:t>
            </w:r>
          </w:p>
          <w:p w14:paraId="670F17CC" w14:textId="77777777" w:rsidR="008F397F" w:rsidRPr="005F0071" w:rsidRDefault="008F397F" w:rsidP="006465A0">
            <w:pPr>
              <w:rPr>
                <w:sz w:val="18"/>
                <w:szCs w:val="18"/>
              </w:rPr>
            </w:pPr>
            <w:r w:rsidRPr="005F0071">
              <w:rPr>
                <w:sz w:val="18"/>
                <w:szCs w:val="18"/>
              </w:rPr>
              <w:t>Kép, tárgykultúra elemzése, vizuális nyelv elemeinek ismerete.</w:t>
            </w:r>
          </w:p>
          <w:p w14:paraId="670F17CD" w14:textId="77777777" w:rsidR="008F397F" w:rsidRPr="005F0071" w:rsidRDefault="008F397F" w:rsidP="006465A0">
            <w:pPr>
              <w:rPr>
                <w:sz w:val="18"/>
                <w:szCs w:val="18"/>
              </w:rPr>
            </w:pPr>
            <w:r w:rsidRPr="005F0071">
              <w:rPr>
                <w:sz w:val="18"/>
                <w:szCs w:val="18"/>
              </w:rPr>
              <w:t>Kollázs készítése megadott témában.</w:t>
            </w:r>
          </w:p>
          <w:p w14:paraId="670F17CE" w14:textId="77777777" w:rsidR="008F397F" w:rsidRPr="005F0071" w:rsidRDefault="008F397F" w:rsidP="006465A0">
            <w:pPr>
              <w:rPr>
                <w:sz w:val="18"/>
                <w:szCs w:val="18"/>
              </w:rPr>
            </w:pPr>
            <w:r w:rsidRPr="005F0071">
              <w:rPr>
                <w:sz w:val="18"/>
                <w:szCs w:val="18"/>
              </w:rPr>
              <w:t>Filmelemzés.</w:t>
            </w:r>
          </w:p>
        </w:tc>
      </w:tr>
      <w:tr w:rsidR="008F397F" w:rsidRPr="005F0071" w14:paraId="670F17D3" w14:textId="77777777" w:rsidTr="00EB5914">
        <w:tc>
          <w:tcPr>
            <w:tcW w:w="149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D0" w14:textId="77777777" w:rsidR="008F397F" w:rsidRPr="005F0071" w:rsidRDefault="008F397F" w:rsidP="006465A0">
            <w:pPr>
              <w:rPr>
                <w:b/>
                <w:sz w:val="18"/>
                <w:szCs w:val="18"/>
              </w:rPr>
            </w:pPr>
            <w:r w:rsidRPr="005F0071">
              <w:rPr>
                <w:b/>
                <w:sz w:val="18"/>
                <w:szCs w:val="18"/>
              </w:rPr>
              <w:t>Zárthelyik leírása, időbeosztása</w:t>
            </w:r>
          </w:p>
        </w:tc>
        <w:tc>
          <w:tcPr>
            <w:tcW w:w="75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D1" w14:textId="77777777" w:rsidR="008F397F" w:rsidRPr="005F0071" w:rsidRDefault="008F397F" w:rsidP="006465A0">
            <w:pPr>
              <w:rPr>
                <w:sz w:val="18"/>
                <w:szCs w:val="18"/>
              </w:rPr>
            </w:pPr>
            <w:r w:rsidRPr="005F0071">
              <w:rPr>
                <w:sz w:val="18"/>
                <w:szCs w:val="18"/>
              </w:rPr>
              <w:t xml:space="preserve">A félév során 1 ZH dolgozatot kell megírni, a tematikában részletezetteknek megfelelően. </w:t>
            </w:r>
          </w:p>
          <w:p w14:paraId="670F17D2" w14:textId="77777777" w:rsidR="008F397F" w:rsidRPr="005F0071" w:rsidRDefault="008F397F" w:rsidP="006465A0">
            <w:pPr>
              <w:rPr>
                <w:sz w:val="18"/>
                <w:szCs w:val="18"/>
              </w:rPr>
            </w:pPr>
            <w:r w:rsidRPr="005F0071">
              <w:rPr>
                <w:sz w:val="18"/>
                <w:szCs w:val="18"/>
              </w:rPr>
              <w:t>A zárthelyi dolgozat időpontja a 13. hét, amelytől az adott félév időbeosztásának megfelelően egy-egy héttel el lehet térni. A dolgozatok minimumkövetelménye az előírásokhoz igazodóan 51 %.</w:t>
            </w:r>
          </w:p>
        </w:tc>
      </w:tr>
    </w:tbl>
    <w:p w14:paraId="670F17D4" w14:textId="77777777" w:rsidR="0063610C" w:rsidRPr="005F0071" w:rsidRDefault="008F397F">
      <w:pPr>
        <w:spacing w:after="3" w:line="267" w:lineRule="auto"/>
        <w:ind w:left="-5" w:right="754"/>
        <w:jc w:val="left"/>
      </w:pPr>
      <w:r w:rsidRPr="005F0071">
        <w:br w:type="page"/>
      </w:r>
    </w:p>
    <w:p w14:paraId="670F17D5" w14:textId="77777777" w:rsidR="00CB564E" w:rsidRPr="005F0071" w:rsidRDefault="00CB564E">
      <w:pPr>
        <w:spacing w:after="160" w:line="259" w:lineRule="auto"/>
        <w:ind w:left="0" w:firstLine="0"/>
        <w:jc w:val="left"/>
      </w:pPr>
    </w:p>
    <w:p w14:paraId="670F17D6" w14:textId="186FF0CB" w:rsidR="00CB564E" w:rsidRPr="005F0071" w:rsidRDefault="00CB564E" w:rsidP="00CB564E">
      <w:pPr>
        <w:spacing w:after="5" w:line="259" w:lineRule="auto"/>
        <w:ind w:left="-5" w:right="2223"/>
        <w:jc w:val="left"/>
        <w:rPr>
          <w:color w:val="4F81BD"/>
          <w:sz w:val="32"/>
        </w:rPr>
      </w:pPr>
      <w:r w:rsidRPr="005F0071">
        <w:tab/>
      </w:r>
      <w:r w:rsidRPr="005F0071">
        <w:rPr>
          <w:color w:val="4F81BD"/>
          <w:sz w:val="32"/>
        </w:rPr>
        <w:t>Szakdolgozat 2. - Szakdolgozatkészítés TVFSZ</w:t>
      </w:r>
    </w:p>
    <w:p w14:paraId="19754C27" w14:textId="77777777" w:rsidR="007F1F61" w:rsidRPr="005F0071" w:rsidRDefault="007F1F61" w:rsidP="00CB564E">
      <w:pPr>
        <w:spacing w:after="5" w:line="259" w:lineRule="auto"/>
        <w:ind w:left="-5" w:right="2223"/>
        <w:jc w:val="left"/>
      </w:pPr>
    </w:p>
    <w:tbl>
      <w:tblPr>
        <w:tblW w:w="5000" w:type="pct"/>
        <w:shd w:val="clear" w:color="auto" w:fill="FFFFFF"/>
        <w:tblLook w:val="04A0" w:firstRow="1" w:lastRow="0" w:firstColumn="1" w:lastColumn="0" w:noHBand="0" w:noVBand="1"/>
      </w:tblPr>
      <w:tblGrid>
        <w:gridCol w:w="1639"/>
        <w:gridCol w:w="516"/>
        <w:gridCol w:w="968"/>
        <w:gridCol w:w="195"/>
        <w:gridCol w:w="1369"/>
        <w:gridCol w:w="125"/>
        <w:gridCol w:w="668"/>
        <w:gridCol w:w="122"/>
        <w:gridCol w:w="545"/>
        <w:gridCol w:w="536"/>
        <w:gridCol w:w="1006"/>
        <w:gridCol w:w="462"/>
        <w:gridCol w:w="455"/>
        <w:gridCol w:w="451"/>
      </w:tblGrid>
      <w:tr w:rsidR="00CB564E" w:rsidRPr="005F0071" w14:paraId="670F17DC" w14:textId="77777777" w:rsidTr="006465A0">
        <w:tc>
          <w:tcPr>
            <w:tcW w:w="19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D7" w14:textId="77777777" w:rsidR="00CB564E" w:rsidRPr="005F0071" w:rsidRDefault="00CB564E" w:rsidP="006465A0">
            <w:pPr>
              <w:rPr>
                <w:color w:val="auto"/>
                <w:sz w:val="18"/>
                <w:szCs w:val="18"/>
              </w:rPr>
            </w:pPr>
            <w:r w:rsidRPr="005F0071">
              <w:rPr>
                <w:sz w:val="18"/>
                <w:szCs w:val="18"/>
              </w:rPr>
              <w:t>A tantárgy neve</w:t>
            </w:r>
          </w:p>
        </w:tc>
        <w:tc>
          <w:tcPr>
            <w:tcW w:w="11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D8" w14:textId="77777777" w:rsidR="00CB564E" w:rsidRPr="005F0071" w:rsidRDefault="00CB564E" w:rsidP="006465A0">
            <w:pPr>
              <w:rPr>
                <w:sz w:val="18"/>
                <w:szCs w:val="18"/>
              </w:rPr>
            </w:pPr>
            <w:r w:rsidRPr="005F0071">
              <w:rPr>
                <w:sz w:val="18"/>
                <w:szCs w:val="18"/>
              </w:rPr>
              <w:t>magyarul</w:t>
            </w:r>
          </w:p>
        </w:tc>
        <w:tc>
          <w:tcPr>
            <w:tcW w:w="343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D9" w14:textId="77777777" w:rsidR="00CB564E" w:rsidRPr="005F0071" w:rsidRDefault="00CB564E" w:rsidP="006465A0">
            <w:pPr>
              <w:rPr>
                <w:b/>
                <w:sz w:val="18"/>
                <w:szCs w:val="18"/>
              </w:rPr>
            </w:pPr>
            <w:r w:rsidRPr="005F0071">
              <w:rPr>
                <w:b/>
                <w:sz w:val="18"/>
                <w:szCs w:val="18"/>
              </w:rPr>
              <w:t>Szakdolgozat 2. - Szakdolgozatkészítés TVFSZ</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DA" w14:textId="77777777" w:rsidR="00CB564E" w:rsidRPr="005F0071" w:rsidRDefault="00CB564E" w:rsidP="006465A0">
            <w:pPr>
              <w:rPr>
                <w:sz w:val="18"/>
                <w:szCs w:val="18"/>
              </w:rPr>
            </w:pPr>
            <w:r w:rsidRPr="005F0071">
              <w:rPr>
                <w:sz w:val="18"/>
                <w:szCs w:val="18"/>
              </w:rPr>
              <w:t>Szintje</w:t>
            </w:r>
          </w:p>
        </w:tc>
        <w:tc>
          <w:tcPr>
            <w:tcW w:w="143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DB" w14:textId="64AD3D35" w:rsidR="00CB564E" w:rsidRPr="005F0071" w:rsidRDefault="003F5A08" w:rsidP="006465A0">
            <w:pPr>
              <w:rPr>
                <w:sz w:val="18"/>
                <w:szCs w:val="18"/>
              </w:rPr>
            </w:pPr>
            <w:r>
              <w:rPr>
                <w:sz w:val="18"/>
                <w:szCs w:val="18"/>
              </w:rPr>
              <w:t>A</w:t>
            </w:r>
          </w:p>
        </w:tc>
      </w:tr>
      <w:tr w:rsidR="00CB564E" w:rsidRPr="005F0071" w14:paraId="670F17E3" w14:textId="77777777" w:rsidTr="006465A0">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DD" w14:textId="77777777" w:rsidR="00CB564E" w:rsidRPr="005F0071" w:rsidRDefault="00CB564E" w:rsidP="006465A0">
            <w:pPr>
              <w:rPr>
                <w:sz w:val="18"/>
                <w:szCs w:val="18"/>
              </w:rPr>
            </w:pPr>
          </w:p>
        </w:tc>
        <w:tc>
          <w:tcPr>
            <w:tcW w:w="11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DE" w14:textId="77777777" w:rsidR="00CB564E" w:rsidRPr="005F0071" w:rsidRDefault="00CB564E" w:rsidP="006465A0">
            <w:pPr>
              <w:rPr>
                <w:sz w:val="18"/>
                <w:szCs w:val="18"/>
              </w:rPr>
            </w:pPr>
            <w:r w:rsidRPr="005F0071">
              <w:rPr>
                <w:sz w:val="18"/>
                <w:szCs w:val="18"/>
              </w:rPr>
              <w:t>angolul</w:t>
            </w:r>
          </w:p>
        </w:tc>
        <w:tc>
          <w:tcPr>
            <w:tcW w:w="343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7DF" w14:textId="77777777" w:rsidR="00CB564E" w:rsidRPr="005F0071" w:rsidRDefault="00CB564E" w:rsidP="006465A0">
            <w:pPr>
              <w:rPr>
                <w:sz w:val="18"/>
                <w:szCs w:val="18"/>
              </w:rPr>
            </w:pP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E0" w14:textId="77777777" w:rsidR="00CB564E" w:rsidRPr="005F0071" w:rsidRDefault="00CB564E" w:rsidP="006465A0">
            <w:pPr>
              <w:rPr>
                <w:sz w:val="18"/>
                <w:szCs w:val="18"/>
              </w:rPr>
            </w:pPr>
            <w:r w:rsidRPr="005F0071">
              <w:rPr>
                <w:sz w:val="18"/>
                <w:szCs w:val="18"/>
              </w:rPr>
              <w:t>Kódja:</w:t>
            </w:r>
          </w:p>
        </w:tc>
        <w:tc>
          <w:tcPr>
            <w:tcW w:w="143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E1" w14:textId="77777777" w:rsidR="00CB564E" w:rsidRPr="005F0071" w:rsidRDefault="00CB564E" w:rsidP="006465A0">
            <w:pPr>
              <w:rPr>
                <w:sz w:val="18"/>
                <w:szCs w:val="18"/>
              </w:rPr>
            </w:pPr>
            <w:r w:rsidRPr="005F0071">
              <w:rPr>
                <w:sz w:val="18"/>
                <w:szCs w:val="18"/>
              </w:rPr>
              <w:t>DUEN-TKM-092</w:t>
            </w:r>
          </w:p>
          <w:p w14:paraId="670F17E2" w14:textId="77777777" w:rsidR="00CB564E" w:rsidRPr="005F0071" w:rsidRDefault="00CB564E" w:rsidP="006465A0">
            <w:pPr>
              <w:rPr>
                <w:sz w:val="18"/>
                <w:szCs w:val="18"/>
              </w:rPr>
            </w:pPr>
            <w:r w:rsidRPr="005F0071">
              <w:rPr>
                <w:sz w:val="18"/>
                <w:szCs w:val="18"/>
              </w:rPr>
              <w:t>DUEL-TKM-092</w:t>
            </w:r>
          </w:p>
        </w:tc>
      </w:tr>
      <w:tr w:rsidR="00CB564E" w:rsidRPr="005F0071" w14:paraId="670F17E6" w14:textId="77777777" w:rsidTr="006465A0">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E4" w14:textId="77777777" w:rsidR="00CB564E" w:rsidRPr="005F0071" w:rsidRDefault="00CB564E" w:rsidP="006465A0">
            <w:pPr>
              <w:rPr>
                <w:sz w:val="18"/>
                <w:szCs w:val="18"/>
              </w:rPr>
            </w:pPr>
            <w:r w:rsidRPr="005F0071">
              <w:rPr>
                <w:sz w:val="18"/>
                <w:szCs w:val="18"/>
              </w:rPr>
              <w:t>Felelős oktatási egység</w:t>
            </w:r>
          </w:p>
        </w:tc>
        <w:tc>
          <w:tcPr>
            <w:tcW w:w="59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E5" w14:textId="77777777" w:rsidR="00CB564E" w:rsidRPr="005F0071" w:rsidRDefault="00CB564E" w:rsidP="006465A0">
            <w:pPr>
              <w:rPr>
                <w:sz w:val="18"/>
                <w:szCs w:val="18"/>
              </w:rPr>
            </w:pPr>
            <w:r w:rsidRPr="005F0071">
              <w:rPr>
                <w:rStyle w:val="Kiemels2"/>
                <w:sz w:val="18"/>
                <w:szCs w:val="18"/>
              </w:rPr>
              <w:t>Társadalomtudományi Intézet, Kommunikáció- és Médiatudományi Tanszék</w:t>
            </w:r>
          </w:p>
        </w:tc>
      </w:tr>
      <w:tr w:rsidR="00CB564E" w:rsidRPr="005F0071" w14:paraId="670F17F2" w14:textId="77777777" w:rsidTr="006465A0">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E7" w14:textId="77777777" w:rsidR="00CB564E" w:rsidRPr="005F0071" w:rsidRDefault="00CB564E" w:rsidP="006465A0">
            <w:pPr>
              <w:rPr>
                <w:sz w:val="18"/>
                <w:szCs w:val="18"/>
              </w:rPr>
            </w:pPr>
            <w:r w:rsidRPr="005F0071">
              <w:rPr>
                <w:sz w:val="18"/>
                <w:szCs w:val="18"/>
              </w:rPr>
              <w:t>Kötelező előtanulmány neve</w:t>
            </w:r>
          </w:p>
        </w:tc>
        <w:tc>
          <w:tcPr>
            <w:tcW w:w="1422" w:type="dxa"/>
            <w:shd w:val="clear" w:color="auto" w:fill="FFFFFF"/>
            <w:tcMar>
              <w:top w:w="0" w:type="dxa"/>
              <w:left w:w="0" w:type="dxa"/>
              <w:bottom w:w="0" w:type="dxa"/>
              <w:right w:w="0" w:type="dxa"/>
            </w:tcMar>
            <w:vAlign w:val="center"/>
            <w:hideMark/>
          </w:tcPr>
          <w:p w14:paraId="670F17E8" w14:textId="77777777" w:rsidR="00CB564E" w:rsidRPr="005F0071" w:rsidRDefault="00CB564E" w:rsidP="006465A0">
            <w:pPr>
              <w:rPr>
                <w:sz w:val="18"/>
                <w:szCs w:val="18"/>
              </w:rPr>
            </w:pPr>
          </w:p>
        </w:tc>
        <w:tc>
          <w:tcPr>
            <w:tcW w:w="125" w:type="dxa"/>
            <w:shd w:val="clear" w:color="auto" w:fill="FFFFFF"/>
            <w:tcMar>
              <w:top w:w="0" w:type="dxa"/>
              <w:left w:w="0" w:type="dxa"/>
              <w:bottom w:w="0" w:type="dxa"/>
              <w:right w:w="0" w:type="dxa"/>
            </w:tcMar>
            <w:vAlign w:val="center"/>
            <w:hideMark/>
          </w:tcPr>
          <w:p w14:paraId="670F17E9" w14:textId="77777777" w:rsidR="00CB564E" w:rsidRPr="005F0071" w:rsidRDefault="00CB564E" w:rsidP="006465A0">
            <w:pPr>
              <w:rPr>
                <w:sz w:val="20"/>
                <w:szCs w:val="20"/>
              </w:rPr>
            </w:pPr>
          </w:p>
        </w:tc>
        <w:tc>
          <w:tcPr>
            <w:tcW w:w="676" w:type="dxa"/>
            <w:shd w:val="clear" w:color="auto" w:fill="FFFFFF"/>
            <w:tcMar>
              <w:top w:w="0" w:type="dxa"/>
              <w:left w:w="0" w:type="dxa"/>
              <w:bottom w:w="0" w:type="dxa"/>
              <w:right w:w="0" w:type="dxa"/>
            </w:tcMar>
            <w:vAlign w:val="center"/>
            <w:hideMark/>
          </w:tcPr>
          <w:p w14:paraId="670F17EA" w14:textId="77777777" w:rsidR="00CB564E" w:rsidRPr="005F0071" w:rsidRDefault="00CB564E" w:rsidP="006465A0">
            <w:pPr>
              <w:rPr>
                <w:sz w:val="20"/>
                <w:szCs w:val="20"/>
              </w:rPr>
            </w:pPr>
          </w:p>
        </w:tc>
        <w:tc>
          <w:tcPr>
            <w:tcW w:w="123" w:type="dxa"/>
            <w:shd w:val="clear" w:color="auto" w:fill="FFFFFF"/>
            <w:tcMar>
              <w:top w:w="0" w:type="dxa"/>
              <w:left w:w="0" w:type="dxa"/>
              <w:bottom w:w="0" w:type="dxa"/>
              <w:right w:w="0" w:type="dxa"/>
            </w:tcMar>
            <w:vAlign w:val="center"/>
            <w:hideMark/>
          </w:tcPr>
          <w:p w14:paraId="670F17EB" w14:textId="77777777" w:rsidR="00CB564E" w:rsidRPr="005F0071" w:rsidRDefault="00CB564E" w:rsidP="006465A0">
            <w:pPr>
              <w:rPr>
                <w:sz w:val="20"/>
                <w:szCs w:val="20"/>
              </w:rPr>
            </w:pPr>
          </w:p>
        </w:tc>
        <w:tc>
          <w:tcPr>
            <w:tcW w:w="545" w:type="dxa"/>
            <w:shd w:val="clear" w:color="auto" w:fill="FFFFFF"/>
            <w:tcMar>
              <w:top w:w="0" w:type="dxa"/>
              <w:left w:w="0" w:type="dxa"/>
              <w:bottom w:w="0" w:type="dxa"/>
              <w:right w:w="0" w:type="dxa"/>
            </w:tcMar>
            <w:vAlign w:val="center"/>
            <w:hideMark/>
          </w:tcPr>
          <w:p w14:paraId="670F17EC" w14:textId="77777777" w:rsidR="00CB564E" w:rsidRPr="005F0071" w:rsidRDefault="00CB564E" w:rsidP="006465A0">
            <w:pPr>
              <w:rPr>
                <w:sz w:val="20"/>
                <w:szCs w:val="20"/>
              </w:rPr>
            </w:pPr>
          </w:p>
        </w:tc>
        <w:tc>
          <w:tcPr>
            <w:tcW w:w="545" w:type="dxa"/>
            <w:shd w:val="clear" w:color="auto" w:fill="FFFFFF"/>
            <w:tcMar>
              <w:top w:w="0" w:type="dxa"/>
              <w:left w:w="0" w:type="dxa"/>
              <w:bottom w:w="0" w:type="dxa"/>
              <w:right w:w="0" w:type="dxa"/>
            </w:tcMar>
            <w:vAlign w:val="center"/>
            <w:hideMark/>
          </w:tcPr>
          <w:p w14:paraId="670F17ED" w14:textId="77777777" w:rsidR="00CB564E" w:rsidRPr="005F0071" w:rsidRDefault="00CB564E" w:rsidP="006465A0">
            <w:pPr>
              <w:rPr>
                <w:sz w:val="20"/>
                <w:szCs w:val="20"/>
              </w:rPr>
            </w:pPr>
          </w:p>
        </w:tc>
        <w:tc>
          <w:tcPr>
            <w:tcW w:w="1033" w:type="dxa"/>
            <w:shd w:val="clear" w:color="auto" w:fill="FFFFFF"/>
            <w:tcMar>
              <w:top w:w="0" w:type="dxa"/>
              <w:left w:w="0" w:type="dxa"/>
              <w:bottom w:w="0" w:type="dxa"/>
              <w:right w:w="0" w:type="dxa"/>
            </w:tcMar>
            <w:vAlign w:val="center"/>
            <w:hideMark/>
          </w:tcPr>
          <w:p w14:paraId="670F17EE" w14:textId="77777777" w:rsidR="00CB564E" w:rsidRPr="005F0071" w:rsidRDefault="00CB564E" w:rsidP="006465A0">
            <w:pPr>
              <w:rPr>
                <w:sz w:val="20"/>
                <w:szCs w:val="20"/>
              </w:rPr>
            </w:pPr>
          </w:p>
        </w:tc>
        <w:tc>
          <w:tcPr>
            <w:tcW w:w="478" w:type="dxa"/>
            <w:shd w:val="clear" w:color="auto" w:fill="FFFFFF"/>
            <w:tcMar>
              <w:top w:w="0" w:type="dxa"/>
              <w:left w:w="0" w:type="dxa"/>
              <w:bottom w:w="0" w:type="dxa"/>
              <w:right w:w="0" w:type="dxa"/>
            </w:tcMar>
            <w:vAlign w:val="center"/>
            <w:hideMark/>
          </w:tcPr>
          <w:p w14:paraId="670F17EF" w14:textId="77777777" w:rsidR="00CB564E" w:rsidRPr="005F0071" w:rsidRDefault="00CB564E" w:rsidP="006465A0">
            <w:pPr>
              <w:rPr>
                <w:sz w:val="20"/>
                <w:szCs w:val="20"/>
              </w:rPr>
            </w:pPr>
          </w:p>
        </w:tc>
        <w:tc>
          <w:tcPr>
            <w:tcW w:w="478" w:type="dxa"/>
            <w:shd w:val="clear" w:color="auto" w:fill="FFFFFF"/>
            <w:tcMar>
              <w:top w:w="0" w:type="dxa"/>
              <w:left w:w="0" w:type="dxa"/>
              <w:bottom w:w="0" w:type="dxa"/>
              <w:right w:w="0" w:type="dxa"/>
            </w:tcMar>
            <w:vAlign w:val="center"/>
            <w:hideMark/>
          </w:tcPr>
          <w:p w14:paraId="670F17F0" w14:textId="77777777" w:rsidR="00CB564E" w:rsidRPr="005F0071" w:rsidRDefault="00CB564E" w:rsidP="006465A0">
            <w:pPr>
              <w:rPr>
                <w:sz w:val="20"/>
                <w:szCs w:val="20"/>
              </w:rPr>
            </w:pPr>
          </w:p>
        </w:tc>
        <w:tc>
          <w:tcPr>
            <w:tcW w:w="478" w:type="dxa"/>
            <w:shd w:val="clear" w:color="auto" w:fill="FFFFFF"/>
            <w:tcMar>
              <w:top w:w="0" w:type="dxa"/>
              <w:left w:w="0" w:type="dxa"/>
              <w:bottom w:w="0" w:type="dxa"/>
              <w:right w:w="0" w:type="dxa"/>
            </w:tcMar>
            <w:vAlign w:val="center"/>
            <w:hideMark/>
          </w:tcPr>
          <w:p w14:paraId="670F17F1" w14:textId="77777777" w:rsidR="00CB564E" w:rsidRPr="005F0071" w:rsidRDefault="00CB564E" w:rsidP="006465A0">
            <w:pPr>
              <w:rPr>
                <w:sz w:val="20"/>
                <w:szCs w:val="20"/>
              </w:rPr>
            </w:pPr>
          </w:p>
        </w:tc>
      </w:tr>
      <w:tr w:rsidR="00CB564E" w:rsidRPr="005F0071" w14:paraId="670F17F7" w14:textId="77777777" w:rsidTr="006465A0">
        <w:tc>
          <w:tcPr>
            <w:tcW w:w="553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F3" w14:textId="77777777" w:rsidR="00CB564E" w:rsidRPr="005F0071" w:rsidRDefault="00CB564E" w:rsidP="006465A0">
            <w:pPr>
              <w:jc w:val="center"/>
              <w:rPr>
                <w:sz w:val="18"/>
                <w:szCs w:val="18"/>
              </w:rPr>
            </w:pPr>
            <w:r w:rsidRPr="005F0071">
              <w:rPr>
                <w:sz w:val="18"/>
                <w:szCs w:val="18"/>
              </w:rPr>
              <w:t>Heti óraszámok</w:t>
            </w:r>
          </w:p>
        </w:tc>
        <w:tc>
          <w:tcPr>
            <w:tcW w:w="109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F4" w14:textId="77777777" w:rsidR="00CB564E" w:rsidRPr="005F0071" w:rsidRDefault="00CB564E" w:rsidP="006465A0">
            <w:pPr>
              <w:rPr>
                <w:sz w:val="18"/>
                <w:szCs w:val="18"/>
              </w:rPr>
            </w:pPr>
            <w:r w:rsidRPr="005F0071">
              <w:rPr>
                <w:sz w:val="18"/>
                <w:szCs w:val="18"/>
              </w:rPr>
              <w:t>Követelmény</w:t>
            </w:r>
          </w:p>
        </w:tc>
        <w:tc>
          <w:tcPr>
            <w:tcW w:w="10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F5" w14:textId="77777777" w:rsidR="00CB564E" w:rsidRPr="005F0071" w:rsidRDefault="00CB564E" w:rsidP="006465A0">
            <w:pPr>
              <w:rPr>
                <w:sz w:val="18"/>
                <w:szCs w:val="18"/>
              </w:rPr>
            </w:pPr>
            <w:r w:rsidRPr="005F0071">
              <w:rPr>
                <w:sz w:val="18"/>
                <w:szCs w:val="18"/>
              </w:rPr>
              <w:t>Kredit</w:t>
            </w:r>
          </w:p>
        </w:tc>
        <w:tc>
          <w:tcPr>
            <w:tcW w:w="143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F6" w14:textId="77777777" w:rsidR="00CB564E" w:rsidRPr="005F0071" w:rsidRDefault="00CB564E" w:rsidP="006465A0">
            <w:pPr>
              <w:rPr>
                <w:sz w:val="18"/>
                <w:szCs w:val="18"/>
              </w:rPr>
            </w:pPr>
            <w:r w:rsidRPr="005F0071">
              <w:rPr>
                <w:sz w:val="18"/>
                <w:szCs w:val="18"/>
              </w:rPr>
              <w:t>Oktatás nyelve</w:t>
            </w:r>
          </w:p>
        </w:tc>
      </w:tr>
      <w:tr w:rsidR="00CB564E" w:rsidRPr="005F0071" w14:paraId="670F17FF" w14:textId="77777777" w:rsidTr="006465A0">
        <w:tc>
          <w:tcPr>
            <w:tcW w:w="199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F8" w14:textId="77777777" w:rsidR="00CB564E" w:rsidRPr="005F0071" w:rsidRDefault="00CB564E" w:rsidP="006465A0">
            <w:pPr>
              <w:rPr>
                <w:sz w:val="18"/>
                <w:szCs w:val="18"/>
              </w:rPr>
            </w:pPr>
          </w:p>
        </w:tc>
        <w:tc>
          <w:tcPr>
            <w:tcW w:w="11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F9" w14:textId="77777777" w:rsidR="00CB564E" w:rsidRPr="005F0071" w:rsidRDefault="00CB564E" w:rsidP="006465A0">
            <w:pPr>
              <w:rPr>
                <w:sz w:val="18"/>
                <w:szCs w:val="18"/>
              </w:rPr>
            </w:pPr>
            <w:r w:rsidRPr="005F0071">
              <w:rPr>
                <w:sz w:val="18"/>
                <w:szCs w:val="18"/>
              </w:rPr>
              <w:t>Előadás</w:t>
            </w:r>
          </w:p>
        </w:tc>
        <w:tc>
          <w:tcPr>
            <w:tcW w:w="15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FA" w14:textId="77777777" w:rsidR="00CB564E" w:rsidRPr="005F0071" w:rsidRDefault="00CB564E" w:rsidP="006465A0">
            <w:pPr>
              <w:rPr>
                <w:sz w:val="18"/>
                <w:szCs w:val="18"/>
              </w:rPr>
            </w:pPr>
            <w:r w:rsidRPr="005F0071">
              <w:rPr>
                <w:sz w:val="18"/>
                <w:szCs w:val="18"/>
              </w:rPr>
              <w:t>Gyakorlat</w:t>
            </w:r>
          </w:p>
        </w:tc>
        <w:tc>
          <w:tcPr>
            <w:tcW w:w="7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7FB" w14:textId="77777777" w:rsidR="00CB564E" w:rsidRPr="005F0071" w:rsidRDefault="00CB564E" w:rsidP="006465A0">
            <w:pPr>
              <w:rPr>
                <w:sz w:val="18"/>
                <w:szCs w:val="18"/>
              </w:rPr>
            </w:pPr>
            <w:r w:rsidRPr="005F0071">
              <w:rPr>
                <w:sz w:val="18"/>
                <w:szCs w:val="18"/>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FC" w14:textId="77777777" w:rsidR="00CB564E" w:rsidRPr="005F0071" w:rsidRDefault="00CB564E" w:rsidP="006465A0">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FD" w14:textId="77777777" w:rsidR="00CB564E" w:rsidRPr="005F0071" w:rsidRDefault="00CB564E" w:rsidP="006465A0">
            <w:pPr>
              <w:rPr>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7FE" w14:textId="77777777" w:rsidR="00CB564E" w:rsidRPr="005F0071" w:rsidRDefault="00CB564E" w:rsidP="006465A0">
            <w:pPr>
              <w:rPr>
                <w:sz w:val="18"/>
                <w:szCs w:val="18"/>
              </w:rPr>
            </w:pPr>
          </w:p>
        </w:tc>
      </w:tr>
      <w:tr w:rsidR="00CB564E" w:rsidRPr="005F0071" w14:paraId="670F180B" w14:textId="77777777" w:rsidTr="006465A0">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00" w14:textId="77777777" w:rsidR="00CB564E" w:rsidRPr="005F0071" w:rsidRDefault="00CB564E" w:rsidP="006465A0">
            <w:pPr>
              <w:rPr>
                <w:sz w:val="18"/>
                <w:szCs w:val="18"/>
              </w:rPr>
            </w:pPr>
            <w:r w:rsidRPr="005F0071">
              <w:rPr>
                <w:sz w:val="18"/>
                <w:szCs w:val="18"/>
              </w:rPr>
              <w:t>Nappali</w:t>
            </w: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01" w14:textId="1EBD7FFC" w:rsidR="00CB564E" w:rsidRPr="005F0071" w:rsidRDefault="00EB5914" w:rsidP="006465A0">
            <w:pPr>
              <w:rPr>
                <w:sz w:val="18"/>
                <w:szCs w:val="18"/>
              </w:rPr>
            </w:pPr>
            <w:r w:rsidRPr="005F0071">
              <w:rPr>
                <w:sz w:val="18"/>
                <w:szCs w:val="18"/>
              </w:rPr>
              <w:t>150/26</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02" w14:textId="77777777" w:rsidR="00CB564E" w:rsidRPr="005F0071" w:rsidRDefault="00CB564E" w:rsidP="006465A0">
            <w:pPr>
              <w:rPr>
                <w:sz w:val="20"/>
                <w:szCs w:val="20"/>
              </w:rPr>
            </w:pP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03" w14:textId="77777777" w:rsidR="00CB564E" w:rsidRPr="005F0071" w:rsidRDefault="007B5FAA" w:rsidP="006465A0">
            <w:pPr>
              <w:rPr>
                <w:sz w:val="18"/>
                <w:szCs w:val="18"/>
              </w:rPr>
            </w:pPr>
            <w:r w:rsidRPr="005F0071">
              <w:rPr>
                <w:sz w:val="18"/>
                <w:szCs w:val="18"/>
              </w:rPr>
              <w:t>2</w:t>
            </w:r>
          </w:p>
        </w:tc>
        <w:tc>
          <w:tcPr>
            <w:tcW w:w="1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04" w14:textId="77777777" w:rsidR="00CB564E" w:rsidRPr="005F0071" w:rsidRDefault="00CB564E" w:rsidP="006465A0">
            <w:pPr>
              <w:rPr>
                <w:sz w:val="18"/>
                <w:szCs w:val="18"/>
              </w:rPr>
            </w:pPr>
          </w:p>
        </w:tc>
        <w:tc>
          <w:tcPr>
            <w:tcW w:w="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05" w14:textId="77777777" w:rsidR="00CB564E" w:rsidRPr="005F0071" w:rsidRDefault="007B5FAA" w:rsidP="006465A0">
            <w:pPr>
              <w:rPr>
                <w:sz w:val="20"/>
                <w:szCs w:val="20"/>
              </w:rPr>
            </w:pPr>
            <w:r w:rsidRPr="005F0071">
              <w:rPr>
                <w:sz w:val="20"/>
                <w:szCs w:val="20"/>
              </w:rPr>
              <w:t>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06" w14:textId="77777777" w:rsidR="00CB564E" w:rsidRPr="005F0071" w:rsidRDefault="00CB564E" w:rsidP="006465A0">
            <w:pPr>
              <w:rPr>
                <w:sz w:val="20"/>
                <w:szCs w:val="20"/>
              </w:rPr>
            </w:pPr>
          </w:p>
        </w:tc>
        <w:tc>
          <w:tcPr>
            <w:tcW w:w="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07" w14:textId="77777777" w:rsidR="00CB564E" w:rsidRPr="005F0071" w:rsidRDefault="00CB564E" w:rsidP="006465A0">
            <w:pPr>
              <w:rPr>
                <w:sz w:val="18"/>
                <w:szCs w:val="18"/>
              </w:rPr>
            </w:pPr>
            <w:r w:rsidRPr="005F0071">
              <w:rPr>
                <w:rStyle w:val="Kiemels2"/>
                <w:sz w:val="18"/>
                <w:szCs w:val="18"/>
              </w:rPr>
              <w:t>0</w:t>
            </w:r>
          </w:p>
        </w:tc>
        <w:tc>
          <w:tcPr>
            <w:tcW w:w="109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08" w14:textId="77777777" w:rsidR="00CB564E" w:rsidRPr="005F0071" w:rsidRDefault="00CB564E" w:rsidP="006465A0">
            <w:pPr>
              <w:rPr>
                <w:sz w:val="18"/>
                <w:szCs w:val="18"/>
              </w:rPr>
            </w:pPr>
            <w:r w:rsidRPr="005F0071">
              <w:rPr>
                <w:sz w:val="18"/>
                <w:szCs w:val="18"/>
              </w:rPr>
              <w:t xml:space="preserve">       F</w:t>
            </w:r>
          </w:p>
        </w:tc>
        <w:tc>
          <w:tcPr>
            <w:tcW w:w="10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09" w14:textId="77777777" w:rsidR="00CB564E" w:rsidRPr="005F0071" w:rsidRDefault="00CB564E" w:rsidP="006465A0">
            <w:pPr>
              <w:rPr>
                <w:sz w:val="20"/>
                <w:szCs w:val="20"/>
              </w:rPr>
            </w:pPr>
            <w:r w:rsidRPr="005F0071">
              <w:rPr>
                <w:sz w:val="20"/>
                <w:szCs w:val="20"/>
              </w:rPr>
              <w:t xml:space="preserve">       0</w:t>
            </w:r>
          </w:p>
        </w:tc>
        <w:tc>
          <w:tcPr>
            <w:tcW w:w="143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0A" w14:textId="77777777" w:rsidR="00CB564E" w:rsidRPr="005F0071" w:rsidRDefault="00CB564E" w:rsidP="006465A0">
            <w:pPr>
              <w:rPr>
                <w:sz w:val="18"/>
                <w:szCs w:val="18"/>
              </w:rPr>
            </w:pPr>
            <w:r w:rsidRPr="005F0071">
              <w:rPr>
                <w:rStyle w:val="Kiemels2"/>
                <w:sz w:val="18"/>
                <w:szCs w:val="18"/>
              </w:rPr>
              <w:t>magyar</w:t>
            </w:r>
          </w:p>
        </w:tc>
      </w:tr>
      <w:tr w:rsidR="00CB564E" w:rsidRPr="005F0071" w14:paraId="670F1817" w14:textId="77777777" w:rsidTr="006465A0">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0C" w14:textId="77777777" w:rsidR="00CB564E" w:rsidRPr="005F0071" w:rsidRDefault="00CB564E" w:rsidP="006465A0">
            <w:pPr>
              <w:rPr>
                <w:sz w:val="18"/>
                <w:szCs w:val="18"/>
              </w:rPr>
            </w:pPr>
            <w:r w:rsidRPr="005F0071">
              <w:rPr>
                <w:sz w:val="18"/>
                <w:szCs w:val="18"/>
              </w:rPr>
              <w:t>Levelező</w:t>
            </w: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0D" w14:textId="459E3E15" w:rsidR="00CB564E" w:rsidRPr="005F0071" w:rsidRDefault="00EB5914" w:rsidP="006465A0">
            <w:pPr>
              <w:rPr>
                <w:sz w:val="18"/>
                <w:szCs w:val="18"/>
              </w:rPr>
            </w:pPr>
            <w:r w:rsidRPr="005F0071">
              <w:rPr>
                <w:sz w:val="18"/>
                <w:szCs w:val="18"/>
              </w:rPr>
              <w:t>150/10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0E" w14:textId="77777777" w:rsidR="00CB564E" w:rsidRPr="005F0071" w:rsidRDefault="00CB564E" w:rsidP="006465A0">
            <w:pPr>
              <w:rPr>
                <w:sz w:val="18"/>
                <w:szCs w:val="18"/>
              </w:rPr>
            </w:pPr>
            <w:r w:rsidRPr="005F0071">
              <w:rPr>
                <w:sz w:val="18"/>
                <w:szCs w:val="18"/>
              </w:rPr>
              <w:t>Féléves</w:t>
            </w: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0F" w14:textId="77777777" w:rsidR="00CB564E" w:rsidRPr="005F0071" w:rsidRDefault="007B5FAA" w:rsidP="006465A0">
            <w:pPr>
              <w:rPr>
                <w:sz w:val="18"/>
                <w:szCs w:val="18"/>
              </w:rPr>
            </w:pPr>
            <w:r w:rsidRPr="005F0071">
              <w:rPr>
                <w:sz w:val="18"/>
                <w:szCs w:val="18"/>
              </w:rPr>
              <w:t>10</w:t>
            </w:r>
          </w:p>
        </w:tc>
        <w:tc>
          <w:tcPr>
            <w:tcW w:w="1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10" w14:textId="77777777" w:rsidR="00CB564E" w:rsidRPr="005F0071" w:rsidRDefault="00CB564E" w:rsidP="006465A0">
            <w:pPr>
              <w:rPr>
                <w:sz w:val="18"/>
                <w:szCs w:val="18"/>
              </w:rPr>
            </w:pPr>
            <w:r w:rsidRPr="005F0071">
              <w:rPr>
                <w:sz w:val="18"/>
                <w:szCs w:val="18"/>
              </w:rPr>
              <w:t>Féléves</w:t>
            </w:r>
          </w:p>
        </w:tc>
        <w:tc>
          <w:tcPr>
            <w:tcW w:w="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11" w14:textId="77777777" w:rsidR="00CB564E" w:rsidRPr="005F0071" w:rsidRDefault="00CB564E" w:rsidP="006465A0">
            <w:pPr>
              <w:rPr>
                <w:sz w:val="18"/>
                <w:szCs w:val="18"/>
              </w:rPr>
            </w:pPr>
            <w:r w:rsidRPr="005F0071">
              <w:rPr>
                <w:sz w:val="18"/>
                <w:szCs w:val="18"/>
              </w:rPr>
              <w:t>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12" w14:textId="77777777" w:rsidR="00CB564E" w:rsidRPr="005F0071" w:rsidRDefault="00CB564E" w:rsidP="006465A0">
            <w:pPr>
              <w:rPr>
                <w:sz w:val="18"/>
                <w:szCs w:val="18"/>
              </w:rPr>
            </w:pPr>
            <w:r w:rsidRPr="005F0071">
              <w:rPr>
                <w:sz w:val="18"/>
                <w:szCs w:val="18"/>
              </w:rPr>
              <w:t>Féléves</w:t>
            </w:r>
          </w:p>
        </w:tc>
        <w:tc>
          <w:tcPr>
            <w:tcW w:w="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13" w14:textId="77777777" w:rsidR="00CB564E" w:rsidRPr="005F0071" w:rsidRDefault="00CB564E" w:rsidP="006465A0">
            <w:pPr>
              <w:rPr>
                <w:sz w:val="18"/>
                <w:szCs w:val="18"/>
              </w:rPr>
            </w:pPr>
            <w:r w:rsidRPr="005F0071">
              <w:rPr>
                <w:rStyle w:val="Kiemels2"/>
                <w:sz w:val="18"/>
                <w:szCs w:val="18"/>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14" w14:textId="77777777" w:rsidR="00CB564E" w:rsidRPr="005F0071" w:rsidRDefault="00CB564E" w:rsidP="006465A0">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15" w14:textId="77777777" w:rsidR="00CB564E" w:rsidRPr="005F0071" w:rsidRDefault="00CB564E" w:rsidP="006465A0">
            <w:pPr>
              <w:rPr>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16" w14:textId="77777777" w:rsidR="00CB564E" w:rsidRPr="005F0071" w:rsidRDefault="00CB564E" w:rsidP="006465A0">
            <w:pPr>
              <w:rPr>
                <w:sz w:val="18"/>
                <w:szCs w:val="18"/>
              </w:rPr>
            </w:pPr>
          </w:p>
        </w:tc>
      </w:tr>
      <w:tr w:rsidR="00CB564E" w:rsidRPr="005F0071" w14:paraId="670F181D" w14:textId="77777777" w:rsidTr="006465A0">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18" w14:textId="77777777" w:rsidR="00CB564E" w:rsidRPr="005F0071" w:rsidRDefault="00CB564E" w:rsidP="006465A0">
            <w:pPr>
              <w:rPr>
                <w:sz w:val="18"/>
                <w:szCs w:val="18"/>
              </w:rPr>
            </w:pPr>
            <w:r w:rsidRPr="005F0071">
              <w:rPr>
                <w:sz w:val="18"/>
                <w:szCs w:val="18"/>
              </w:rPr>
              <w:t>Tárgyfelelős oktató</w:t>
            </w:r>
          </w:p>
        </w:tc>
        <w:tc>
          <w:tcPr>
            <w:tcW w:w="15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19" w14:textId="77777777" w:rsidR="00CB564E" w:rsidRPr="005F0071" w:rsidRDefault="00CB564E" w:rsidP="006465A0">
            <w:pPr>
              <w:rPr>
                <w:sz w:val="18"/>
                <w:szCs w:val="18"/>
              </w:rPr>
            </w:pPr>
            <w:r w:rsidRPr="005F0071">
              <w:rPr>
                <w:sz w:val="18"/>
                <w:szCs w:val="18"/>
              </w:rPr>
              <w:t>neve</w:t>
            </w:r>
          </w:p>
        </w:tc>
        <w:tc>
          <w:tcPr>
            <w:tcW w:w="188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1A" w14:textId="77777777" w:rsidR="00CB564E" w:rsidRPr="005F0071" w:rsidRDefault="00CB564E" w:rsidP="006465A0">
            <w:pPr>
              <w:rPr>
                <w:sz w:val="18"/>
                <w:szCs w:val="18"/>
              </w:rPr>
            </w:pPr>
            <w:r w:rsidRPr="005F0071">
              <w:rPr>
                <w:sz w:val="18"/>
                <w:szCs w:val="18"/>
              </w:rPr>
              <w:t>Dr. Ludik Péter</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1B" w14:textId="77777777" w:rsidR="00CB564E" w:rsidRPr="005F0071" w:rsidRDefault="00CB564E" w:rsidP="006465A0">
            <w:pPr>
              <w:rPr>
                <w:sz w:val="18"/>
                <w:szCs w:val="18"/>
              </w:rPr>
            </w:pPr>
            <w:r w:rsidRPr="005F0071">
              <w:rPr>
                <w:sz w:val="18"/>
                <w:szCs w:val="18"/>
              </w:rPr>
              <w:t>beosztása</w:t>
            </w:r>
          </w:p>
        </w:tc>
        <w:tc>
          <w:tcPr>
            <w:tcW w:w="143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1C" w14:textId="63508B93" w:rsidR="00CB564E" w:rsidRPr="005F0071" w:rsidRDefault="000A4FE7" w:rsidP="006465A0">
            <w:pPr>
              <w:rPr>
                <w:sz w:val="18"/>
                <w:szCs w:val="18"/>
              </w:rPr>
            </w:pPr>
            <w:r>
              <w:rPr>
                <w:sz w:val="18"/>
                <w:szCs w:val="18"/>
              </w:rPr>
              <w:t xml:space="preserve">főiskolai </w:t>
            </w:r>
            <w:r w:rsidR="00CB564E" w:rsidRPr="005F0071">
              <w:rPr>
                <w:sz w:val="18"/>
                <w:szCs w:val="18"/>
              </w:rPr>
              <w:t>docens</w:t>
            </w:r>
          </w:p>
        </w:tc>
      </w:tr>
      <w:tr w:rsidR="00CB564E" w:rsidRPr="005F0071" w14:paraId="670F1826" w14:textId="77777777" w:rsidTr="006465A0">
        <w:trPr>
          <w:trHeight w:val="1698"/>
        </w:trPr>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1E" w14:textId="77777777" w:rsidR="00CB564E" w:rsidRPr="005F0071" w:rsidRDefault="00CB564E" w:rsidP="006465A0">
            <w:pPr>
              <w:rPr>
                <w:sz w:val="18"/>
                <w:szCs w:val="18"/>
              </w:rPr>
            </w:pPr>
            <w:r w:rsidRPr="005F0071">
              <w:rPr>
                <w:sz w:val="18"/>
                <w:szCs w:val="18"/>
              </w:rPr>
              <w:t>A kurzus képzési célja</w:t>
            </w:r>
          </w:p>
        </w:tc>
        <w:tc>
          <w:tcPr>
            <w:tcW w:w="59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670F181F" w14:textId="77777777" w:rsidR="00CB564E" w:rsidRPr="005F0071" w:rsidRDefault="00CB564E" w:rsidP="006465A0">
            <w:pPr>
              <w:rPr>
                <w:rStyle w:val="Kiemels2"/>
              </w:rPr>
            </w:pPr>
            <w:r w:rsidRPr="005F0071">
              <w:rPr>
                <w:rStyle w:val="Kiemels2"/>
                <w:sz w:val="18"/>
                <w:szCs w:val="18"/>
              </w:rPr>
              <w:t>Célok, fejlesztési célkitűzések</w:t>
            </w:r>
          </w:p>
          <w:p w14:paraId="670F1820" w14:textId="77777777" w:rsidR="00CB564E" w:rsidRPr="005F0071" w:rsidRDefault="00CB564E" w:rsidP="006465A0">
            <w:pPr>
              <w:rPr>
                <w:rStyle w:val="Kiemels2"/>
                <w:sz w:val="18"/>
                <w:szCs w:val="18"/>
              </w:rPr>
            </w:pPr>
          </w:p>
          <w:p w14:paraId="670F1821" w14:textId="77777777" w:rsidR="00CB564E" w:rsidRPr="005F0071" w:rsidRDefault="00CB564E" w:rsidP="006465A0">
            <w:pPr>
              <w:rPr>
                <w:rStyle w:val="Kiemels2"/>
                <w:b w:val="0"/>
                <w:sz w:val="18"/>
                <w:szCs w:val="18"/>
              </w:rPr>
            </w:pPr>
            <w:r w:rsidRPr="005F0071">
              <w:rPr>
                <w:rStyle w:val="Kiemels2"/>
                <w:sz w:val="18"/>
                <w:szCs w:val="18"/>
              </w:rPr>
              <w:t>A szeminárium célja, hogy a hallgatókat képessé tegye:</w:t>
            </w:r>
          </w:p>
          <w:p w14:paraId="670F1822" w14:textId="77777777" w:rsidR="00CB564E" w:rsidRPr="005F0071" w:rsidRDefault="00CB564E" w:rsidP="006465A0">
            <w:pPr>
              <w:rPr>
                <w:rStyle w:val="Kiemels2"/>
                <w:b w:val="0"/>
                <w:sz w:val="18"/>
                <w:szCs w:val="18"/>
              </w:rPr>
            </w:pPr>
            <w:r w:rsidRPr="005F0071">
              <w:rPr>
                <w:rStyle w:val="Kiemels2"/>
                <w:sz w:val="18"/>
                <w:szCs w:val="18"/>
              </w:rPr>
              <w:t xml:space="preserve">-szakmai segítség igénybevételével önálló kutatásra; </w:t>
            </w:r>
          </w:p>
          <w:p w14:paraId="670F1823" w14:textId="77777777" w:rsidR="00CB564E" w:rsidRPr="005F0071" w:rsidRDefault="00CB564E" w:rsidP="006465A0">
            <w:pPr>
              <w:rPr>
                <w:rStyle w:val="Kiemels2"/>
                <w:b w:val="0"/>
                <w:sz w:val="18"/>
                <w:szCs w:val="18"/>
              </w:rPr>
            </w:pPr>
            <w:r w:rsidRPr="005F0071">
              <w:rPr>
                <w:rStyle w:val="Kiemels2"/>
                <w:sz w:val="18"/>
                <w:szCs w:val="18"/>
              </w:rPr>
              <w:t>-a hallgatókban tanulmányaik során kialakított kommunikációs készségek, elméleti és gyakorlati ismeretek szintézisére;</w:t>
            </w:r>
          </w:p>
          <w:p w14:paraId="670F1824" w14:textId="77777777" w:rsidR="00CB564E" w:rsidRPr="005F0071" w:rsidRDefault="00CB564E" w:rsidP="006465A0">
            <w:pPr>
              <w:rPr>
                <w:rStyle w:val="Kiemels2"/>
                <w:b w:val="0"/>
                <w:sz w:val="18"/>
                <w:szCs w:val="18"/>
              </w:rPr>
            </w:pPr>
            <w:r w:rsidRPr="005F0071">
              <w:rPr>
                <w:rStyle w:val="Kiemels2"/>
                <w:sz w:val="18"/>
                <w:szCs w:val="18"/>
              </w:rPr>
              <w:t>-a megszerzett képességek jártasság szintjére emelésére,</w:t>
            </w:r>
          </w:p>
          <w:p w14:paraId="670F1825" w14:textId="77777777" w:rsidR="00CB564E" w:rsidRPr="005F0071" w:rsidRDefault="00CB564E" w:rsidP="006465A0">
            <w:r w:rsidRPr="005F0071">
              <w:rPr>
                <w:rStyle w:val="Kiemels2"/>
                <w:sz w:val="18"/>
                <w:szCs w:val="18"/>
              </w:rPr>
              <w:t>-vagyis a szakdolgozatírásra.</w:t>
            </w:r>
          </w:p>
        </w:tc>
      </w:tr>
      <w:tr w:rsidR="00CB564E" w:rsidRPr="005F0071" w14:paraId="670F182A" w14:textId="77777777" w:rsidTr="006465A0">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27" w14:textId="77777777" w:rsidR="00CB564E" w:rsidRPr="005F0071" w:rsidRDefault="00CB564E" w:rsidP="006465A0">
            <w:pPr>
              <w:rPr>
                <w:sz w:val="18"/>
                <w:szCs w:val="18"/>
              </w:rPr>
            </w:pPr>
            <w:r w:rsidRPr="005F0071">
              <w:rPr>
                <w:sz w:val="18"/>
                <w:szCs w:val="18"/>
              </w:rPr>
              <w:t>Jellemző átadási módok</w:t>
            </w:r>
          </w:p>
        </w:tc>
        <w:tc>
          <w:tcPr>
            <w:tcW w:w="1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28" w14:textId="77777777" w:rsidR="00CB564E" w:rsidRPr="005F0071" w:rsidRDefault="00CB564E" w:rsidP="006465A0">
            <w:pPr>
              <w:rPr>
                <w:sz w:val="18"/>
                <w:szCs w:val="18"/>
              </w:rPr>
            </w:pPr>
            <w:r w:rsidRPr="005F0071">
              <w:rPr>
                <w:sz w:val="18"/>
                <w:szCs w:val="18"/>
              </w:rPr>
              <w:t>Előadás</w:t>
            </w:r>
          </w:p>
        </w:tc>
        <w:tc>
          <w:tcPr>
            <w:tcW w:w="448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829" w14:textId="77777777" w:rsidR="00CB564E" w:rsidRPr="005F0071" w:rsidRDefault="00CB564E" w:rsidP="006465A0">
            <w:pPr>
              <w:rPr>
                <w:sz w:val="18"/>
                <w:szCs w:val="18"/>
              </w:rPr>
            </w:pPr>
          </w:p>
        </w:tc>
      </w:tr>
      <w:tr w:rsidR="00CB564E" w:rsidRPr="005F0071" w14:paraId="670F182F"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2B" w14:textId="77777777" w:rsidR="00CB564E" w:rsidRPr="005F0071" w:rsidRDefault="00CB564E" w:rsidP="006465A0">
            <w:pPr>
              <w:rPr>
                <w:sz w:val="18"/>
                <w:szCs w:val="18"/>
              </w:rPr>
            </w:pPr>
          </w:p>
        </w:tc>
        <w:tc>
          <w:tcPr>
            <w:tcW w:w="1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2C" w14:textId="77777777" w:rsidR="00CB564E" w:rsidRPr="005F0071" w:rsidRDefault="00CB564E" w:rsidP="006465A0">
            <w:pPr>
              <w:rPr>
                <w:sz w:val="18"/>
                <w:szCs w:val="18"/>
              </w:rPr>
            </w:pPr>
            <w:r w:rsidRPr="005F0071">
              <w:rPr>
                <w:sz w:val="18"/>
                <w:szCs w:val="18"/>
              </w:rPr>
              <w:t>Gyakorlat</w:t>
            </w:r>
          </w:p>
        </w:tc>
        <w:tc>
          <w:tcPr>
            <w:tcW w:w="448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2D" w14:textId="77777777" w:rsidR="00CB564E" w:rsidRPr="005F0071" w:rsidRDefault="00CB564E" w:rsidP="006465A0">
            <w:pPr>
              <w:rPr>
                <w:sz w:val="18"/>
                <w:szCs w:val="18"/>
              </w:rPr>
            </w:pPr>
            <w:r w:rsidRPr="005F0071">
              <w:rPr>
                <w:sz w:val="18"/>
                <w:szCs w:val="18"/>
              </w:rPr>
              <w:t>Ismeretfeldolgozás.</w:t>
            </w:r>
          </w:p>
          <w:p w14:paraId="670F182E" w14:textId="77777777" w:rsidR="00CB564E" w:rsidRPr="005F0071" w:rsidRDefault="00CB564E" w:rsidP="006465A0">
            <w:pPr>
              <w:rPr>
                <w:sz w:val="18"/>
                <w:szCs w:val="18"/>
              </w:rPr>
            </w:pPr>
            <w:r w:rsidRPr="005F0071">
              <w:rPr>
                <w:sz w:val="18"/>
                <w:szCs w:val="18"/>
              </w:rPr>
              <w:t>Szakirodalom-feldolgozás, prezentálás</w:t>
            </w:r>
          </w:p>
        </w:tc>
      </w:tr>
      <w:tr w:rsidR="00CB564E" w:rsidRPr="005F0071" w14:paraId="670F1833"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30" w14:textId="77777777" w:rsidR="00CB564E" w:rsidRPr="005F0071" w:rsidRDefault="00CB564E" w:rsidP="006465A0">
            <w:pPr>
              <w:rPr>
                <w:sz w:val="18"/>
                <w:szCs w:val="18"/>
              </w:rPr>
            </w:pPr>
          </w:p>
        </w:tc>
        <w:tc>
          <w:tcPr>
            <w:tcW w:w="1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31" w14:textId="77777777" w:rsidR="00CB564E" w:rsidRPr="005F0071" w:rsidRDefault="00CB564E" w:rsidP="006465A0">
            <w:pPr>
              <w:rPr>
                <w:sz w:val="18"/>
                <w:szCs w:val="18"/>
              </w:rPr>
            </w:pPr>
            <w:r w:rsidRPr="005F0071">
              <w:rPr>
                <w:sz w:val="18"/>
                <w:szCs w:val="18"/>
              </w:rPr>
              <w:t>Labor</w:t>
            </w:r>
          </w:p>
        </w:tc>
        <w:tc>
          <w:tcPr>
            <w:tcW w:w="448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832" w14:textId="77777777" w:rsidR="00CB564E" w:rsidRPr="005F0071" w:rsidRDefault="00CB564E" w:rsidP="006465A0">
            <w:pPr>
              <w:rPr>
                <w:sz w:val="18"/>
                <w:szCs w:val="18"/>
              </w:rPr>
            </w:pPr>
          </w:p>
        </w:tc>
      </w:tr>
      <w:tr w:rsidR="00CB564E" w:rsidRPr="005F0071" w14:paraId="670F1837"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34" w14:textId="77777777" w:rsidR="00CB564E" w:rsidRPr="005F0071" w:rsidRDefault="00CB564E" w:rsidP="006465A0">
            <w:pPr>
              <w:rPr>
                <w:sz w:val="18"/>
                <w:szCs w:val="18"/>
              </w:rPr>
            </w:pPr>
          </w:p>
        </w:tc>
        <w:tc>
          <w:tcPr>
            <w:tcW w:w="1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35" w14:textId="77777777" w:rsidR="00CB564E" w:rsidRPr="005F0071" w:rsidRDefault="00CB564E" w:rsidP="006465A0">
            <w:pPr>
              <w:rPr>
                <w:sz w:val="18"/>
                <w:szCs w:val="18"/>
              </w:rPr>
            </w:pPr>
            <w:r w:rsidRPr="005F0071">
              <w:rPr>
                <w:sz w:val="18"/>
                <w:szCs w:val="18"/>
              </w:rPr>
              <w:t>Egyéb</w:t>
            </w:r>
          </w:p>
        </w:tc>
        <w:tc>
          <w:tcPr>
            <w:tcW w:w="448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836" w14:textId="77777777" w:rsidR="00CB564E" w:rsidRPr="005F0071" w:rsidRDefault="00CB564E" w:rsidP="006465A0">
            <w:pPr>
              <w:rPr>
                <w:sz w:val="18"/>
                <w:szCs w:val="18"/>
              </w:rPr>
            </w:pPr>
          </w:p>
        </w:tc>
      </w:tr>
      <w:tr w:rsidR="00CB564E" w:rsidRPr="005F0071" w14:paraId="670F183B" w14:textId="77777777" w:rsidTr="006465A0">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38" w14:textId="77777777" w:rsidR="00CB564E" w:rsidRPr="005F0071" w:rsidRDefault="00CB564E" w:rsidP="006465A0">
            <w:pPr>
              <w:rPr>
                <w:sz w:val="18"/>
                <w:szCs w:val="18"/>
              </w:rPr>
            </w:pPr>
            <w:r w:rsidRPr="005F0071">
              <w:rPr>
                <w:sz w:val="18"/>
                <w:szCs w:val="18"/>
              </w:rPr>
              <w:t>Követelmények (tanulmányi eredményekben kifejezve)</w:t>
            </w:r>
          </w:p>
        </w:tc>
        <w:tc>
          <w:tcPr>
            <w:tcW w:w="59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839" w14:textId="77777777" w:rsidR="00CB564E" w:rsidRPr="005F0071" w:rsidRDefault="00CB564E" w:rsidP="006465A0">
            <w:pPr>
              <w:rPr>
                <w:rStyle w:val="Kiemels2"/>
              </w:rPr>
            </w:pPr>
            <w:r w:rsidRPr="005F0071">
              <w:rPr>
                <w:rStyle w:val="Kiemels2"/>
                <w:sz w:val="18"/>
                <w:szCs w:val="18"/>
              </w:rPr>
              <w:t>Tudás</w:t>
            </w:r>
          </w:p>
          <w:p w14:paraId="670F183A" w14:textId="77777777" w:rsidR="00CB564E" w:rsidRPr="005F0071" w:rsidRDefault="00CB564E" w:rsidP="006465A0">
            <w:r w:rsidRPr="005F0071">
              <w:rPr>
                <w:rStyle w:val="Kiemels2"/>
                <w:sz w:val="18"/>
                <w:szCs w:val="18"/>
              </w:rPr>
              <w:t>Ismeri szakterületének sajátos kutatási módszereit, legfontosabb irányait és kidolgozott határait</w:t>
            </w:r>
          </w:p>
        </w:tc>
      </w:tr>
      <w:tr w:rsidR="00CB564E" w:rsidRPr="005F0071" w14:paraId="670F183E"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3C" w14:textId="77777777" w:rsidR="00CB564E" w:rsidRPr="005F0071" w:rsidRDefault="00CB564E" w:rsidP="006465A0">
            <w:pPr>
              <w:rPr>
                <w:sz w:val="18"/>
                <w:szCs w:val="18"/>
              </w:rPr>
            </w:pPr>
          </w:p>
        </w:tc>
        <w:tc>
          <w:tcPr>
            <w:tcW w:w="59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83D" w14:textId="77777777" w:rsidR="00CB564E" w:rsidRPr="005F0071" w:rsidRDefault="00CB564E" w:rsidP="006465A0">
            <w:pPr>
              <w:rPr>
                <w:sz w:val="18"/>
                <w:szCs w:val="18"/>
              </w:rPr>
            </w:pPr>
          </w:p>
        </w:tc>
      </w:tr>
      <w:tr w:rsidR="00CB564E" w:rsidRPr="005F0071" w14:paraId="670F1842"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3F" w14:textId="77777777" w:rsidR="00CB564E" w:rsidRPr="005F0071" w:rsidRDefault="00CB564E" w:rsidP="006465A0">
            <w:pPr>
              <w:rPr>
                <w:sz w:val="18"/>
                <w:szCs w:val="18"/>
              </w:rPr>
            </w:pPr>
          </w:p>
        </w:tc>
        <w:tc>
          <w:tcPr>
            <w:tcW w:w="59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840" w14:textId="77777777" w:rsidR="00CB564E" w:rsidRPr="005F0071" w:rsidRDefault="00CB564E" w:rsidP="006465A0">
            <w:pPr>
              <w:rPr>
                <w:rStyle w:val="Kiemels2"/>
              </w:rPr>
            </w:pPr>
            <w:r w:rsidRPr="005F0071">
              <w:rPr>
                <w:rStyle w:val="Kiemels2"/>
                <w:sz w:val="18"/>
                <w:szCs w:val="18"/>
              </w:rPr>
              <w:t xml:space="preserve">Képesség </w:t>
            </w:r>
          </w:p>
          <w:p w14:paraId="670F1841" w14:textId="77777777" w:rsidR="00CB564E" w:rsidRPr="005F0071" w:rsidRDefault="00CB564E" w:rsidP="006465A0">
            <w:r w:rsidRPr="005F0071">
              <w:rPr>
                <w:rStyle w:val="Kiemels2"/>
                <w:sz w:val="18"/>
                <w:szCs w:val="18"/>
              </w:rPr>
              <w:t xml:space="preserve">Képes az adott témakörhöz, szakterülethez tudás alkalmazására nem megszokott kontextusban </w:t>
            </w:r>
          </w:p>
        </w:tc>
      </w:tr>
      <w:tr w:rsidR="00CB564E" w:rsidRPr="005F0071" w14:paraId="670F1845"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43" w14:textId="77777777" w:rsidR="00CB564E" w:rsidRPr="005F0071" w:rsidRDefault="00CB564E" w:rsidP="006465A0">
            <w:pPr>
              <w:rPr>
                <w:sz w:val="18"/>
                <w:szCs w:val="18"/>
              </w:rPr>
            </w:pPr>
          </w:p>
        </w:tc>
        <w:tc>
          <w:tcPr>
            <w:tcW w:w="59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44" w14:textId="77777777" w:rsidR="00CB564E" w:rsidRPr="005F0071" w:rsidRDefault="00CB564E" w:rsidP="006465A0">
            <w:pPr>
              <w:rPr>
                <w:b/>
                <w:sz w:val="18"/>
                <w:szCs w:val="18"/>
              </w:rPr>
            </w:pPr>
          </w:p>
        </w:tc>
      </w:tr>
      <w:tr w:rsidR="00CB564E" w:rsidRPr="005F0071" w14:paraId="670F1849"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46" w14:textId="77777777" w:rsidR="00CB564E" w:rsidRPr="005F0071" w:rsidRDefault="00CB564E" w:rsidP="006465A0">
            <w:pPr>
              <w:rPr>
                <w:sz w:val="18"/>
                <w:szCs w:val="18"/>
              </w:rPr>
            </w:pPr>
          </w:p>
        </w:tc>
        <w:tc>
          <w:tcPr>
            <w:tcW w:w="59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847" w14:textId="77777777" w:rsidR="00CB564E" w:rsidRPr="005F0071" w:rsidRDefault="00CB564E" w:rsidP="006465A0">
            <w:pPr>
              <w:rPr>
                <w:rStyle w:val="Kiemels2"/>
                <w:sz w:val="18"/>
                <w:szCs w:val="18"/>
              </w:rPr>
            </w:pPr>
            <w:r w:rsidRPr="005F0071">
              <w:rPr>
                <w:rStyle w:val="Kiemels2"/>
                <w:sz w:val="18"/>
                <w:szCs w:val="18"/>
              </w:rPr>
              <w:t xml:space="preserve">Attitűd </w:t>
            </w:r>
          </w:p>
          <w:p w14:paraId="670F1848" w14:textId="77777777" w:rsidR="00CB564E" w:rsidRPr="005F0071" w:rsidRDefault="00CB564E" w:rsidP="006465A0">
            <w:r w:rsidRPr="005F0071">
              <w:rPr>
                <w:rStyle w:val="Kiemels2"/>
                <w:sz w:val="18"/>
                <w:szCs w:val="18"/>
              </w:rPr>
              <w:t xml:space="preserve">Értékelni tud lehetőségeket, mérlegelni tud </w:t>
            </w:r>
            <w:proofErr w:type="gramStart"/>
            <w:r w:rsidRPr="005F0071">
              <w:rPr>
                <w:rStyle w:val="Kiemels2"/>
                <w:sz w:val="18"/>
                <w:szCs w:val="18"/>
              </w:rPr>
              <w:t>kockázatokat</w:t>
            </w:r>
            <w:proofErr w:type="gramEnd"/>
            <w:r w:rsidRPr="005F0071">
              <w:rPr>
                <w:rStyle w:val="Kiemels2"/>
                <w:sz w:val="18"/>
                <w:szCs w:val="18"/>
              </w:rPr>
              <w:t xml:space="preserve"> alternatívákat és következményeket képes kompromisszumos megoldásokra </w:t>
            </w:r>
          </w:p>
        </w:tc>
      </w:tr>
      <w:tr w:rsidR="00CB564E" w:rsidRPr="005F0071" w14:paraId="670F184C"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4A" w14:textId="77777777" w:rsidR="00CB564E" w:rsidRPr="005F0071" w:rsidRDefault="00CB564E" w:rsidP="006465A0">
            <w:pPr>
              <w:rPr>
                <w:sz w:val="18"/>
                <w:szCs w:val="18"/>
              </w:rPr>
            </w:pPr>
          </w:p>
        </w:tc>
        <w:tc>
          <w:tcPr>
            <w:tcW w:w="59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4B" w14:textId="77777777" w:rsidR="00CB564E" w:rsidRPr="005F0071" w:rsidRDefault="00CB564E" w:rsidP="006465A0">
            <w:pPr>
              <w:rPr>
                <w:b/>
                <w:sz w:val="18"/>
                <w:szCs w:val="18"/>
              </w:rPr>
            </w:pPr>
          </w:p>
        </w:tc>
      </w:tr>
      <w:tr w:rsidR="00CB564E" w:rsidRPr="005F0071" w14:paraId="670F1850"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4D" w14:textId="77777777" w:rsidR="00CB564E" w:rsidRPr="005F0071" w:rsidRDefault="00CB564E" w:rsidP="006465A0">
            <w:pPr>
              <w:rPr>
                <w:sz w:val="18"/>
                <w:szCs w:val="18"/>
              </w:rPr>
            </w:pPr>
          </w:p>
        </w:tc>
        <w:tc>
          <w:tcPr>
            <w:tcW w:w="59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84E" w14:textId="77777777" w:rsidR="00CB564E" w:rsidRPr="005F0071" w:rsidRDefault="00CB564E" w:rsidP="006465A0">
            <w:pPr>
              <w:rPr>
                <w:rStyle w:val="Kiemels2"/>
                <w:sz w:val="18"/>
                <w:szCs w:val="18"/>
              </w:rPr>
            </w:pPr>
            <w:r w:rsidRPr="005F0071">
              <w:rPr>
                <w:rStyle w:val="Kiemels2"/>
                <w:sz w:val="18"/>
                <w:szCs w:val="18"/>
              </w:rPr>
              <w:t xml:space="preserve">Autonómia és felelősségvállalás </w:t>
            </w:r>
          </w:p>
          <w:p w14:paraId="670F184F" w14:textId="77777777" w:rsidR="00CB564E" w:rsidRPr="005F0071" w:rsidRDefault="00CB564E" w:rsidP="006465A0">
            <w:r w:rsidRPr="005F0071">
              <w:rPr>
                <w:rStyle w:val="Kiemels2"/>
                <w:sz w:val="18"/>
                <w:szCs w:val="18"/>
              </w:rPr>
              <w:t>Önállóság és önkontroll a munkavégzésben, tanulásban egyaránt jellemző</w:t>
            </w:r>
          </w:p>
        </w:tc>
      </w:tr>
      <w:tr w:rsidR="00CB564E" w:rsidRPr="005F0071" w14:paraId="670F1853" w14:textId="77777777" w:rsidTr="006465A0">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51" w14:textId="77777777" w:rsidR="00CB564E" w:rsidRPr="005F0071" w:rsidRDefault="00CB564E" w:rsidP="006465A0">
            <w:pPr>
              <w:rPr>
                <w:sz w:val="18"/>
                <w:szCs w:val="18"/>
              </w:rPr>
            </w:pPr>
          </w:p>
        </w:tc>
        <w:tc>
          <w:tcPr>
            <w:tcW w:w="59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52" w14:textId="77777777" w:rsidR="00CB564E" w:rsidRPr="005F0071" w:rsidRDefault="00CB564E" w:rsidP="006465A0">
            <w:pPr>
              <w:rPr>
                <w:b/>
                <w:bCs/>
                <w:sz w:val="18"/>
                <w:szCs w:val="18"/>
              </w:rPr>
            </w:pPr>
          </w:p>
        </w:tc>
      </w:tr>
      <w:tr w:rsidR="00CB564E" w:rsidRPr="005F0071" w14:paraId="670F1856" w14:textId="77777777" w:rsidTr="006465A0">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54" w14:textId="77777777" w:rsidR="00CB564E" w:rsidRPr="005F0071" w:rsidRDefault="00CB564E" w:rsidP="006465A0">
            <w:pPr>
              <w:rPr>
                <w:sz w:val="18"/>
                <w:szCs w:val="18"/>
              </w:rPr>
            </w:pPr>
            <w:r w:rsidRPr="005F0071">
              <w:rPr>
                <w:sz w:val="18"/>
                <w:szCs w:val="18"/>
              </w:rPr>
              <w:t>Tantárgy tartalmának rövid leírása</w:t>
            </w:r>
          </w:p>
        </w:tc>
        <w:tc>
          <w:tcPr>
            <w:tcW w:w="59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55" w14:textId="77777777" w:rsidR="00CB564E" w:rsidRPr="005F0071" w:rsidRDefault="00CB564E" w:rsidP="006465A0">
            <w:pPr>
              <w:rPr>
                <w:sz w:val="18"/>
                <w:szCs w:val="18"/>
              </w:rPr>
            </w:pPr>
            <w:r w:rsidRPr="005F0071">
              <w:rPr>
                <w:sz w:val="18"/>
                <w:szCs w:val="18"/>
              </w:rPr>
              <w:t xml:space="preserve">A szakdolgozat formai és tartalmi követelményei. A szakirodalom feldolgozása, kutatás módszertani alapok.  </w:t>
            </w:r>
          </w:p>
        </w:tc>
      </w:tr>
      <w:tr w:rsidR="00CB564E" w:rsidRPr="005F0071" w14:paraId="670F185A" w14:textId="77777777" w:rsidTr="006465A0">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57" w14:textId="77777777" w:rsidR="00CB564E" w:rsidRPr="005F0071" w:rsidRDefault="00CB564E" w:rsidP="006465A0">
            <w:pPr>
              <w:rPr>
                <w:sz w:val="18"/>
                <w:szCs w:val="18"/>
              </w:rPr>
            </w:pPr>
            <w:r w:rsidRPr="005F0071">
              <w:rPr>
                <w:sz w:val="18"/>
                <w:szCs w:val="18"/>
              </w:rPr>
              <w:t>Tanulói tevékenységformák</w:t>
            </w:r>
          </w:p>
        </w:tc>
        <w:tc>
          <w:tcPr>
            <w:tcW w:w="59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58" w14:textId="77777777" w:rsidR="00CB564E" w:rsidRPr="005F0071" w:rsidRDefault="00CB564E" w:rsidP="006465A0">
            <w:pPr>
              <w:rPr>
                <w:sz w:val="18"/>
                <w:szCs w:val="18"/>
              </w:rPr>
            </w:pPr>
            <w:r w:rsidRPr="005F0071">
              <w:rPr>
                <w:sz w:val="18"/>
                <w:szCs w:val="18"/>
              </w:rPr>
              <w:t>Csoportos konzultációk. Ismeretfeldolgozás.</w:t>
            </w:r>
          </w:p>
          <w:p w14:paraId="670F1859" w14:textId="77777777" w:rsidR="00CB564E" w:rsidRPr="005F0071" w:rsidRDefault="00CB564E" w:rsidP="006465A0">
            <w:pPr>
              <w:rPr>
                <w:sz w:val="18"/>
                <w:szCs w:val="18"/>
              </w:rPr>
            </w:pPr>
            <w:r w:rsidRPr="005F0071">
              <w:rPr>
                <w:sz w:val="18"/>
                <w:szCs w:val="18"/>
              </w:rPr>
              <w:t xml:space="preserve">Szakirodalom-feldolgozás, prezentálás </w:t>
            </w:r>
          </w:p>
        </w:tc>
      </w:tr>
      <w:tr w:rsidR="00CB564E" w:rsidRPr="005F0071" w14:paraId="670F185E" w14:textId="77777777" w:rsidTr="006465A0">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5B" w14:textId="77777777" w:rsidR="00CB564E" w:rsidRPr="005F0071" w:rsidRDefault="00CB564E" w:rsidP="006465A0">
            <w:pPr>
              <w:rPr>
                <w:sz w:val="18"/>
                <w:szCs w:val="18"/>
              </w:rPr>
            </w:pPr>
            <w:r w:rsidRPr="005F0071">
              <w:rPr>
                <w:sz w:val="18"/>
                <w:szCs w:val="18"/>
              </w:rPr>
              <w:t>Kötelező irodalom és elérhetősége</w:t>
            </w:r>
          </w:p>
        </w:tc>
        <w:tc>
          <w:tcPr>
            <w:tcW w:w="59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5C" w14:textId="77777777" w:rsidR="00CB564E" w:rsidRPr="005F0071" w:rsidRDefault="00CB564E" w:rsidP="006465A0">
            <w:pPr>
              <w:rPr>
                <w:sz w:val="18"/>
                <w:szCs w:val="18"/>
              </w:rPr>
            </w:pPr>
            <w:r w:rsidRPr="005F0071">
              <w:rPr>
                <w:sz w:val="18"/>
                <w:szCs w:val="18"/>
              </w:rPr>
              <w:t>http://komint.duf.hu/szakdolgozat</w:t>
            </w:r>
          </w:p>
          <w:p w14:paraId="670F185D" w14:textId="77777777" w:rsidR="00CB564E" w:rsidRPr="005F0071" w:rsidRDefault="00CB564E" w:rsidP="006465A0">
            <w:pPr>
              <w:rPr>
                <w:sz w:val="18"/>
                <w:szCs w:val="18"/>
              </w:rPr>
            </w:pPr>
            <w:r w:rsidRPr="005F0071">
              <w:rPr>
                <w:sz w:val="18"/>
                <w:szCs w:val="18"/>
              </w:rPr>
              <w:t>és Komm_szakdolgköv</w:t>
            </w:r>
            <w:proofErr w:type="gramStart"/>
            <w:r w:rsidRPr="005F0071">
              <w:rPr>
                <w:sz w:val="18"/>
                <w:szCs w:val="18"/>
              </w:rPr>
              <w:t>.doc</w:t>
            </w:r>
            <w:proofErr w:type="gramEnd"/>
          </w:p>
        </w:tc>
      </w:tr>
      <w:tr w:rsidR="00CB564E" w:rsidRPr="005F0071" w14:paraId="670F1862" w14:textId="77777777" w:rsidTr="006465A0">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5F" w14:textId="77777777" w:rsidR="00CB564E" w:rsidRPr="005F0071" w:rsidRDefault="00CB564E" w:rsidP="006465A0">
            <w:pPr>
              <w:rPr>
                <w:sz w:val="18"/>
                <w:szCs w:val="18"/>
              </w:rPr>
            </w:pPr>
            <w:r w:rsidRPr="005F0071">
              <w:rPr>
                <w:sz w:val="18"/>
                <w:szCs w:val="18"/>
              </w:rPr>
              <w:t>Ajánlott irodalom és elérhetősége</w:t>
            </w:r>
          </w:p>
        </w:tc>
        <w:tc>
          <w:tcPr>
            <w:tcW w:w="59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60" w14:textId="77777777" w:rsidR="00CB564E" w:rsidRPr="005F0071" w:rsidRDefault="00CB564E" w:rsidP="006465A0">
            <w:pPr>
              <w:rPr>
                <w:sz w:val="18"/>
                <w:szCs w:val="18"/>
              </w:rPr>
            </w:pPr>
            <w:r w:rsidRPr="005F0071">
              <w:rPr>
                <w:sz w:val="18"/>
                <w:szCs w:val="18"/>
              </w:rPr>
              <w:t>Szakdolgozatkészítés</w:t>
            </w:r>
            <w:proofErr w:type="gramStart"/>
            <w:r w:rsidRPr="005F0071">
              <w:rPr>
                <w:sz w:val="18"/>
                <w:szCs w:val="18"/>
              </w:rPr>
              <w:t>.pps</w:t>
            </w:r>
            <w:proofErr w:type="gramEnd"/>
          </w:p>
          <w:p w14:paraId="670F1861" w14:textId="77777777" w:rsidR="00CB564E" w:rsidRPr="005F0071" w:rsidRDefault="00CB564E" w:rsidP="006465A0">
            <w:pPr>
              <w:rPr>
                <w:sz w:val="18"/>
                <w:szCs w:val="18"/>
              </w:rPr>
            </w:pPr>
            <w:r w:rsidRPr="005F0071">
              <w:rPr>
                <w:sz w:val="18"/>
                <w:szCs w:val="18"/>
              </w:rPr>
              <w:t>A védés</w:t>
            </w:r>
            <w:proofErr w:type="gramStart"/>
            <w:r w:rsidRPr="005F0071">
              <w:rPr>
                <w:sz w:val="18"/>
                <w:szCs w:val="18"/>
              </w:rPr>
              <w:t>.pps</w:t>
            </w:r>
            <w:proofErr w:type="gramEnd"/>
          </w:p>
        </w:tc>
      </w:tr>
      <w:tr w:rsidR="00CB564E" w:rsidRPr="005F0071" w14:paraId="670F1868" w14:textId="77777777" w:rsidTr="006465A0">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63" w14:textId="77777777" w:rsidR="00CB564E" w:rsidRPr="005F0071" w:rsidRDefault="00CB564E" w:rsidP="006465A0">
            <w:pPr>
              <w:rPr>
                <w:sz w:val="18"/>
                <w:szCs w:val="18"/>
              </w:rPr>
            </w:pPr>
            <w:r w:rsidRPr="005F0071">
              <w:rPr>
                <w:sz w:val="18"/>
                <w:szCs w:val="18"/>
              </w:rPr>
              <w:t>Beadandó feladatok/mérési jegyzőkönyvek leírása</w:t>
            </w:r>
          </w:p>
        </w:tc>
        <w:tc>
          <w:tcPr>
            <w:tcW w:w="59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64" w14:textId="77777777" w:rsidR="00CB564E" w:rsidRPr="005F0071" w:rsidRDefault="00CB564E" w:rsidP="006465A0">
            <w:pPr>
              <w:rPr>
                <w:sz w:val="18"/>
                <w:szCs w:val="18"/>
              </w:rPr>
            </w:pPr>
            <w:r w:rsidRPr="005F0071">
              <w:rPr>
                <w:sz w:val="18"/>
                <w:szCs w:val="18"/>
              </w:rPr>
              <w:t>3. hét: a hallgató a konzulenssel megbeszéltek alapján ellenőrzi, véglegesíti az elektronikus jelentkezést a http://komint.duf.hu/ szakdolgozat oldalon</w:t>
            </w:r>
          </w:p>
          <w:p w14:paraId="670F1865" w14:textId="77777777" w:rsidR="00CB564E" w:rsidRPr="005F0071" w:rsidRDefault="00CB564E" w:rsidP="006465A0">
            <w:pPr>
              <w:rPr>
                <w:sz w:val="18"/>
                <w:szCs w:val="18"/>
              </w:rPr>
            </w:pPr>
            <w:r w:rsidRPr="005F0071">
              <w:rPr>
                <w:sz w:val="18"/>
                <w:szCs w:val="18"/>
              </w:rPr>
              <w:t>5. hét: a szakdolgozatban felhasználásra kerülő szakirodalom listájának bemutatása a belső konzulensnek (minimum 10); a dolgozat főbb vázlatpontjainak és a szakirodalmi listának a feltöltése a rendszerbe</w:t>
            </w:r>
          </w:p>
          <w:p w14:paraId="670F1866" w14:textId="77777777" w:rsidR="00CB564E" w:rsidRPr="005F0071" w:rsidRDefault="00CB564E" w:rsidP="006465A0">
            <w:pPr>
              <w:rPr>
                <w:sz w:val="18"/>
                <w:szCs w:val="18"/>
              </w:rPr>
            </w:pPr>
            <w:r w:rsidRPr="005F0071">
              <w:rPr>
                <w:sz w:val="18"/>
                <w:szCs w:val="18"/>
              </w:rPr>
              <w:lastRenderedPageBreak/>
              <w:t>8. hét: szakirodalmi szintfelmérő (jelentkezés: http://komint.duf.hu/ szakdolgozat)</w:t>
            </w:r>
          </w:p>
          <w:p w14:paraId="670F1867" w14:textId="77777777" w:rsidR="00CB564E" w:rsidRPr="005F0071" w:rsidRDefault="00CB564E" w:rsidP="006465A0">
            <w:pPr>
              <w:rPr>
                <w:sz w:val="18"/>
                <w:szCs w:val="18"/>
              </w:rPr>
            </w:pPr>
            <w:r w:rsidRPr="005F0071">
              <w:rPr>
                <w:sz w:val="18"/>
                <w:szCs w:val="18"/>
              </w:rPr>
              <w:t>13. hét: a szakdolgozat feltöltése a rendszerbe a védés prezentációjának feltöltése a rendszerbe.</w:t>
            </w:r>
          </w:p>
        </w:tc>
      </w:tr>
      <w:tr w:rsidR="00CB564E" w:rsidRPr="005F0071" w14:paraId="670F186B" w14:textId="77777777" w:rsidTr="006465A0">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69" w14:textId="77777777" w:rsidR="00CB564E" w:rsidRPr="005F0071" w:rsidRDefault="00CB564E" w:rsidP="006465A0">
            <w:pPr>
              <w:rPr>
                <w:sz w:val="18"/>
                <w:szCs w:val="18"/>
              </w:rPr>
            </w:pPr>
            <w:r w:rsidRPr="005F0071">
              <w:rPr>
                <w:sz w:val="18"/>
                <w:szCs w:val="18"/>
              </w:rPr>
              <w:lastRenderedPageBreak/>
              <w:t>Zárthelyik leírása, időbeosztása</w:t>
            </w:r>
          </w:p>
        </w:tc>
        <w:tc>
          <w:tcPr>
            <w:tcW w:w="59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6A" w14:textId="77777777" w:rsidR="00CB564E" w:rsidRPr="005F0071" w:rsidRDefault="00CB564E" w:rsidP="006465A0">
            <w:pPr>
              <w:rPr>
                <w:sz w:val="18"/>
                <w:szCs w:val="18"/>
              </w:rPr>
            </w:pPr>
            <w:r w:rsidRPr="005F0071">
              <w:rPr>
                <w:sz w:val="18"/>
                <w:szCs w:val="18"/>
              </w:rPr>
              <w:t>A tárgyhoz nem tartoznak zárthelyi feladatok.</w:t>
            </w:r>
          </w:p>
        </w:tc>
      </w:tr>
    </w:tbl>
    <w:p w14:paraId="670F186C" w14:textId="77777777" w:rsidR="00CB564E" w:rsidRPr="005F0071" w:rsidRDefault="00CB564E" w:rsidP="00CB564E">
      <w:pPr>
        <w:tabs>
          <w:tab w:val="left" w:pos="1335"/>
        </w:tabs>
        <w:spacing w:after="160" w:line="259" w:lineRule="auto"/>
        <w:ind w:left="0" w:firstLine="0"/>
        <w:jc w:val="left"/>
      </w:pPr>
    </w:p>
    <w:p w14:paraId="670F186D" w14:textId="77777777" w:rsidR="00503E34" w:rsidRPr="005F0071" w:rsidRDefault="00D8603E">
      <w:pPr>
        <w:spacing w:after="160" w:line="259" w:lineRule="auto"/>
        <w:ind w:left="0" w:firstLine="0"/>
        <w:jc w:val="left"/>
        <w:rPr>
          <w:color w:val="4F81BD"/>
          <w:sz w:val="32"/>
        </w:rPr>
      </w:pPr>
      <w:r w:rsidRPr="005F0071">
        <w:br w:type="page"/>
      </w:r>
      <w:r w:rsidR="000609BB" w:rsidRPr="005F0071">
        <w:lastRenderedPageBreak/>
        <w:t xml:space="preserve"> </w:t>
      </w:r>
    </w:p>
    <w:p w14:paraId="670F186E" w14:textId="43F734AE" w:rsidR="00207CEE" w:rsidRPr="005F0071" w:rsidRDefault="000D52AB" w:rsidP="00D8603E">
      <w:pPr>
        <w:pStyle w:val="Cmsor2"/>
        <w:spacing w:after="0"/>
        <w:ind w:left="-5"/>
        <w:rPr>
          <w:b/>
        </w:rPr>
      </w:pPr>
      <w:bookmarkStart w:id="27" w:name="_Toc39819511"/>
      <w:r w:rsidRPr="005F0071">
        <w:t>Szakmai gyakorlat</w:t>
      </w:r>
      <w:bookmarkEnd w:id="27"/>
      <w:r w:rsidRPr="005F0071">
        <w:t xml:space="preserve"> </w:t>
      </w:r>
      <w:r w:rsidRPr="005F0071">
        <w:rPr>
          <w:b/>
        </w:rPr>
        <w:t xml:space="preserve"> </w:t>
      </w:r>
    </w:p>
    <w:p w14:paraId="7DACE01B" w14:textId="77777777" w:rsidR="007F1F61" w:rsidRPr="005F0071" w:rsidRDefault="007F1F61" w:rsidP="007F1F61"/>
    <w:tbl>
      <w:tblPr>
        <w:tblW w:w="5000" w:type="pct"/>
        <w:shd w:val="clear" w:color="auto" w:fill="FFFFFF"/>
        <w:tblLook w:val="04A0" w:firstRow="1" w:lastRow="0" w:firstColumn="1" w:lastColumn="0" w:noHBand="0" w:noVBand="1"/>
      </w:tblPr>
      <w:tblGrid>
        <w:gridCol w:w="1717"/>
        <w:gridCol w:w="267"/>
        <w:gridCol w:w="1001"/>
        <w:gridCol w:w="185"/>
        <w:gridCol w:w="1322"/>
        <w:gridCol w:w="116"/>
        <w:gridCol w:w="629"/>
        <w:gridCol w:w="116"/>
        <w:gridCol w:w="551"/>
        <w:gridCol w:w="550"/>
        <w:gridCol w:w="1039"/>
        <w:gridCol w:w="522"/>
        <w:gridCol w:w="521"/>
        <w:gridCol w:w="521"/>
      </w:tblGrid>
      <w:tr w:rsidR="0044125A" w:rsidRPr="005F0071" w14:paraId="670F1874" w14:textId="77777777" w:rsidTr="00D8603E">
        <w:tc>
          <w:tcPr>
            <w:tcW w:w="19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6F" w14:textId="77777777" w:rsidR="0044125A" w:rsidRPr="005F0071" w:rsidRDefault="0044125A">
            <w:pPr>
              <w:rPr>
                <w:color w:val="auto"/>
                <w:sz w:val="18"/>
                <w:szCs w:val="18"/>
              </w:rPr>
            </w:pPr>
            <w:r w:rsidRPr="005F0071">
              <w:rPr>
                <w:sz w:val="18"/>
                <w:szCs w:val="18"/>
              </w:rPr>
              <w:t>A tantárgy neve</w:t>
            </w:r>
          </w:p>
        </w:tc>
        <w:tc>
          <w:tcPr>
            <w:tcW w:w="11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70" w14:textId="77777777" w:rsidR="0044125A" w:rsidRPr="005F0071" w:rsidRDefault="0044125A">
            <w:pPr>
              <w:rPr>
                <w:sz w:val="18"/>
                <w:szCs w:val="18"/>
              </w:rPr>
            </w:pPr>
            <w:r w:rsidRPr="005F0071">
              <w:rPr>
                <w:sz w:val="18"/>
                <w:szCs w:val="18"/>
              </w:rPr>
              <w:t>magyarul</w:t>
            </w:r>
          </w:p>
        </w:tc>
        <w:tc>
          <w:tcPr>
            <w:tcW w:w="32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71" w14:textId="77777777" w:rsidR="0044125A" w:rsidRPr="005F0071" w:rsidRDefault="0044125A">
            <w:pPr>
              <w:rPr>
                <w:sz w:val="18"/>
                <w:szCs w:val="18"/>
              </w:rPr>
            </w:pPr>
            <w:r w:rsidRPr="005F0071">
              <w:rPr>
                <w:sz w:val="18"/>
                <w:szCs w:val="18"/>
              </w:rPr>
              <w:t>Szakmai gyakorlat</w:t>
            </w:r>
          </w:p>
        </w:tc>
        <w:tc>
          <w:tcPr>
            <w:tcW w:w="10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72" w14:textId="77777777" w:rsidR="0044125A" w:rsidRPr="005F0071" w:rsidRDefault="0044125A">
            <w:pPr>
              <w:rPr>
                <w:sz w:val="18"/>
                <w:szCs w:val="18"/>
              </w:rPr>
            </w:pPr>
            <w:r w:rsidRPr="005F0071">
              <w:rPr>
                <w:sz w:val="18"/>
                <w:szCs w:val="18"/>
              </w:rPr>
              <w:t>Szintje</w:t>
            </w:r>
          </w:p>
        </w:tc>
        <w:tc>
          <w:tcPr>
            <w:tcW w:w="15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73" w14:textId="7CD0EE42" w:rsidR="0044125A" w:rsidRPr="005F0071" w:rsidRDefault="003F5A08">
            <w:pPr>
              <w:rPr>
                <w:sz w:val="18"/>
                <w:szCs w:val="18"/>
              </w:rPr>
            </w:pPr>
            <w:r>
              <w:rPr>
                <w:sz w:val="18"/>
                <w:szCs w:val="18"/>
              </w:rPr>
              <w:t>A</w:t>
            </w:r>
            <w:bookmarkStart w:id="28" w:name="_GoBack"/>
            <w:bookmarkEnd w:id="28"/>
          </w:p>
        </w:tc>
      </w:tr>
      <w:tr w:rsidR="0044125A" w:rsidRPr="005F0071" w14:paraId="670F187A" w14:textId="77777777" w:rsidTr="00D8603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75" w14:textId="77777777" w:rsidR="0044125A" w:rsidRPr="005F0071" w:rsidRDefault="0044125A">
            <w:pPr>
              <w:rPr>
                <w:sz w:val="18"/>
                <w:szCs w:val="18"/>
              </w:rPr>
            </w:pPr>
          </w:p>
        </w:tc>
        <w:tc>
          <w:tcPr>
            <w:tcW w:w="11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76" w14:textId="77777777" w:rsidR="0044125A" w:rsidRPr="005F0071" w:rsidRDefault="0044125A">
            <w:pPr>
              <w:rPr>
                <w:sz w:val="18"/>
                <w:szCs w:val="18"/>
              </w:rPr>
            </w:pPr>
            <w:r w:rsidRPr="005F0071">
              <w:rPr>
                <w:sz w:val="18"/>
                <w:szCs w:val="18"/>
              </w:rPr>
              <w:t>angolul</w:t>
            </w:r>
          </w:p>
        </w:tc>
        <w:tc>
          <w:tcPr>
            <w:tcW w:w="32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77" w14:textId="77777777" w:rsidR="0044125A" w:rsidRPr="005F0071" w:rsidRDefault="0044125A">
            <w:pPr>
              <w:rPr>
                <w:sz w:val="18"/>
                <w:szCs w:val="18"/>
              </w:rPr>
            </w:pPr>
            <w:proofErr w:type="spellStart"/>
            <w:r w:rsidRPr="005F0071">
              <w:rPr>
                <w:sz w:val="18"/>
                <w:szCs w:val="18"/>
              </w:rPr>
              <w:t>Field</w:t>
            </w:r>
            <w:proofErr w:type="spellEnd"/>
            <w:r w:rsidRPr="005F0071">
              <w:rPr>
                <w:sz w:val="18"/>
                <w:szCs w:val="18"/>
              </w:rPr>
              <w:t xml:space="preserve"> </w:t>
            </w:r>
            <w:proofErr w:type="spellStart"/>
            <w:r w:rsidRPr="005F0071">
              <w:rPr>
                <w:sz w:val="18"/>
                <w:szCs w:val="18"/>
              </w:rPr>
              <w:t>practice</w:t>
            </w:r>
            <w:proofErr w:type="spellEnd"/>
          </w:p>
        </w:tc>
        <w:tc>
          <w:tcPr>
            <w:tcW w:w="10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78" w14:textId="77777777" w:rsidR="0044125A" w:rsidRPr="005F0071" w:rsidRDefault="0044125A">
            <w:pPr>
              <w:rPr>
                <w:sz w:val="18"/>
                <w:szCs w:val="18"/>
              </w:rPr>
            </w:pPr>
          </w:p>
        </w:tc>
        <w:tc>
          <w:tcPr>
            <w:tcW w:w="15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79" w14:textId="77777777" w:rsidR="0044125A" w:rsidRPr="005F0071" w:rsidRDefault="00D8603E" w:rsidP="003568CE">
            <w:pPr>
              <w:rPr>
                <w:sz w:val="20"/>
                <w:szCs w:val="20"/>
              </w:rPr>
            </w:pPr>
            <w:r w:rsidRPr="005F0071">
              <w:rPr>
                <w:sz w:val="20"/>
                <w:szCs w:val="20"/>
              </w:rPr>
              <w:t>DUEN-TKM-</w:t>
            </w:r>
            <w:r w:rsidR="003568CE" w:rsidRPr="005F0071">
              <w:rPr>
                <w:sz w:val="20"/>
                <w:szCs w:val="20"/>
              </w:rPr>
              <w:t>094</w:t>
            </w:r>
            <w:r w:rsidRPr="005F0071">
              <w:t xml:space="preserve"> </w:t>
            </w:r>
            <w:r w:rsidRPr="005F0071">
              <w:rPr>
                <w:sz w:val="20"/>
                <w:szCs w:val="20"/>
              </w:rPr>
              <w:t>DUEL</w:t>
            </w:r>
            <w:r w:rsidR="003568CE" w:rsidRPr="005F0071">
              <w:rPr>
                <w:sz w:val="20"/>
                <w:szCs w:val="20"/>
              </w:rPr>
              <w:t>-TKM-094</w:t>
            </w:r>
          </w:p>
        </w:tc>
      </w:tr>
      <w:tr w:rsidR="0044125A" w:rsidRPr="005F0071" w14:paraId="670F187D" w14:textId="77777777" w:rsidTr="00D8603E">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7B" w14:textId="77777777" w:rsidR="0044125A" w:rsidRPr="005F0071" w:rsidRDefault="0044125A">
            <w:pPr>
              <w:rPr>
                <w:sz w:val="18"/>
                <w:szCs w:val="18"/>
              </w:rPr>
            </w:pPr>
            <w:r w:rsidRPr="005F0071">
              <w:rPr>
                <w:sz w:val="18"/>
                <w:szCs w:val="18"/>
              </w:rPr>
              <w:t>Felelős oktatási egység</w:t>
            </w:r>
          </w:p>
        </w:tc>
        <w:tc>
          <w:tcPr>
            <w:tcW w:w="58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7C" w14:textId="77777777" w:rsidR="0044125A" w:rsidRPr="005F0071" w:rsidRDefault="0044125A">
            <w:pPr>
              <w:rPr>
                <w:sz w:val="18"/>
                <w:szCs w:val="18"/>
              </w:rPr>
            </w:pPr>
            <w:r w:rsidRPr="005F0071">
              <w:rPr>
                <w:rStyle w:val="Kiemels2"/>
                <w:sz w:val="18"/>
                <w:szCs w:val="18"/>
              </w:rPr>
              <w:t>Társadalomtudományi Intézet, Kommunikáció- és Médiatudományi Tanszék</w:t>
            </w:r>
          </w:p>
        </w:tc>
      </w:tr>
      <w:tr w:rsidR="0044125A" w:rsidRPr="005F0071" w14:paraId="670F1889" w14:textId="77777777" w:rsidTr="00D8603E">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7E" w14:textId="77777777" w:rsidR="0044125A" w:rsidRPr="005F0071" w:rsidRDefault="0044125A">
            <w:pPr>
              <w:rPr>
                <w:sz w:val="18"/>
                <w:szCs w:val="18"/>
              </w:rPr>
            </w:pPr>
            <w:r w:rsidRPr="005F0071">
              <w:rPr>
                <w:sz w:val="18"/>
                <w:szCs w:val="18"/>
              </w:rPr>
              <w:t>Kötelező előtanulmány neve</w:t>
            </w:r>
          </w:p>
        </w:tc>
        <w:tc>
          <w:tcPr>
            <w:tcW w:w="1322" w:type="dxa"/>
            <w:shd w:val="clear" w:color="auto" w:fill="FFFFFF"/>
            <w:tcMar>
              <w:top w:w="0" w:type="dxa"/>
              <w:left w:w="0" w:type="dxa"/>
              <w:bottom w:w="0" w:type="dxa"/>
              <w:right w:w="0" w:type="dxa"/>
            </w:tcMar>
            <w:vAlign w:val="center"/>
            <w:hideMark/>
          </w:tcPr>
          <w:p w14:paraId="670F187F" w14:textId="77777777" w:rsidR="0044125A" w:rsidRPr="005F0071" w:rsidRDefault="0044125A">
            <w:pPr>
              <w:rPr>
                <w:sz w:val="18"/>
                <w:szCs w:val="18"/>
              </w:rPr>
            </w:pPr>
          </w:p>
        </w:tc>
        <w:tc>
          <w:tcPr>
            <w:tcW w:w="116" w:type="dxa"/>
            <w:shd w:val="clear" w:color="auto" w:fill="FFFFFF"/>
            <w:tcMar>
              <w:top w:w="0" w:type="dxa"/>
              <w:left w:w="0" w:type="dxa"/>
              <w:bottom w:w="0" w:type="dxa"/>
              <w:right w:w="0" w:type="dxa"/>
            </w:tcMar>
            <w:vAlign w:val="center"/>
            <w:hideMark/>
          </w:tcPr>
          <w:p w14:paraId="670F1880" w14:textId="77777777" w:rsidR="0044125A" w:rsidRPr="005F0071" w:rsidRDefault="0044125A">
            <w:pPr>
              <w:rPr>
                <w:sz w:val="20"/>
                <w:szCs w:val="20"/>
              </w:rPr>
            </w:pPr>
          </w:p>
        </w:tc>
        <w:tc>
          <w:tcPr>
            <w:tcW w:w="629" w:type="dxa"/>
            <w:shd w:val="clear" w:color="auto" w:fill="FFFFFF"/>
            <w:tcMar>
              <w:top w:w="0" w:type="dxa"/>
              <w:left w:w="0" w:type="dxa"/>
              <w:bottom w:w="0" w:type="dxa"/>
              <w:right w:w="0" w:type="dxa"/>
            </w:tcMar>
            <w:vAlign w:val="center"/>
            <w:hideMark/>
          </w:tcPr>
          <w:p w14:paraId="670F1881" w14:textId="77777777" w:rsidR="0044125A" w:rsidRPr="005F0071" w:rsidRDefault="0044125A">
            <w:pPr>
              <w:rPr>
                <w:sz w:val="20"/>
                <w:szCs w:val="20"/>
              </w:rPr>
            </w:pPr>
          </w:p>
        </w:tc>
        <w:tc>
          <w:tcPr>
            <w:tcW w:w="116" w:type="dxa"/>
            <w:shd w:val="clear" w:color="auto" w:fill="FFFFFF"/>
            <w:tcMar>
              <w:top w:w="0" w:type="dxa"/>
              <w:left w:w="0" w:type="dxa"/>
              <w:bottom w:w="0" w:type="dxa"/>
              <w:right w:w="0" w:type="dxa"/>
            </w:tcMar>
            <w:vAlign w:val="center"/>
            <w:hideMark/>
          </w:tcPr>
          <w:p w14:paraId="670F1882" w14:textId="77777777" w:rsidR="0044125A" w:rsidRPr="005F0071" w:rsidRDefault="0044125A">
            <w:pPr>
              <w:rPr>
                <w:sz w:val="20"/>
                <w:szCs w:val="20"/>
              </w:rPr>
            </w:pPr>
          </w:p>
        </w:tc>
        <w:tc>
          <w:tcPr>
            <w:tcW w:w="551" w:type="dxa"/>
            <w:shd w:val="clear" w:color="auto" w:fill="FFFFFF"/>
            <w:tcMar>
              <w:top w:w="0" w:type="dxa"/>
              <w:left w:w="0" w:type="dxa"/>
              <w:bottom w:w="0" w:type="dxa"/>
              <w:right w:w="0" w:type="dxa"/>
            </w:tcMar>
            <w:vAlign w:val="center"/>
            <w:hideMark/>
          </w:tcPr>
          <w:p w14:paraId="670F1883" w14:textId="77777777" w:rsidR="0044125A" w:rsidRPr="005F0071" w:rsidRDefault="0044125A">
            <w:pPr>
              <w:rPr>
                <w:sz w:val="20"/>
                <w:szCs w:val="20"/>
              </w:rPr>
            </w:pPr>
          </w:p>
        </w:tc>
        <w:tc>
          <w:tcPr>
            <w:tcW w:w="550" w:type="dxa"/>
            <w:shd w:val="clear" w:color="auto" w:fill="FFFFFF"/>
            <w:tcMar>
              <w:top w:w="0" w:type="dxa"/>
              <w:left w:w="0" w:type="dxa"/>
              <w:bottom w:w="0" w:type="dxa"/>
              <w:right w:w="0" w:type="dxa"/>
            </w:tcMar>
            <w:vAlign w:val="center"/>
            <w:hideMark/>
          </w:tcPr>
          <w:p w14:paraId="670F1884" w14:textId="77777777" w:rsidR="0044125A" w:rsidRPr="005F0071" w:rsidRDefault="0044125A">
            <w:pPr>
              <w:rPr>
                <w:sz w:val="20"/>
                <w:szCs w:val="20"/>
              </w:rPr>
            </w:pPr>
          </w:p>
        </w:tc>
        <w:tc>
          <w:tcPr>
            <w:tcW w:w="1039" w:type="dxa"/>
            <w:shd w:val="clear" w:color="auto" w:fill="FFFFFF"/>
            <w:tcMar>
              <w:top w:w="0" w:type="dxa"/>
              <w:left w:w="0" w:type="dxa"/>
              <w:bottom w:w="0" w:type="dxa"/>
              <w:right w:w="0" w:type="dxa"/>
            </w:tcMar>
            <w:vAlign w:val="center"/>
            <w:hideMark/>
          </w:tcPr>
          <w:p w14:paraId="670F1885" w14:textId="77777777" w:rsidR="0044125A" w:rsidRPr="005F0071" w:rsidRDefault="0044125A">
            <w:pPr>
              <w:rPr>
                <w:sz w:val="20"/>
                <w:szCs w:val="20"/>
              </w:rPr>
            </w:pPr>
          </w:p>
        </w:tc>
        <w:tc>
          <w:tcPr>
            <w:tcW w:w="522" w:type="dxa"/>
            <w:shd w:val="clear" w:color="auto" w:fill="FFFFFF"/>
            <w:tcMar>
              <w:top w:w="0" w:type="dxa"/>
              <w:left w:w="0" w:type="dxa"/>
              <w:bottom w:w="0" w:type="dxa"/>
              <w:right w:w="0" w:type="dxa"/>
            </w:tcMar>
            <w:vAlign w:val="center"/>
            <w:hideMark/>
          </w:tcPr>
          <w:p w14:paraId="670F1886" w14:textId="77777777" w:rsidR="0044125A" w:rsidRPr="005F0071" w:rsidRDefault="0044125A">
            <w:pPr>
              <w:rPr>
                <w:sz w:val="20"/>
                <w:szCs w:val="20"/>
              </w:rPr>
            </w:pPr>
          </w:p>
        </w:tc>
        <w:tc>
          <w:tcPr>
            <w:tcW w:w="521" w:type="dxa"/>
            <w:shd w:val="clear" w:color="auto" w:fill="FFFFFF"/>
            <w:tcMar>
              <w:top w:w="0" w:type="dxa"/>
              <w:left w:w="0" w:type="dxa"/>
              <w:bottom w:w="0" w:type="dxa"/>
              <w:right w:w="0" w:type="dxa"/>
            </w:tcMar>
            <w:vAlign w:val="center"/>
            <w:hideMark/>
          </w:tcPr>
          <w:p w14:paraId="670F1887" w14:textId="77777777" w:rsidR="0044125A" w:rsidRPr="005F0071" w:rsidRDefault="0044125A">
            <w:pPr>
              <w:rPr>
                <w:sz w:val="20"/>
                <w:szCs w:val="20"/>
              </w:rPr>
            </w:pPr>
          </w:p>
        </w:tc>
        <w:tc>
          <w:tcPr>
            <w:tcW w:w="521" w:type="dxa"/>
            <w:shd w:val="clear" w:color="auto" w:fill="FFFFFF"/>
            <w:tcMar>
              <w:top w:w="0" w:type="dxa"/>
              <w:left w:w="0" w:type="dxa"/>
              <w:bottom w:w="0" w:type="dxa"/>
              <w:right w:w="0" w:type="dxa"/>
            </w:tcMar>
            <w:vAlign w:val="center"/>
            <w:hideMark/>
          </w:tcPr>
          <w:p w14:paraId="670F1888" w14:textId="77777777" w:rsidR="0044125A" w:rsidRPr="005F0071" w:rsidRDefault="0044125A">
            <w:pPr>
              <w:rPr>
                <w:sz w:val="20"/>
                <w:szCs w:val="20"/>
              </w:rPr>
            </w:pPr>
          </w:p>
        </w:tc>
      </w:tr>
      <w:tr w:rsidR="0044125A" w:rsidRPr="005F0071" w14:paraId="670F188E" w14:textId="77777777" w:rsidTr="00D8603E">
        <w:tc>
          <w:tcPr>
            <w:tcW w:w="535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8A" w14:textId="77777777" w:rsidR="0044125A" w:rsidRPr="005F0071" w:rsidRDefault="0044125A">
            <w:pPr>
              <w:jc w:val="center"/>
              <w:rPr>
                <w:sz w:val="18"/>
                <w:szCs w:val="18"/>
              </w:rPr>
            </w:pPr>
            <w:r w:rsidRPr="005F0071">
              <w:rPr>
                <w:sz w:val="18"/>
                <w:szCs w:val="18"/>
              </w:rPr>
              <w:t>Heti óraszámok</w:t>
            </w:r>
          </w:p>
        </w:tc>
        <w:tc>
          <w:tcPr>
            <w:tcW w:w="11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8B" w14:textId="77777777" w:rsidR="0044125A" w:rsidRPr="005F0071" w:rsidRDefault="0044125A">
            <w:pPr>
              <w:rPr>
                <w:sz w:val="18"/>
                <w:szCs w:val="18"/>
              </w:rPr>
            </w:pPr>
            <w:r w:rsidRPr="005F0071">
              <w:rPr>
                <w:sz w:val="18"/>
                <w:szCs w:val="18"/>
              </w:rPr>
              <w:t>Követelmény</w:t>
            </w:r>
          </w:p>
        </w:tc>
        <w:tc>
          <w:tcPr>
            <w:tcW w:w="10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8C" w14:textId="77777777" w:rsidR="0044125A" w:rsidRPr="005F0071" w:rsidRDefault="0044125A">
            <w:pPr>
              <w:rPr>
                <w:sz w:val="18"/>
                <w:szCs w:val="18"/>
              </w:rPr>
            </w:pPr>
            <w:r w:rsidRPr="005F0071">
              <w:rPr>
                <w:sz w:val="18"/>
                <w:szCs w:val="18"/>
              </w:rPr>
              <w:t>Kredit</w:t>
            </w:r>
          </w:p>
        </w:tc>
        <w:tc>
          <w:tcPr>
            <w:tcW w:w="15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8D" w14:textId="77777777" w:rsidR="0044125A" w:rsidRPr="005F0071" w:rsidRDefault="0044125A">
            <w:pPr>
              <w:rPr>
                <w:sz w:val="18"/>
                <w:szCs w:val="18"/>
              </w:rPr>
            </w:pPr>
            <w:r w:rsidRPr="005F0071">
              <w:rPr>
                <w:sz w:val="18"/>
                <w:szCs w:val="18"/>
              </w:rPr>
              <w:t>Oktatás nyelve</w:t>
            </w:r>
          </w:p>
        </w:tc>
      </w:tr>
      <w:tr w:rsidR="0044125A" w:rsidRPr="005F0071" w14:paraId="670F1896" w14:textId="77777777" w:rsidTr="00D8603E">
        <w:tc>
          <w:tcPr>
            <w:tcW w:w="198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8F" w14:textId="77777777" w:rsidR="0044125A" w:rsidRPr="005F0071" w:rsidRDefault="0044125A">
            <w:pPr>
              <w:rPr>
                <w:sz w:val="18"/>
                <w:szCs w:val="18"/>
              </w:rPr>
            </w:pPr>
          </w:p>
        </w:tc>
        <w:tc>
          <w:tcPr>
            <w:tcW w:w="11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90" w14:textId="77777777" w:rsidR="0044125A" w:rsidRPr="005F0071" w:rsidRDefault="0044125A">
            <w:pPr>
              <w:rPr>
                <w:sz w:val="18"/>
                <w:szCs w:val="18"/>
              </w:rPr>
            </w:pPr>
            <w:r w:rsidRPr="005F0071">
              <w:rPr>
                <w:sz w:val="18"/>
                <w:szCs w:val="18"/>
              </w:rPr>
              <w:t>Előadás</w:t>
            </w:r>
          </w:p>
        </w:tc>
        <w:tc>
          <w:tcPr>
            <w:tcW w:w="143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91" w14:textId="77777777" w:rsidR="0044125A" w:rsidRPr="005F0071" w:rsidRDefault="0044125A">
            <w:pPr>
              <w:rPr>
                <w:sz w:val="18"/>
                <w:szCs w:val="18"/>
              </w:rPr>
            </w:pPr>
            <w:r w:rsidRPr="005F0071">
              <w:rPr>
                <w:sz w:val="18"/>
                <w:szCs w:val="18"/>
              </w:rPr>
              <w:t>Gyakorlat</w:t>
            </w:r>
          </w:p>
        </w:tc>
        <w:tc>
          <w:tcPr>
            <w:tcW w:w="74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92" w14:textId="77777777" w:rsidR="0044125A" w:rsidRPr="005F0071" w:rsidRDefault="0044125A">
            <w:pPr>
              <w:rPr>
                <w:sz w:val="18"/>
                <w:szCs w:val="18"/>
              </w:rPr>
            </w:pPr>
            <w:r w:rsidRPr="005F0071">
              <w:rPr>
                <w:sz w:val="18"/>
                <w:szCs w:val="18"/>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93" w14:textId="77777777" w:rsidR="0044125A" w:rsidRPr="005F0071" w:rsidRDefault="0044125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94" w14:textId="77777777" w:rsidR="0044125A" w:rsidRPr="005F0071" w:rsidRDefault="0044125A">
            <w:pPr>
              <w:rPr>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95" w14:textId="77777777" w:rsidR="0044125A" w:rsidRPr="005F0071" w:rsidRDefault="0044125A">
            <w:pPr>
              <w:rPr>
                <w:sz w:val="18"/>
                <w:szCs w:val="18"/>
              </w:rPr>
            </w:pPr>
          </w:p>
        </w:tc>
      </w:tr>
      <w:tr w:rsidR="0044125A" w:rsidRPr="005F0071" w14:paraId="670F18A2" w14:textId="77777777" w:rsidTr="00D8603E">
        <w:tc>
          <w:tcPr>
            <w:tcW w:w="1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97" w14:textId="77777777" w:rsidR="0044125A" w:rsidRPr="005F0071" w:rsidRDefault="0044125A">
            <w:pPr>
              <w:rPr>
                <w:sz w:val="18"/>
                <w:szCs w:val="18"/>
              </w:rPr>
            </w:pPr>
            <w:r w:rsidRPr="005F0071">
              <w:rPr>
                <w:sz w:val="18"/>
                <w:szCs w:val="18"/>
              </w:rPr>
              <w:t>Nappali</w:t>
            </w:r>
          </w:p>
        </w:tc>
        <w:tc>
          <w:tcPr>
            <w:tcW w:w="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98" w14:textId="66456F25" w:rsidR="0044125A" w:rsidRPr="005F0071" w:rsidRDefault="000B16BA">
            <w:pPr>
              <w:rPr>
                <w:sz w:val="18"/>
                <w:szCs w:val="18"/>
              </w:rPr>
            </w:pPr>
            <w:r w:rsidRPr="005F0071">
              <w:rPr>
                <w:sz w:val="18"/>
                <w:szCs w:val="18"/>
              </w:rPr>
              <w:t>0</w:t>
            </w:r>
          </w:p>
        </w:tc>
        <w:tc>
          <w:tcPr>
            <w:tcW w:w="10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99" w14:textId="77777777" w:rsidR="0044125A" w:rsidRPr="005F0071" w:rsidRDefault="0044125A">
            <w:pPr>
              <w:rPr>
                <w:sz w:val="20"/>
                <w:szCs w:val="20"/>
              </w:rPr>
            </w:pPr>
          </w:p>
        </w:tc>
        <w:tc>
          <w:tcPr>
            <w:tcW w:w="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9A" w14:textId="77777777" w:rsidR="0044125A" w:rsidRPr="005F0071" w:rsidRDefault="0044125A">
            <w:pPr>
              <w:rPr>
                <w:sz w:val="18"/>
                <w:szCs w:val="18"/>
              </w:rPr>
            </w:pPr>
            <w:r w:rsidRPr="005F0071">
              <w:rPr>
                <w:rStyle w:val="Kiemels2"/>
                <w:sz w:val="18"/>
                <w:szCs w:val="18"/>
              </w:rPr>
              <w:t>0</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9B" w14:textId="77777777" w:rsidR="0044125A" w:rsidRPr="005F0071" w:rsidRDefault="0044125A">
            <w:pPr>
              <w:rPr>
                <w:sz w:val="18"/>
                <w:szCs w:val="18"/>
              </w:rPr>
            </w:pPr>
          </w:p>
        </w:tc>
        <w:tc>
          <w:tcPr>
            <w:tcW w:w="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9C" w14:textId="77777777" w:rsidR="0044125A" w:rsidRPr="005F0071" w:rsidRDefault="003568CE">
            <w:pPr>
              <w:rPr>
                <w:sz w:val="20"/>
                <w:szCs w:val="20"/>
              </w:rPr>
            </w:pPr>
            <w:r w:rsidRPr="005F0071">
              <w:rPr>
                <w:sz w:val="20"/>
                <w:szCs w:val="20"/>
              </w:rPr>
              <w:t>0</w:t>
            </w:r>
          </w:p>
        </w:tc>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9D" w14:textId="77777777" w:rsidR="0044125A" w:rsidRPr="005F0071" w:rsidRDefault="0044125A">
            <w:pPr>
              <w:rPr>
                <w:sz w:val="20"/>
                <w:szCs w:val="20"/>
              </w:rPr>
            </w:pPr>
          </w:p>
        </w:tc>
        <w:tc>
          <w:tcPr>
            <w:tcW w:w="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9E" w14:textId="77777777" w:rsidR="0044125A" w:rsidRPr="005F0071" w:rsidRDefault="0044125A">
            <w:pPr>
              <w:rPr>
                <w:sz w:val="18"/>
                <w:szCs w:val="18"/>
              </w:rPr>
            </w:pPr>
            <w:r w:rsidRPr="005F0071">
              <w:rPr>
                <w:rStyle w:val="Kiemels2"/>
                <w:sz w:val="18"/>
                <w:szCs w:val="18"/>
              </w:rPr>
              <w:t>0</w:t>
            </w:r>
          </w:p>
        </w:tc>
        <w:tc>
          <w:tcPr>
            <w:tcW w:w="11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9F" w14:textId="77777777" w:rsidR="0044125A" w:rsidRPr="005F0071" w:rsidRDefault="000609BB">
            <w:pPr>
              <w:rPr>
                <w:sz w:val="18"/>
                <w:szCs w:val="18"/>
              </w:rPr>
            </w:pPr>
            <w:r w:rsidRPr="005F0071">
              <w:rPr>
                <w:sz w:val="18"/>
                <w:szCs w:val="18"/>
              </w:rPr>
              <w:t xml:space="preserve">       A</w:t>
            </w:r>
          </w:p>
        </w:tc>
        <w:tc>
          <w:tcPr>
            <w:tcW w:w="10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A0" w14:textId="77777777" w:rsidR="0044125A" w:rsidRPr="005F0071" w:rsidRDefault="0044125A" w:rsidP="000609BB">
            <w:pPr>
              <w:rPr>
                <w:sz w:val="20"/>
                <w:szCs w:val="20"/>
              </w:rPr>
            </w:pPr>
            <w:r w:rsidRPr="005F0071">
              <w:rPr>
                <w:sz w:val="20"/>
                <w:szCs w:val="20"/>
              </w:rPr>
              <w:t xml:space="preserve">      </w:t>
            </w:r>
            <w:r w:rsidR="000609BB" w:rsidRPr="005F0071">
              <w:rPr>
                <w:sz w:val="20"/>
                <w:szCs w:val="20"/>
              </w:rPr>
              <w:t>3</w:t>
            </w:r>
            <w:r w:rsidRPr="005F0071">
              <w:rPr>
                <w:sz w:val="20"/>
                <w:szCs w:val="20"/>
              </w:rPr>
              <w:t>0</w:t>
            </w:r>
          </w:p>
        </w:tc>
        <w:tc>
          <w:tcPr>
            <w:tcW w:w="15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A1" w14:textId="77777777" w:rsidR="0044125A" w:rsidRPr="005F0071" w:rsidRDefault="0044125A">
            <w:pPr>
              <w:rPr>
                <w:sz w:val="18"/>
                <w:szCs w:val="18"/>
              </w:rPr>
            </w:pPr>
            <w:r w:rsidRPr="005F0071">
              <w:rPr>
                <w:rStyle w:val="Kiemels2"/>
                <w:sz w:val="18"/>
                <w:szCs w:val="18"/>
              </w:rPr>
              <w:t>magyar</w:t>
            </w:r>
          </w:p>
        </w:tc>
      </w:tr>
      <w:tr w:rsidR="0044125A" w:rsidRPr="005F0071" w14:paraId="670F18AE" w14:textId="77777777" w:rsidTr="00D8603E">
        <w:tc>
          <w:tcPr>
            <w:tcW w:w="1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A3" w14:textId="77777777" w:rsidR="0044125A" w:rsidRPr="005F0071" w:rsidRDefault="0044125A">
            <w:pPr>
              <w:rPr>
                <w:sz w:val="18"/>
                <w:szCs w:val="18"/>
              </w:rPr>
            </w:pPr>
            <w:r w:rsidRPr="005F0071">
              <w:rPr>
                <w:sz w:val="18"/>
                <w:szCs w:val="18"/>
              </w:rPr>
              <w:t>Levelező</w:t>
            </w:r>
          </w:p>
        </w:tc>
        <w:tc>
          <w:tcPr>
            <w:tcW w:w="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A4" w14:textId="77777777" w:rsidR="0044125A" w:rsidRPr="005F0071" w:rsidRDefault="0044125A">
            <w:pPr>
              <w:rPr>
                <w:sz w:val="18"/>
                <w:szCs w:val="18"/>
              </w:rPr>
            </w:pPr>
            <w:r w:rsidRPr="005F0071">
              <w:rPr>
                <w:sz w:val="18"/>
                <w:szCs w:val="18"/>
              </w:rPr>
              <w:t>0</w:t>
            </w:r>
          </w:p>
        </w:tc>
        <w:tc>
          <w:tcPr>
            <w:tcW w:w="10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A5" w14:textId="77777777" w:rsidR="0044125A" w:rsidRPr="005F0071" w:rsidRDefault="0044125A">
            <w:pPr>
              <w:rPr>
                <w:sz w:val="18"/>
                <w:szCs w:val="18"/>
              </w:rPr>
            </w:pPr>
            <w:r w:rsidRPr="005F0071">
              <w:rPr>
                <w:sz w:val="18"/>
                <w:szCs w:val="18"/>
              </w:rPr>
              <w:t>Féléves</w:t>
            </w:r>
          </w:p>
        </w:tc>
        <w:tc>
          <w:tcPr>
            <w:tcW w:w="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A6" w14:textId="77777777" w:rsidR="0044125A" w:rsidRPr="005F0071" w:rsidRDefault="003568CE">
            <w:pPr>
              <w:rPr>
                <w:sz w:val="18"/>
                <w:szCs w:val="18"/>
              </w:rPr>
            </w:pPr>
            <w:r w:rsidRPr="005F0071">
              <w:rPr>
                <w:sz w:val="18"/>
                <w:szCs w:val="18"/>
              </w:rPr>
              <w:t>0</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A7" w14:textId="77777777" w:rsidR="0044125A" w:rsidRPr="005F0071" w:rsidRDefault="0044125A">
            <w:pPr>
              <w:rPr>
                <w:sz w:val="18"/>
                <w:szCs w:val="18"/>
              </w:rPr>
            </w:pPr>
            <w:r w:rsidRPr="005F0071">
              <w:rPr>
                <w:sz w:val="18"/>
                <w:szCs w:val="18"/>
              </w:rPr>
              <w:t>Féléves</w:t>
            </w:r>
          </w:p>
        </w:tc>
        <w:tc>
          <w:tcPr>
            <w:tcW w:w="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A8" w14:textId="77777777" w:rsidR="0044125A" w:rsidRPr="005F0071" w:rsidRDefault="0044125A">
            <w:pPr>
              <w:rPr>
                <w:sz w:val="18"/>
                <w:szCs w:val="18"/>
              </w:rPr>
            </w:pPr>
            <w:r w:rsidRPr="005F0071">
              <w:rPr>
                <w:sz w:val="18"/>
                <w:szCs w:val="18"/>
              </w:rPr>
              <w:t>0</w:t>
            </w:r>
          </w:p>
        </w:tc>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A9" w14:textId="77777777" w:rsidR="0044125A" w:rsidRPr="005F0071" w:rsidRDefault="0044125A">
            <w:pPr>
              <w:rPr>
                <w:sz w:val="18"/>
                <w:szCs w:val="18"/>
              </w:rPr>
            </w:pPr>
            <w:r w:rsidRPr="005F0071">
              <w:rPr>
                <w:sz w:val="18"/>
                <w:szCs w:val="18"/>
              </w:rPr>
              <w:t>Féléves</w:t>
            </w:r>
          </w:p>
        </w:tc>
        <w:tc>
          <w:tcPr>
            <w:tcW w:w="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AA" w14:textId="77777777" w:rsidR="0044125A" w:rsidRPr="005F0071" w:rsidRDefault="0044125A">
            <w:pPr>
              <w:rPr>
                <w:sz w:val="18"/>
                <w:szCs w:val="18"/>
              </w:rPr>
            </w:pPr>
            <w:r w:rsidRPr="005F0071">
              <w:rPr>
                <w:rStyle w:val="Kiemels2"/>
                <w:sz w:val="18"/>
                <w:szCs w:val="18"/>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AB" w14:textId="77777777" w:rsidR="0044125A" w:rsidRPr="005F0071" w:rsidRDefault="0044125A">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AC" w14:textId="77777777" w:rsidR="0044125A" w:rsidRPr="005F0071" w:rsidRDefault="0044125A">
            <w:pPr>
              <w:rPr>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AD" w14:textId="77777777" w:rsidR="0044125A" w:rsidRPr="005F0071" w:rsidRDefault="0044125A">
            <w:pPr>
              <w:rPr>
                <w:sz w:val="18"/>
                <w:szCs w:val="18"/>
              </w:rPr>
            </w:pPr>
          </w:p>
        </w:tc>
      </w:tr>
      <w:tr w:rsidR="0044125A" w:rsidRPr="005F0071" w14:paraId="670F18B4" w14:textId="77777777" w:rsidTr="00D8603E">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AF" w14:textId="77777777" w:rsidR="0044125A" w:rsidRPr="005F0071" w:rsidRDefault="0044125A">
            <w:pPr>
              <w:rPr>
                <w:sz w:val="18"/>
                <w:szCs w:val="18"/>
              </w:rPr>
            </w:pPr>
            <w:r w:rsidRPr="005F0071">
              <w:rPr>
                <w:sz w:val="18"/>
                <w:szCs w:val="18"/>
              </w:rPr>
              <w:t>Tárgyfelelős oktató</w:t>
            </w:r>
          </w:p>
        </w:tc>
        <w:tc>
          <w:tcPr>
            <w:tcW w:w="143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B0" w14:textId="77777777" w:rsidR="0044125A" w:rsidRPr="005F0071" w:rsidRDefault="0044125A">
            <w:pPr>
              <w:rPr>
                <w:sz w:val="18"/>
                <w:szCs w:val="18"/>
              </w:rPr>
            </w:pPr>
            <w:r w:rsidRPr="005F0071">
              <w:rPr>
                <w:sz w:val="18"/>
                <w:szCs w:val="18"/>
              </w:rPr>
              <w:t>neve</w:t>
            </w:r>
          </w:p>
        </w:tc>
        <w:tc>
          <w:tcPr>
            <w:tcW w:w="18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B1" w14:textId="77777777" w:rsidR="0044125A" w:rsidRPr="005F0071" w:rsidRDefault="0044125A">
            <w:pPr>
              <w:rPr>
                <w:sz w:val="18"/>
                <w:szCs w:val="18"/>
              </w:rPr>
            </w:pPr>
            <w:r w:rsidRPr="005F0071">
              <w:rPr>
                <w:sz w:val="18"/>
                <w:szCs w:val="18"/>
              </w:rPr>
              <w:t>Szpisák Tamás</w:t>
            </w:r>
          </w:p>
        </w:tc>
        <w:tc>
          <w:tcPr>
            <w:tcW w:w="10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B2" w14:textId="77777777" w:rsidR="0044125A" w:rsidRPr="005F0071" w:rsidRDefault="0044125A">
            <w:pPr>
              <w:rPr>
                <w:sz w:val="18"/>
                <w:szCs w:val="18"/>
              </w:rPr>
            </w:pPr>
            <w:r w:rsidRPr="005F0071">
              <w:rPr>
                <w:sz w:val="18"/>
                <w:szCs w:val="18"/>
              </w:rPr>
              <w:t>beosztása</w:t>
            </w:r>
          </w:p>
        </w:tc>
        <w:tc>
          <w:tcPr>
            <w:tcW w:w="15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B3" w14:textId="77777777" w:rsidR="0044125A" w:rsidRPr="005F0071" w:rsidRDefault="0044125A">
            <w:pPr>
              <w:rPr>
                <w:sz w:val="18"/>
                <w:szCs w:val="18"/>
              </w:rPr>
            </w:pPr>
            <w:r w:rsidRPr="005F0071">
              <w:rPr>
                <w:sz w:val="18"/>
                <w:szCs w:val="18"/>
              </w:rPr>
              <w:t>tanszéki mérnök</w:t>
            </w:r>
          </w:p>
        </w:tc>
      </w:tr>
      <w:tr w:rsidR="0044125A" w:rsidRPr="005F0071" w14:paraId="670F18B8" w14:textId="77777777" w:rsidTr="00D8603E">
        <w:trPr>
          <w:trHeight w:val="2649"/>
        </w:trPr>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B5" w14:textId="77777777" w:rsidR="0044125A" w:rsidRPr="005F0071" w:rsidRDefault="0044125A">
            <w:pPr>
              <w:rPr>
                <w:sz w:val="18"/>
                <w:szCs w:val="18"/>
              </w:rPr>
            </w:pPr>
            <w:r w:rsidRPr="005F0071">
              <w:rPr>
                <w:sz w:val="18"/>
                <w:szCs w:val="18"/>
              </w:rPr>
              <w:t>A kurzus képzési célja</w:t>
            </w:r>
          </w:p>
        </w:tc>
        <w:tc>
          <w:tcPr>
            <w:tcW w:w="588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8B6" w14:textId="77777777" w:rsidR="0044125A" w:rsidRPr="005F0071" w:rsidRDefault="0044125A">
            <w:pPr>
              <w:spacing w:after="240"/>
              <w:rPr>
                <w:rFonts w:eastAsiaTheme="minorEastAsia"/>
                <w:szCs w:val="24"/>
              </w:rPr>
            </w:pPr>
            <w:r w:rsidRPr="005F0071">
              <w:rPr>
                <w:rStyle w:val="Kiemels2"/>
                <w:sz w:val="18"/>
                <w:szCs w:val="18"/>
              </w:rPr>
              <w:t>Rövid célkitűzés</w:t>
            </w:r>
          </w:p>
          <w:p w14:paraId="670F18B7" w14:textId="77777777" w:rsidR="0044125A" w:rsidRPr="005F0071" w:rsidRDefault="0044125A">
            <w:pPr>
              <w:spacing w:after="240"/>
              <w:rPr>
                <w:b/>
                <w:sz w:val="18"/>
                <w:szCs w:val="18"/>
              </w:rPr>
            </w:pPr>
            <w:r w:rsidRPr="005F0071">
              <w:rPr>
                <w:rStyle w:val="Kiemels2"/>
                <w:sz w:val="18"/>
                <w:szCs w:val="18"/>
              </w:rPr>
              <w:t xml:space="preserve">A munkafeladatokban legyen az önálló és felelősségteljes, a tanulmányi során televíziózáshoz kapcsolódó alapfogalmakat és működési alapelveket alkalmazza a gyakorlatban. Képes legyen önálló munkára egy stáb, vagy egy szerkesztőség tagjaként. Kapcsolatteremtő képességének és kommunikációs készségének birtokában legyen kezdeményező, együttműködő tagja a munkaadó szervezetnek. Szakmai gyakorlata során végzett munkájával hatékonyan segítse szakdolgozatának elkészítését: a mestermunka készítését. </w:t>
            </w:r>
          </w:p>
        </w:tc>
      </w:tr>
      <w:tr w:rsidR="0044125A" w:rsidRPr="005F0071" w14:paraId="670F18BC" w14:textId="77777777" w:rsidTr="00D8603E">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B9" w14:textId="77777777" w:rsidR="0044125A" w:rsidRPr="005F0071" w:rsidRDefault="0044125A">
            <w:pPr>
              <w:rPr>
                <w:sz w:val="18"/>
                <w:szCs w:val="18"/>
              </w:rPr>
            </w:pPr>
            <w:r w:rsidRPr="005F0071">
              <w:rPr>
                <w:sz w:val="18"/>
                <w:szCs w:val="18"/>
              </w:rPr>
              <w:t>Jellemző átadási módok</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BA" w14:textId="77777777" w:rsidR="0044125A" w:rsidRPr="005F0071" w:rsidRDefault="0044125A">
            <w:pPr>
              <w:rPr>
                <w:sz w:val="18"/>
                <w:szCs w:val="18"/>
              </w:rPr>
            </w:pPr>
            <w:r w:rsidRPr="005F0071">
              <w:rPr>
                <w:sz w:val="18"/>
                <w:szCs w:val="18"/>
              </w:rPr>
              <w:t>Előadás</w:t>
            </w:r>
          </w:p>
        </w:tc>
        <w:tc>
          <w:tcPr>
            <w:tcW w:w="456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8BB" w14:textId="77777777" w:rsidR="0044125A" w:rsidRPr="005F0071" w:rsidRDefault="0044125A">
            <w:pPr>
              <w:rPr>
                <w:sz w:val="18"/>
                <w:szCs w:val="18"/>
              </w:rPr>
            </w:pPr>
          </w:p>
        </w:tc>
      </w:tr>
      <w:tr w:rsidR="0044125A" w:rsidRPr="005F0071" w14:paraId="670F18C0" w14:textId="77777777" w:rsidTr="00D8603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BD" w14:textId="77777777" w:rsidR="0044125A" w:rsidRPr="005F0071" w:rsidRDefault="0044125A">
            <w:pPr>
              <w:rPr>
                <w:sz w:val="18"/>
                <w:szCs w:val="18"/>
              </w:rPr>
            </w:pP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BE" w14:textId="77777777" w:rsidR="0044125A" w:rsidRPr="005F0071" w:rsidRDefault="0044125A">
            <w:pPr>
              <w:rPr>
                <w:sz w:val="18"/>
                <w:szCs w:val="18"/>
              </w:rPr>
            </w:pPr>
            <w:r w:rsidRPr="005F0071">
              <w:rPr>
                <w:sz w:val="18"/>
                <w:szCs w:val="18"/>
              </w:rPr>
              <w:t>Gyakorlat</w:t>
            </w:r>
          </w:p>
        </w:tc>
        <w:tc>
          <w:tcPr>
            <w:tcW w:w="456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BF" w14:textId="77777777" w:rsidR="0044125A" w:rsidRPr="005F0071" w:rsidRDefault="0044125A">
            <w:pPr>
              <w:rPr>
                <w:sz w:val="18"/>
                <w:szCs w:val="18"/>
              </w:rPr>
            </w:pPr>
            <w:r w:rsidRPr="005F0071">
              <w:rPr>
                <w:sz w:val="18"/>
                <w:szCs w:val="18"/>
              </w:rPr>
              <w:t>Egyénileg vagy kislétszámú csoportokban a megfelelő profilú szervezeteknél, intézményeknél és gazdasági társaságoknál, médiumok szerkesztőségeiben.</w:t>
            </w:r>
          </w:p>
        </w:tc>
      </w:tr>
      <w:tr w:rsidR="0044125A" w:rsidRPr="005F0071" w14:paraId="670F18C4" w14:textId="77777777" w:rsidTr="00D8603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C1" w14:textId="77777777" w:rsidR="0044125A" w:rsidRPr="005F0071" w:rsidRDefault="0044125A">
            <w:pPr>
              <w:rPr>
                <w:sz w:val="18"/>
                <w:szCs w:val="18"/>
              </w:rPr>
            </w:pP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C2" w14:textId="77777777" w:rsidR="0044125A" w:rsidRPr="005F0071" w:rsidRDefault="0044125A">
            <w:pPr>
              <w:rPr>
                <w:sz w:val="18"/>
                <w:szCs w:val="18"/>
              </w:rPr>
            </w:pPr>
            <w:r w:rsidRPr="005F0071">
              <w:rPr>
                <w:sz w:val="18"/>
                <w:szCs w:val="18"/>
              </w:rPr>
              <w:t>Labor</w:t>
            </w:r>
          </w:p>
        </w:tc>
        <w:tc>
          <w:tcPr>
            <w:tcW w:w="456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8C3" w14:textId="77777777" w:rsidR="0044125A" w:rsidRPr="005F0071" w:rsidRDefault="0044125A">
            <w:pPr>
              <w:rPr>
                <w:sz w:val="18"/>
                <w:szCs w:val="18"/>
              </w:rPr>
            </w:pPr>
          </w:p>
        </w:tc>
      </w:tr>
      <w:tr w:rsidR="0044125A" w:rsidRPr="005F0071" w14:paraId="670F18C8" w14:textId="77777777" w:rsidTr="00D8603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C5" w14:textId="77777777" w:rsidR="0044125A" w:rsidRPr="005F0071" w:rsidRDefault="0044125A">
            <w:pPr>
              <w:rPr>
                <w:sz w:val="18"/>
                <w:szCs w:val="18"/>
              </w:rPr>
            </w:pP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C6" w14:textId="77777777" w:rsidR="0044125A" w:rsidRPr="005F0071" w:rsidRDefault="0044125A">
            <w:pPr>
              <w:rPr>
                <w:sz w:val="18"/>
                <w:szCs w:val="18"/>
              </w:rPr>
            </w:pPr>
            <w:r w:rsidRPr="005F0071">
              <w:rPr>
                <w:sz w:val="18"/>
                <w:szCs w:val="18"/>
              </w:rPr>
              <w:t>Egyéb</w:t>
            </w:r>
          </w:p>
        </w:tc>
        <w:tc>
          <w:tcPr>
            <w:tcW w:w="456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8C7" w14:textId="77777777" w:rsidR="0044125A" w:rsidRPr="005F0071" w:rsidRDefault="0044125A">
            <w:pPr>
              <w:rPr>
                <w:sz w:val="18"/>
                <w:szCs w:val="18"/>
              </w:rPr>
            </w:pPr>
          </w:p>
        </w:tc>
      </w:tr>
      <w:tr w:rsidR="0044125A" w:rsidRPr="005F0071" w14:paraId="670F18CC" w14:textId="77777777" w:rsidTr="00D8603E">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C9" w14:textId="77777777" w:rsidR="0044125A" w:rsidRPr="005F0071" w:rsidRDefault="0044125A">
            <w:pPr>
              <w:rPr>
                <w:sz w:val="18"/>
                <w:szCs w:val="18"/>
              </w:rPr>
            </w:pPr>
            <w:r w:rsidRPr="005F0071">
              <w:rPr>
                <w:sz w:val="18"/>
                <w:szCs w:val="18"/>
              </w:rPr>
              <w:t>Követelmények (tanulmányi eredményekben kifejezve)</w:t>
            </w:r>
          </w:p>
        </w:tc>
        <w:tc>
          <w:tcPr>
            <w:tcW w:w="588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8CA" w14:textId="77777777" w:rsidR="0044125A" w:rsidRPr="005F0071" w:rsidRDefault="0044125A">
            <w:pPr>
              <w:rPr>
                <w:b/>
                <w:sz w:val="18"/>
                <w:szCs w:val="18"/>
              </w:rPr>
            </w:pPr>
            <w:r w:rsidRPr="005F0071">
              <w:rPr>
                <w:b/>
                <w:sz w:val="18"/>
                <w:szCs w:val="18"/>
              </w:rPr>
              <w:t>Tudás</w:t>
            </w:r>
          </w:p>
          <w:p w14:paraId="670F18CB" w14:textId="77777777" w:rsidR="0044125A" w:rsidRPr="005F0071" w:rsidRDefault="0044125A">
            <w:pPr>
              <w:rPr>
                <w:sz w:val="18"/>
                <w:szCs w:val="18"/>
              </w:rPr>
            </w:pPr>
            <w:r w:rsidRPr="005F0071">
              <w:rPr>
                <w:sz w:val="18"/>
                <w:szCs w:val="18"/>
              </w:rPr>
              <w:t>A gyakorlati alkalmazás módszereinek és eszközeinek biztos ismerete lehetőséget biztosít az adott szakma hosszú távú és magas szintű gyakorlására.</w:t>
            </w:r>
          </w:p>
        </w:tc>
      </w:tr>
      <w:tr w:rsidR="0044125A" w:rsidRPr="005F0071" w14:paraId="670F18CF" w14:textId="77777777" w:rsidTr="00D8603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CD" w14:textId="77777777" w:rsidR="0044125A" w:rsidRPr="005F0071" w:rsidRDefault="0044125A">
            <w:pPr>
              <w:rPr>
                <w:sz w:val="18"/>
                <w:szCs w:val="18"/>
              </w:rPr>
            </w:pPr>
          </w:p>
        </w:tc>
        <w:tc>
          <w:tcPr>
            <w:tcW w:w="588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F18CE" w14:textId="77777777" w:rsidR="0044125A" w:rsidRPr="005F0071" w:rsidRDefault="0044125A">
            <w:pPr>
              <w:rPr>
                <w:sz w:val="18"/>
                <w:szCs w:val="18"/>
              </w:rPr>
            </w:pPr>
          </w:p>
        </w:tc>
      </w:tr>
      <w:tr w:rsidR="0044125A" w:rsidRPr="005F0071" w14:paraId="670F18D3" w14:textId="77777777" w:rsidTr="00D8603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D0" w14:textId="77777777" w:rsidR="0044125A" w:rsidRPr="005F0071" w:rsidRDefault="0044125A">
            <w:pPr>
              <w:rPr>
                <w:sz w:val="18"/>
                <w:szCs w:val="18"/>
              </w:rPr>
            </w:pPr>
          </w:p>
        </w:tc>
        <w:tc>
          <w:tcPr>
            <w:tcW w:w="588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8D1" w14:textId="77777777" w:rsidR="0044125A" w:rsidRPr="005F0071" w:rsidRDefault="0044125A">
            <w:pPr>
              <w:spacing w:after="240"/>
              <w:rPr>
                <w:rStyle w:val="Kiemels2"/>
              </w:rPr>
            </w:pPr>
            <w:r w:rsidRPr="005F0071">
              <w:rPr>
                <w:rStyle w:val="Kiemels2"/>
                <w:sz w:val="18"/>
                <w:szCs w:val="18"/>
              </w:rPr>
              <w:t>Képesség</w:t>
            </w:r>
          </w:p>
          <w:p w14:paraId="670F18D2" w14:textId="77777777" w:rsidR="0044125A" w:rsidRPr="005F0071" w:rsidRDefault="0044125A">
            <w:pPr>
              <w:spacing w:after="240"/>
            </w:pPr>
            <w:r w:rsidRPr="005F0071">
              <w:rPr>
                <w:sz w:val="18"/>
                <w:szCs w:val="18"/>
              </w:rPr>
              <w:t>Képes a szakma feladatainak megoldására: megtervezésére és lebonyolítására, a szükséges módszerek és eszközök kiválasztására, egyedi és komplex alkalmazására.</w:t>
            </w:r>
          </w:p>
        </w:tc>
      </w:tr>
      <w:tr w:rsidR="0044125A" w:rsidRPr="005F0071" w14:paraId="670F18D6" w14:textId="77777777" w:rsidTr="00D8603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D4" w14:textId="77777777" w:rsidR="0044125A" w:rsidRPr="005F0071" w:rsidRDefault="0044125A">
            <w:pPr>
              <w:rPr>
                <w:sz w:val="18"/>
                <w:szCs w:val="18"/>
              </w:rPr>
            </w:pPr>
          </w:p>
        </w:tc>
        <w:tc>
          <w:tcPr>
            <w:tcW w:w="588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D5" w14:textId="77777777" w:rsidR="0044125A" w:rsidRPr="005F0071" w:rsidRDefault="0044125A">
            <w:pPr>
              <w:rPr>
                <w:sz w:val="18"/>
                <w:szCs w:val="18"/>
              </w:rPr>
            </w:pPr>
          </w:p>
        </w:tc>
      </w:tr>
      <w:tr w:rsidR="0044125A" w:rsidRPr="005F0071" w14:paraId="670F18DA" w14:textId="77777777" w:rsidTr="00D8603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D7" w14:textId="77777777" w:rsidR="0044125A" w:rsidRPr="005F0071" w:rsidRDefault="0044125A">
            <w:pPr>
              <w:rPr>
                <w:sz w:val="18"/>
                <w:szCs w:val="18"/>
              </w:rPr>
            </w:pPr>
          </w:p>
        </w:tc>
        <w:tc>
          <w:tcPr>
            <w:tcW w:w="588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8D8" w14:textId="77777777" w:rsidR="0044125A" w:rsidRPr="005F0071" w:rsidRDefault="0044125A">
            <w:pPr>
              <w:spacing w:after="240"/>
              <w:rPr>
                <w:rStyle w:val="Kiemels2"/>
                <w:sz w:val="18"/>
                <w:szCs w:val="18"/>
              </w:rPr>
            </w:pPr>
            <w:r w:rsidRPr="005F0071">
              <w:rPr>
                <w:rStyle w:val="Kiemels2"/>
                <w:sz w:val="18"/>
                <w:szCs w:val="18"/>
              </w:rPr>
              <w:t>Attitűd</w:t>
            </w:r>
          </w:p>
          <w:p w14:paraId="670F18D9" w14:textId="77777777" w:rsidR="0044125A" w:rsidRPr="005F0071" w:rsidRDefault="0044125A">
            <w:pPr>
              <w:spacing w:after="240"/>
            </w:pPr>
            <w:r w:rsidRPr="005F0071">
              <w:rPr>
                <w:sz w:val="18"/>
                <w:szCs w:val="18"/>
              </w:rPr>
              <w:t>Nyitott az adott szakterület új eredményei, innovációi iránt. Törekszik azok megismerésére, megértésére és alkalmazására. Törekszik önmaga folyamatos képzésére. Elkötelezett a minőségi szakmai munkavégzés mellett. Önkritikus saját munkájával szemben. Elfogadja és hitelesen közvetíti szakmája társadalmi szerepét, értékeit.</w:t>
            </w:r>
          </w:p>
        </w:tc>
      </w:tr>
      <w:tr w:rsidR="0044125A" w:rsidRPr="005F0071" w14:paraId="670F18DD" w14:textId="77777777" w:rsidTr="00D8603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DB" w14:textId="77777777" w:rsidR="0044125A" w:rsidRPr="005F0071" w:rsidRDefault="0044125A">
            <w:pPr>
              <w:rPr>
                <w:sz w:val="18"/>
                <w:szCs w:val="18"/>
              </w:rPr>
            </w:pPr>
          </w:p>
        </w:tc>
        <w:tc>
          <w:tcPr>
            <w:tcW w:w="588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DC" w14:textId="77777777" w:rsidR="0044125A" w:rsidRPr="005F0071" w:rsidRDefault="0044125A">
            <w:pPr>
              <w:rPr>
                <w:sz w:val="18"/>
                <w:szCs w:val="18"/>
              </w:rPr>
            </w:pPr>
          </w:p>
        </w:tc>
      </w:tr>
      <w:tr w:rsidR="0044125A" w:rsidRPr="005F0071" w14:paraId="670F18E1" w14:textId="77777777" w:rsidTr="00D8603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DE" w14:textId="77777777" w:rsidR="0044125A" w:rsidRPr="005F0071" w:rsidRDefault="0044125A">
            <w:pPr>
              <w:rPr>
                <w:sz w:val="18"/>
                <w:szCs w:val="18"/>
              </w:rPr>
            </w:pPr>
          </w:p>
        </w:tc>
        <w:tc>
          <w:tcPr>
            <w:tcW w:w="588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0F18DF" w14:textId="77777777" w:rsidR="0044125A" w:rsidRPr="005F0071" w:rsidRDefault="0044125A">
            <w:pPr>
              <w:spacing w:after="240"/>
              <w:rPr>
                <w:rStyle w:val="Kiemels2"/>
                <w:sz w:val="18"/>
                <w:szCs w:val="18"/>
              </w:rPr>
            </w:pPr>
            <w:r w:rsidRPr="005F0071">
              <w:rPr>
                <w:rStyle w:val="Kiemels2"/>
                <w:sz w:val="18"/>
                <w:szCs w:val="18"/>
              </w:rPr>
              <w:t>Autonómia és felelősségvállalás</w:t>
            </w:r>
          </w:p>
          <w:p w14:paraId="670F18E0" w14:textId="77777777" w:rsidR="0044125A" w:rsidRPr="005F0071" w:rsidRDefault="0044125A">
            <w:pPr>
              <w:spacing w:after="240"/>
            </w:pPr>
            <w:r w:rsidRPr="005F0071">
              <w:rPr>
                <w:sz w:val="18"/>
                <w:szCs w:val="18"/>
              </w:rPr>
              <w:lastRenderedPageBreak/>
              <w:t xml:space="preserve"> Önállóan végzi munkáját, folyamatos ellenőrzés mellett. Felelősséget érez saját és a szakmai csoport munkájáért, eredményeiért és kudarcaiért. Döntéseit a szakterület jogi, etikai szabályainak figyelembevételével hozza.</w:t>
            </w:r>
          </w:p>
        </w:tc>
      </w:tr>
      <w:tr w:rsidR="0044125A" w:rsidRPr="005F0071" w14:paraId="670F18E4" w14:textId="77777777" w:rsidTr="00D8603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18E2" w14:textId="77777777" w:rsidR="0044125A" w:rsidRPr="005F0071" w:rsidRDefault="0044125A">
            <w:pPr>
              <w:rPr>
                <w:sz w:val="18"/>
                <w:szCs w:val="18"/>
              </w:rPr>
            </w:pPr>
          </w:p>
        </w:tc>
        <w:tc>
          <w:tcPr>
            <w:tcW w:w="588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E3" w14:textId="77777777" w:rsidR="0044125A" w:rsidRPr="005F0071" w:rsidRDefault="0044125A">
            <w:pPr>
              <w:rPr>
                <w:sz w:val="18"/>
                <w:szCs w:val="18"/>
              </w:rPr>
            </w:pPr>
          </w:p>
        </w:tc>
      </w:tr>
      <w:tr w:rsidR="0044125A" w:rsidRPr="005F0071" w14:paraId="670F18E7" w14:textId="77777777" w:rsidTr="00D8603E">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E5" w14:textId="77777777" w:rsidR="0044125A" w:rsidRPr="005F0071" w:rsidRDefault="0044125A">
            <w:pPr>
              <w:rPr>
                <w:sz w:val="18"/>
                <w:szCs w:val="18"/>
              </w:rPr>
            </w:pPr>
            <w:r w:rsidRPr="005F0071">
              <w:rPr>
                <w:sz w:val="18"/>
                <w:szCs w:val="18"/>
              </w:rPr>
              <w:t>Tantárgy tartalmának rövid leírása</w:t>
            </w:r>
          </w:p>
        </w:tc>
        <w:tc>
          <w:tcPr>
            <w:tcW w:w="58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E6" w14:textId="77777777" w:rsidR="0044125A" w:rsidRPr="005F0071" w:rsidRDefault="0044125A">
            <w:pPr>
              <w:rPr>
                <w:sz w:val="18"/>
                <w:szCs w:val="18"/>
              </w:rPr>
            </w:pPr>
            <w:r w:rsidRPr="005F0071">
              <w:rPr>
                <w:sz w:val="18"/>
                <w:szCs w:val="18"/>
              </w:rPr>
              <w:t>A szabályozott társadalom, információgazdálkodás, a kommunikáció fontosabb színterei és eszközei. A kommunikáció és a tömegkommunikáció (média) hatásmechanizmusai és működése, a társadalmi kommunikáció gyakorlati funkciói. A társadalmi- és tömegkommunikáció interpretációi és gyakorlati alkalmazási területei. A tömegkommunikáció (média) szabályozottsága és gyakorlati alkalmazása). A társadalmi- és tömegkommunikáció interpretációi és gyakorlati alkalmazási területeinek eszközei. Tömegkommunikációs (média) eszközök, mediatizált (</w:t>
            </w:r>
            <w:proofErr w:type="spellStart"/>
            <w:r w:rsidRPr="005F0071">
              <w:rPr>
                <w:sz w:val="18"/>
                <w:szCs w:val="18"/>
              </w:rPr>
              <w:t>info-</w:t>
            </w:r>
            <w:proofErr w:type="spellEnd"/>
            <w:r w:rsidRPr="005F0071">
              <w:rPr>
                <w:sz w:val="18"/>
                <w:szCs w:val="18"/>
              </w:rPr>
              <w:t>) kommunikációs gyakorlat.</w:t>
            </w:r>
          </w:p>
        </w:tc>
      </w:tr>
      <w:tr w:rsidR="0044125A" w:rsidRPr="005F0071" w14:paraId="670F18EA" w14:textId="77777777" w:rsidTr="00D8603E">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E8" w14:textId="77777777" w:rsidR="0044125A" w:rsidRPr="005F0071" w:rsidRDefault="0044125A">
            <w:pPr>
              <w:rPr>
                <w:sz w:val="18"/>
                <w:szCs w:val="18"/>
              </w:rPr>
            </w:pPr>
            <w:r w:rsidRPr="005F0071">
              <w:rPr>
                <w:sz w:val="18"/>
                <w:szCs w:val="18"/>
              </w:rPr>
              <w:t>Tanulói tevékenységformák</w:t>
            </w:r>
          </w:p>
        </w:tc>
        <w:tc>
          <w:tcPr>
            <w:tcW w:w="58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E9" w14:textId="77777777" w:rsidR="0044125A" w:rsidRPr="005F0071" w:rsidRDefault="0044125A">
            <w:pPr>
              <w:rPr>
                <w:sz w:val="18"/>
                <w:szCs w:val="18"/>
              </w:rPr>
            </w:pPr>
            <w:r w:rsidRPr="005F0071">
              <w:rPr>
                <w:sz w:val="18"/>
                <w:szCs w:val="18"/>
              </w:rPr>
              <w:t>A korábbi tanulmányai során elsajátított ismeretek, készségek és képességek birtokában a kiválasztott gyakorlati hely mindennapi munkájában való aktív részvétel.</w:t>
            </w:r>
          </w:p>
        </w:tc>
      </w:tr>
      <w:tr w:rsidR="0044125A" w:rsidRPr="005F0071" w14:paraId="670F18ED" w14:textId="77777777" w:rsidTr="00D8603E">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EB" w14:textId="77777777" w:rsidR="0044125A" w:rsidRPr="005F0071" w:rsidRDefault="0044125A">
            <w:pPr>
              <w:rPr>
                <w:sz w:val="18"/>
                <w:szCs w:val="18"/>
              </w:rPr>
            </w:pPr>
            <w:r w:rsidRPr="005F0071">
              <w:rPr>
                <w:sz w:val="18"/>
                <w:szCs w:val="18"/>
              </w:rPr>
              <w:t>Kötelező irodalom és elérhetősége</w:t>
            </w:r>
          </w:p>
        </w:tc>
        <w:tc>
          <w:tcPr>
            <w:tcW w:w="58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EC" w14:textId="77777777" w:rsidR="0044125A" w:rsidRPr="005F0071" w:rsidRDefault="0044125A">
            <w:pPr>
              <w:rPr>
                <w:sz w:val="18"/>
                <w:szCs w:val="18"/>
              </w:rPr>
            </w:pPr>
            <w:r w:rsidRPr="005F0071">
              <w:rPr>
                <w:sz w:val="18"/>
                <w:szCs w:val="18"/>
              </w:rPr>
              <w:t>A tantárgyhoz kapcsolódó előtanulmányok alkalmával használt könyvek, főiskolai jegyzetek, szaklapok.</w:t>
            </w:r>
          </w:p>
        </w:tc>
      </w:tr>
      <w:tr w:rsidR="0044125A" w:rsidRPr="005F0071" w14:paraId="670F18F0" w14:textId="77777777" w:rsidTr="00D8603E">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EE" w14:textId="77777777" w:rsidR="0044125A" w:rsidRPr="005F0071" w:rsidRDefault="0044125A">
            <w:pPr>
              <w:rPr>
                <w:sz w:val="18"/>
                <w:szCs w:val="18"/>
              </w:rPr>
            </w:pPr>
            <w:r w:rsidRPr="005F0071">
              <w:rPr>
                <w:sz w:val="18"/>
                <w:szCs w:val="18"/>
              </w:rPr>
              <w:t>Ajánlott irodalom és elérhetősége</w:t>
            </w:r>
          </w:p>
        </w:tc>
        <w:tc>
          <w:tcPr>
            <w:tcW w:w="58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EF" w14:textId="77777777" w:rsidR="0044125A" w:rsidRPr="005F0071" w:rsidRDefault="0044125A">
            <w:pPr>
              <w:rPr>
                <w:sz w:val="18"/>
                <w:szCs w:val="18"/>
              </w:rPr>
            </w:pPr>
          </w:p>
        </w:tc>
      </w:tr>
      <w:tr w:rsidR="0044125A" w:rsidRPr="005F0071" w14:paraId="670F18F3" w14:textId="77777777" w:rsidTr="00D8603E">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F1" w14:textId="77777777" w:rsidR="0044125A" w:rsidRPr="005F0071" w:rsidRDefault="0044125A">
            <w:pPr>
              <w:rPr>
                <w:sz w:val="18"/>
                <w:szCs w:val="18"/>
              </w:rPr>
            </w:pPr>
            <w:r w:rsidRPr="005F0071">
              <w:rPr>
                <w:sz w:val="18"/>
                <w:szCs w:val="18"/>
              </w:rPr>
              <w:t>Beadandó feladatok/mérési jegyzőkönyvek leírása</w:t>
            </w:r>
          </w:p>
        </w:tc>
        <w:tc>
          <w:tcPr>
            <w:tcW w:w="58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F2" w14:textId="77777777" w:rsidR="0044125A" w:rsidRPr="005F0071" w:rsidRDefault="0044125A">
            <w:pPr>
              <w:rPr>
                <w:sz w:val="18"/>
                <w:szCs w:val="18"/>
              </w:rPr>
            </w:pPr>
          </w:p>
        </w:tc>
      </w:tr>
      <w:tr w:rsidR="0044125A" w:rsidRPr="005F0071" w14:paraId="670F18F6" w14:textId="77777777" w:rsidTr="00D8603E">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F4" w14:textId="77777777" w:rsidR="0044125A" w:rsidRPr="005F0071" w:rsidRDefault="0044125A">
            <w:pPr>
              <w:rPr>
                <w:sz w:val="18"/>
                <w:szCs w:val="18"/>
              </w:rPr>
            </w:pPr>
            <w:r w:rsidRPr="005F0071">
              <w:rPr>
                <w:sz w:val="18"/>
                <w:szCs w:val="18"/>
              </w:rPr>
              <w:t>Zárthelyik leírása, időbeosztása</w:t>
            </w:r>
          </w:p>
        </w:tc>
        <w:tc>
          <w:tcPr>
            <w:tcW w:w="58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F18F5" w14:textId="77777777" w:rsidR="0044125A" w:rsidRPr="005F0071" w:rsidRDefault="0044125A">
            <w:pPr>
              <w:rPr>
                <w:sz w:val="18"/>
                <w:szCs w:val="18"/>
              </w:rPr>
            </w:pPr>
          </w:p>
        </w:tc>
      </w:tr>
    </w:tbl>
    <w:p w14:paraId="670F18F7" w14:textId="77777777" w:rsidR="00D8603E" w:rsidRPr="005F0071" w:rsidRDefault="000D52AB" w:rsidP="0044125A">
      <w:pPr>
        <w:ind w:left="-5"/>
        <w:rPr>
          <w:sz w:val="40"/>
        </w:rPr>
      </w:pPr>
      <w:r w:rsidRPr="005F0071">
        <w:rPr>
          <w:sz w:val="40"/>
        </w:rPr>
        <w:t xml:space="preserve"> </w:t>
      </w:r>
    </w:p>
    <w:p w14:paraId="670F18F8" w14:textId="77777777" w:rsidR="0028528C" w:rsidRPr="005F0071" w:rsidRDefault="0028528C" w:rsidP="004876EA">
      <w:pPr>
        <w:spacing w:after="160" w:line="259" w:lineRule="auto"/>
        <w:ind w:left="0" w:firstLine="0"/>
        <w:jc w:val="left"/>
      </w:pPr>
    </w:p>
    <w:sectPr w:rsidR="0028528C" w:rsidRPr="005F0071">
      <w:headerReference w:type="even" r:id="rId14"/>
      <w:headerReference w:type="default" r:id="rId15"/>
      <w:footerReference w:type="even" r:id="rId16"/>
      <w:footerReference w:type="default" r:id="rId17"/>
      <w:headerReference w:type="first" r:id="rId18"/>
      <w:footerReference w:type="first" r:id="rId19"/>
      <w:pgSz w:w="11906" w:h="16838"/>
      <w:pgMar w:top="1115" w:right="1417" w:bottom="2823" w:left="1416" w:header="47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F18FF" w14:textId="77777777" w:rsidR="005F0071" w:rsidRDefault="005F0071">
      <w:pPr>
        <w:spacing w:after="0" w:line="240" w:lineRule="auto"/>
      </w:pPr>
      <w:r>
        <w:separator/>
      </w:r>
    </w:p>
  </w:endnote>
  <w:endnote w:type="continuationSeparator" w:id="0">
    <w:p w14:paraId="670F1900" w14:textId="77777777" w:rsidR="005F0071" w:rsidRDefault="005F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F1905" w14:textId="77777777" w:rsidR="005F0071" w:rsidRDefault="005F0071">
    <w:pPr>
      <w:spacing w:after="0" w:line="259" w:lineRule="auto"/>
      <w:ind w:left="0" w:right="-2" w:firstLine="0"/>
      <w:jc w:val="right"/>
    </w:pPr>
    <w:r>
      <w:fldChar w:fldCharType="begin"/>
    </w:r>
    <w:r>
      <w:instrText xml:space="preserve"> PAGE   \* MERGEFORMAT </w:instrText>
    </w:r>
    <w:r>
      <w:fldChar w:fldCharType="separate"/>
    </w:r>
    <w:r w:rsidR="003F5A08" w:rsidRPr="003F5A08">
      <w:rPr>
        <w:rFonts w:ascii="Calibri" w:eastAsia="Calibri" w:hAnsi="Calibri" w:cs="Calibri"/>
        <w:noProof/>
        <w:sz w:val="22"/>
      </w:rPr>
      <w:t>46</w:t>
    </w:r>
    <w:r>
      <w:rPr>
        <w:rFonts w:ascii="Calibri" w:eastAsia="Calibri" w:hAnsi="Calibri" w:cs="Calibri"/>
        <w:sz w:val="22"/>
      </w:rPr>
      <w:fldChar w:fldCharType="end"/>
    </w:r>
    <w:r>
      <w:rPr>
        <w:rFonts w:ascii="Calibri" w:eastAsia="Calibri" w:hAnsi="Calibri" w:cs="Calibri"/>
        <w:sz w:val="22"/>
      </w:rPr>
      <w:t xml:space="preserve"> </w:t>
    </w:r>
  </w:p>
  <w:p w14:paraId="670F1906" w14:textId="77777777" w:rsidR="005F0071" w:rsidRDefault="005F0071">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F1907" w14:textId="77777777" w:rsidR="005F0071" w:rsidRDefault="005F0071">
    <w:pPr>
      <w:spacing w:after="0" w:line="259" w:lineRule="auto"/>
      <w:ind w:left="0" w:right="-2" w:firstLine="0"/>
      <w:jc w:val="right"/>
    </w:pPr>
    <w:r>
      <w:fldChar w:fldCharType="begin"/>
    </w:r>
    <w:r>
      <w:instrText xml:space="preserve"> PAGE   \* MERGEFORMAT </w:instrText>
    </w:r>
    <w:r>
      <w:fldChar w:fldCharType="separate"/>
    </w:r>
    <w:r w:rsidR="003F5A08" w:rsidRPr="003F5A08">
      <w:rPr>
        <w:rFonts w:ascii="Calibri" w:eastAsia="Calibri" w:hAnsi="Calibri" w:cs="Calibri"/>
        <w:noProof/>
        <w:sz w:val="22"/>
      </w:rPr>
      <w:t>47</w:t>
    </w:r>
    <w:r>
      <w:rPr>
        <w:rFonts w:ascii="Calibri" w:eastAsia="Calibri" w:hAnsi="Calibri" w:cs="Calibri"/>
        <w:sz w:val="22"/>
      </w:rPr>
      <w:fldChar w:fldCharType="end"/>
    </w:r>
    <w:r>
      <w:rPr>
        <w:rFonts w:ascii="Calibri" w:eastAsia="Calibri" w:hAnsi="Calibri" w:cs="Calibri"/>
        <w:sz w:val="22"/>
      </w:rPr>
      <w:t xml:space="preserve"> </w:t>
    </w:r>
  </w:p>
  <w:p w14:paraId="670F1908" w14:textId="77777777" w:rsidR="005F0071" w:rsidRDefault="005F0071">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F190B" w14:textId="77777777" w:rsidR="005F0071" w:rsidRDefault="005F0071">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670F190C" w14:textId="77777777" w:rsidR="005F0071" w:rsidRDefault="005F0071">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F18FD" w14:textId="77777777" w:rsidR="005F0071" w:rsidRDefault="005F0071">
      <w:pPr>
        <w:spacing w:after="0" w:line="240" w:lineRule="auto"/>
      </w:pPr>
      <w:r>
        <w:separator/>
      </w:r>
    </w:p>
  </w:footnote>
  <w:footnote w:type="continuationSeparator" w:id="0">
    <w:p w14:paraId="670F18FE" w14:textId="77777777" w:rsidR="005F0071" w:rsidRDefault="005F0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F1901" w14:textId="77777777" w:rsidR="005F0071" w:rsidRDefault="005F0071" w:rsidP="00EC5CAA">
    <w:pPr>
      <w:spacing w:after="0" w:line="259" w:lineRule="auto"/>
      <w:ind w:left="0" w:right="5" w:firstLine="0"/>
      <w:jc w:val="center"/>
      <w:rPr>
        <w:rFonts w:ascii="Calibri" w:eastAsia="Calibri" w:hAnsi="Calibri" w:cs="Calibri"/>
        <w:noProof/>
        <w:sz w:val="22"/>
      </w:rPr>
    </w:pPr>
    <w:r w:rsidRPr="00EC5CAA">
      <w:rPr>
        <w:rFonts w:ascii="Calibri" w:eastAsia="Calibri" w:hAnsi="Calibri" w:cs="Calibri"/>
        <w:noProof/>
        <w:sz w:val="22"/>
      </w:rPr>
      <w:t>Televíziós Műsorkészítő Felsőoktatási Szakképzés</w:t>
    </w:r>
  </w:p>
  <w:p w14:paraId="670F1902" w14:textId="77777777" w:rsidR="005F0071" w:rsidRPr="00EC5CAA" w:rsidRDefault="005F0071" w:rsidP="00EC5CAA">
    <w:pPr>
      <w:spacing w:after="0" w:line="259" w:lineRule="auto"/>
      <w:ind w:left="0" w:right="5" w:firstLine="0"/>
      <w:jc w:val="center"/>
      <w:rPr>
        <w:rFonts w:ascii="Calibri" w:eastAsia="Calibri" w:hAnsi="Calibri" w:cs="Calibri"/>
        <w:sz w:val="20"/>
      </w:rPr>
    </w:pPr>
    <w:r>
      <w:rPr>
        <w:rFonts w:ascii="Calibri" w:eastAsia="Calibri" w:hAnsi="Calibri" w:cs="Calibri"/>
        <w:sz w:val="20"/>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F1903" w14:textId="77777777" w:rsidR="005F0071" w:rsidRDefault="005F0071" w:rsidP="00EC5CAA">
    <w:pPr>
      <w:spacing w:after="0" w:line="259" w:lineRule="auto"/>
      <w:ind w:left="0" w:right="5" w:firstLine="0"/>
      <w:jc w:val="center"/>
      <w:rPr>
        <w:rFonts w:ascii="Calibri" w:eastAsia="Calibri" w:hAnsi="Calibri" w:cs="Calibri"/>
        <w:noProof/>
        <w:sz w:val="22"/>
      </w:rPr>
    </w:pPr>
    <w:r w:rsidRPr="00EC5CAA">
      <w:rPr>
        <w:rFonts w:ascii="Calibri" w:eastAsia="Calibri" w:hAnsi="Calibri" w:cs="Calibri"/>
        <w:noProof/>
        <w:sz w:val="22"/>
      </w:rPr>
      <w:t>Televíziós Műsorkészítő Felsőoktatási Szakképzés</w:t>
    </w:r>
  </w:p>
  <w:p w14:paraId="670F1904" w14:textId="77777777" w:rsidR="005F0071" w:rsidRPr="00EC5CAA" w:rsidRDefault="005F0071" w:rsidP="00EC5CAA">
    <w:pPr>
      <w:spacing w:after="0" w:line="259" w:lineRule="auto"/>
      <w:ind w:left="0" w:right="5" w:firstLine="0"/>
      <w:jc w:val="center"/>
      <w:rPr>
        <w:rFonts w:ascii="Calibri" w:eastAsia="Calibri" w:hAnsi="Calibri" w:cs="Calibri"/>
        <w:sz w:val="20"/>
      </w:rPr>
    </w:pPr>
    <w:r>
      <w:rPr>
        <w:rFonts w:ascii="Calibri" w:eastAsia="Calibri" w:hAnsi="Calibri" w:cs="Calibri"/>
        <w:sz w:val="20"/>
      </w:rPr>
      <w:t>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F1909" w14:textId="77777777" w:rsidR="005F0071" w:rsidRDefault="005F0071">
    <w:pPr>
      <w:spacing w:after="66" w:line="259" w:lineRule="auto"/>
      <w:ind w:left="0" w:right="7" w:firstLine="0"/>
      <w:jc w:val="center"/>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670F190D" wp14:editId="670F190E">
              <wp:simplePos x="0" y="0"/>
              <wp:positionH relativeFrom="page">
                <wp:posOffset>881177</wp:posOffset>
              </wp:positionH>
              <wp:positionV relativeFrom="page">
                <wp:posOffset>461772</wp:posOffset>
              </wp:positionV>
              <wp:extent cx="5798185" cy="6096"/>
              <wp:effectExtent l="0" t="0" r="0" b="0"/>
              <wp:wrapSquare wrapText="bothSides"/>
              <wp:docPr id="54560" name="Group 54560"/>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58493" name="Shape 5849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54560" style="width:456.55pt;height:0.47998pt;position:absolute;mso-position-horizontal-relative:page;mso-position-horizontal:absolute;margin-left:69.384pt;mso-position-vertical-relative:page;margin-top:36.36pt;" coordsize="57981,60">
              <v:shape id="Shape 58494" style="position:absolute;width:57981;height:91;left:0;top:0;" coordsize="5798185,9144" path="m0,0l5798185,0l5798185,9144l0,9144l0,0">
                <v:stroke weight="0pt" endcap="flat" joinstyle="miter" miterlimit="10" on="false" color="#000000" opacity="0"/>
                <v:fill on="true" color="#4f81bd"/>
              </v:shape>
              <w10:wrap type="square"/>
            </v:group>
          </w:pict>
        </mc:Fallback>
      </mc:AlternateContent>
    </w:r>
    <w:r>
      <w:rPr>
        <w:rFonts w:ascii="Calibri" w:eastAsia="Calibri" w:hAnsi="Calibri" w:cs="Calibri"/>
        <w:sz w:val="20"/>
      </w:rPr>
      <w:t xml:space="preserve">Televízió műsorkészítő felsőoktatási szakképzés </w:t>
    </w:r>
  </w:p>
  <w:p w14:paraId="670F190A" w14:textId="77777777" w:rsidR="005F0071" w:rsidRDefault="005F0071">
    <w:pPr>
      <w:spacing w:after="0" w:line="259" w:lineRule="auto"/>
      <w:ind w:left="0" w:right="5" w:firstLine="0"/>
      <w:jc w:val="center"/>
    </w:pPr>
    <w:r>
      <w:rPr>
        <w:rFonts w:ascii="Calibri" w:eastAsia="Calibri" w:hAnsi="Calibri" w:cs="Calibri"/>
        <w:sz w:val="20"/>
      </w:rPr>
      <w:t xml:space="preserve">2014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8471D"/>
    <w:multiLevelType w:val="hybridMultilevel"/>
    <w:tmpl w:val="AB543BEA"/>
    <w:lvl w:ilvl="0" w:tplc="95DEFB1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1BA54D63"/>
    <w:multiLevelType w:val="hybridMultilevel"/>
    <w:tmpl w:val="3A44C0F6"/>
    <w:lvl w:ilvl="0" w:tplc="329621F8">
      <w:start w:val="1"/>
      <w:numFmt w:val="bullet"/>
      <w:lvlText w:val="-"/>
      <w:lvlJc w:val="left"/>
      <w:pPr>
        <w:ind w:left="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0E3790">
      <w:start w:val="1"/>
      <w:numFmt w:val="bullet"/>
      <w:lvlText w:val="o"/>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927F4C">
      <w:start w:val="1"/>
      <w:numFmt w:val="bullet"/>
      <w:lvlText w:val="▪"/>
      <w:lvlJc w:val="left"/>
      <w:pPr>
        <w:ind w:left="2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04950C">
      <w:start w:val="1"/>
      <w:numFmt w:val="bullet"/>
      <w:lvlText w:val="•"/>
      <w:lvlJc w:val="left"/>
      <w:pPr>
        <w:ind w:left="2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F69272">
      <w:start w:val="1"/>
      <w:numFmt w:val="bullet"/>
      <w:lvlText w:val="o"/>
      <w:lvlJc w:val="left"/>
      <w:pPr>
        <w:ind w:left="3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481290">
      <w:start w:val="1"/>
      <w:numFmt w:val="bullet"/>
      <w:lvlText w:val="▪"/>
      <w:lvlJc w:val="left"/>
      <w:pPr>
        <w:ind w:left="4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98F286">
      <w:start w:val="1"/>
      <w:numFmt w:val="bullet"/>
      <w:lvlText w:val="•"/>
      <w:lvlJc w:val="left"/>
      <w:pPr>
        <w:ind w:left="4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448F3E">
      <w:start w:val="1"/>
      <w:numFmt w:val="bullet"/>
      <w:lvlText w:val="o"/>
      <w:lvlJc w:val="left"/>
      <w:pPr>
        <w:ind w:left="5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AAD466">
      <w:start w:val="1"/>
      <w:numFmt w:val="bullet"/>
      <w:lvlText w:val="▪"/>
      <w:lvlJc w:val="left"/>
      <w:pPr>
        <w:ind w:left="6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8C76FD"/>
    <w:multiLevelType w:val="hybridMultilevel"/>
    <w:tmpl w:val="5720029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5CC95E04"/>
    <w:multiLevelType w:val="hybridMultilevel"/>
    <w:tmpl w:val="09A8C5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74DE2B55"/>
    <w:multiLevelType w:val="hybridMultilevel"/>
    <w:tmpl w:val="2CF649D2"/>
    <w:lvl w:ilvl="0" w:tplc="9B129A9E">
      <w:numFmt w:val="bullet"/>
      <w:lvlText w:val="-"/>
      <w:lvlJc w:val="left"/>
      <w:pPr>
        <w:ind w:left="720" w:hanging="360"/>
      </w:pPr>
      <w:rPr>
        <w:rFonts w:ascii="Times New Roman" w:eastAsia="Times New Roman" w:hAnsi="Times New Roman" w:cs="Times New Roman" w:hint="default"/>
        <w:color w:val="FF000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76241CDA"/>
    <w:multiLevelType w:val="hybridMultilevel"/>
    <w:tmpl w:val="04C8B280"/>
    <w:lvl w:ilvl="0" w:tplc="6C3229F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22D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BE98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4E75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9A09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FA2A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D6F7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CC0F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FE34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1A2C7E"/>
    <w:multiLevelType w:val="hybridMultilevel"/>
    <w:tmpl w:val="4EF0BB04"/>
    <w:lvl w:ilvl="0" w:tplc="1E62F678">
      <w:start w:val="1"/>
      <w:numFmt w:val="bullet"/>
      <w:lvlText w:val="-"/>
      <w:lvlJc w:val="left"/>
      <w:pPr>
        <w:ind w:left="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A839D4">
      <w:start w:val="1"/>
      <w:numFmt w:val="bullet"/>
      <w:lvlText w:val="o"/>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E84574">
      <w:start w:val="1"/>
      <w:numFmt w:val="bullet"/>
      <w:lvlText w:val="▪"/>
      <w:lvlJc w:val="left"/>
      <w:pPr>
        <w:ind w:left="2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D4C954">
      <w:start w:val="1"/>
      <w:numFmt w:val="bullet"/>
      <w:lvlText w:val="•"/>
      <w:lvlJc w:val="left"/>
      <w:pPr>
        <w:ind w:left="2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724D78">
      <w:start w:val="1"/>
      <w:numFmt w:val="bullet"/>
      <w:lvlText w:val="o"/>
      <w:lvlJc w:val="left"/>
      <w:pPr>
        <w:ind w:left="3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E6EB2C">
      <w:start w:val="1"/>
      <w:numFmt w:val="bullet"/>
      <w:lvlText w:val="▪"/>
      <w:lvlJc w:val="left"/>
      <w:pPr>
        <w:ind w:left="4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FE3E76">
      <w:start w:val="1"/>
      <w:numFmt w:val="bullet"/>
      <w:lvlText w:val="•"/>
      <w:lvlJc w:val="left"/>
      <w:pPr>
        <w:ind w:left="4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02F94C">
      <w:start w:val="1"/>
      <w:numFmt w:val="bullet"/>
      <w:lvlText w:val="o"/>
      <w:lvlJc w:val="left"/>
      <w:pPr>
        <w:ind w:left="5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9EC8A6">
      <w:start w:val="1"/>
      <w:numFmt w:val="bullet"/>
      <w:lvlText w:val="▪"/>
      <w:lvlJc w:val="left"/>
      <w:pPr>
        <w:ind w:left="6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EE"/>
    <w:rsid w:val="00051941"/>
    <w:rsid w:val="000520C1"/>
    <w:rsid w:val="000609BB"/>
    <w:rsid w:val="0009410A"/>
    <w:rsid w:val="000A4FE7"/>
    <w:rsid w:val="000B16BA"/>
    <w:rsid w:val="000D52AB"/>
    <w:rsid w:val="001126C6"/>
    <w:rsid w:val="00114ABF"/>
    <w:rsid w:val="00144042"/>
    <w:rsid w:val="00195546"/>
    <w:rsid w:val="001B057F"/>
    <w:rsid w:val="001C364D"/>
    <w:rsid w:val="001C62B1"/>
    <w:rsid w:val="001D089D"/>
    <w:rsid w:val="001D22BD"/>
    <w:rsid w:val="001D3437"/>
    <w:rsid w:val="001F2198"/>
    <w:rsid w:val="00207CEE"/>
    <w:rsid w:val="00215BDB"/>
    <w:rsid w:val="00226AB3"/>
    <w:rsid w:val="0023272E"/>
    <w:rsid w:val="00232D6F"/>
    <w:rsid w:val="00240BE7"/>
    <w:rsid w:val="0028528C"/>
    <w:rsid w:val="00287CB1"/>
    <w:rsid w:val="002C2BEE"/>
    <w:rsid w:val="00324607"/>
    <w:rsid w:val="00351EED"/>
    <w:rsid w:val="00354C1A"/>
    <w:rsid w:val="003568CE"/>
    <w:rsid w:val="003C1275"/>
    <w:rsid w:val="003F5A08"/>
    <w:rsid w:val="0043767A"/>
    <w:rsid w:val="0044125A"/>
    <w:rsid w:val="00445209"/>
    <w:rsid w:val="00455DB6"/>
    <w:rsid w:val="00473FA0"/>
    <w:rsid w:val="00486C3C"/>
    <w:rsid w:val="004876EA"/>
    <w:rsid w:val="004B79FB"/>
    <w:rsid w:val="004D1F07"/>
    <w:rsid w:val="004F7A9D"/>
    <w:rsid w:val="00503E34"/>
    <w:rsid w:val="00506EB4"/>
    <w:rsid w:val="00512E98"/>
    <w:rsid w:val="0051730B"/>
    <w:rsid w:val="0052029D"/>
    <w:rsid w:val="00552427"/>
    <w:rsid w:val="0055787C"/>
    <w:rsid w:val="005626C3"/>
    <w:rsid w:val="0056468F"/>
    <w:rsid w:val="00567368"/>
    <w:rsid w:val="00573C45"/>
    <w:rsid w:val="00576B65"/>
    <w:rsid w:val="0059118D"/>
    <w:rsid w:val="005B36ED"/>
    <w:rsid w:val="005E2BFC"/>
    <w:rsid w:val="005E448B"/>
    <w:rsid w:val="005F0071"/>
    <w:rsid w:val="0063610C"/>
    <w:rsid w:val="006465A0"/>
    <w:rsid w:val="0069296D"/>
    <w:rsid w:val="006941EB"/>
    <w:rsid w:val="006A77A1"/>
    <w:rsid w:val="006D6264"/>
    <w:rsid w:val="00704CC4"/>
    <w:rsid w:val="00716D40"/>
    <w:rsid w:val="007639D1"/>
    <w:rsid w:val="0076677E"/>
    <w:rsid w:val="007B2061"/>
    <w:rsid w:val="007B5FAA"/>
    <w:rsid w:val="007F1F61"/>
    <w:rsid w:val="00824CA6"/>
    <w:rsid w:val="00837EF3"/>
    <w:rsid w:val="0084187A"/>
    <w:rsid w:val="00852340"/>
    <w:rsid w:val="008F397F"/>
    <w:rsid w:val="00900E9F"/>
    <w:rsid w:val="0090456F"/>
    <w:rsid w:val="00942B7A"/>
    <w:rsid w:val="00963CA0"/>
    <w:rsid w:val="00A2591D"/>
    <w:rsid w:val="00A91137"/>
    <w:rsid w:val="00AB1E12"/>
    <w:rsid w:val="00B02416"/>
    <w:rsid w:val="00B12AA7"/>
    <w:rsid w:val="00B25290"/>
    <w:rsid w:val="00B67364"/>
    <w:rsid w:val="00B70358"/>
    <w:rsid w:val="00BA47FE"/>
    <w:rsid w:val="00C7628D"/>
    <w:rsid w:val="00CB564E"/>
    <w:rsid w:val="00CC0A74"/>
    <w:rsid w:val="00CD13DD"/>
    <w:rsid w:val="00CD3394"/>
    <w:rsid w:val="00CD57CF"/>
    <w:rsid w:val="00CE61E1"/>
    <w:rsid w:val="00D019B2"/>
    <w:rsid w:val="00D23A55"/>
    <w:rsid w:val="00D371CD"/>
    <w:rsid w:val="00D42915"/>
    <w:rsid w:val="00D51289"/>
    <w:rsid w:val="00D72FAC"/>
    <w:rsid w:val="00D8603E"/>
    <w:rsid w:val="00D90340"/>
    <w:rsid w:val="00D94BEF"/>
    <w:rsid w:val="00DB5C3C"/>
    <w:rsid w:val="00EB5914"/>
    <w:rsid w:val="00EC5CAA"/>
    <w:rsid w:val="00EF52C2"/>
    <w:rsid w:val="00F66B56"/>
    <w:rsid w:val="00F8448C"/>
    <w:rsid w:val="00F94803"/>
    <w:rsid w:val="00F97127"/>
    <w:rsid w:val="00FB1D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0F0BB6"/>
  <w15:docId w15:val="{FEE80F96-BBEA-4EE8-B7BF-C7F2B1CB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3" w:line="249" w:lineRule="auto"/>
      <w:ind w:left="10"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pPr>
      <w:keepNext/>
      <w:keepLines/>
      <w:spacing w:after="0"/>
      <w:ind w:left="10" w:hanging="10"/>
      <w:outlineLvl w:val="0"/>
    </w:pPr>
    <w:rPr>
      <w:rFonts w:ascii="Times New Roman" w:eastAsia="Times New Roman" w:hAnsi="Times New Roman" w:cs="Times New Roman"/>
      <w:b/>
      <w:color w:val="365F91"/>
      <w:sz w:val="28"/>
    </w:rPr>
  </w:style>
  <w:style w:type="paragraph" w:styleId="Cmsor2">
    <w:name w:val="heading 2"/>
    <w:next w:val="Norml"/>
    <w:link w:val="Cmsor2Char"/>
    <w:uiPriority w:val="9"/>
    <w:unhideWhenUsed/>
    <w:qFormat/>
    <w:rsid w:val="00EC5CAA"/>
    <w:pPr>
      <w:keepNext/>
      <w:keepLines/>
      <w:spacing w:before="360" w:after="605"/>
      <w:ind w:left="10" w:hanging="10"/>
      <w:outlineLvl w:val="1"/>
    </w:pPr>
    <w:rPr>
      <w:rFonts w:ascii="Times New Roman" w:eastAsia="Times New Roman" w:hAnsi="Times New Roman" w:cs="Times New Roman"/>
      <w:color w:val="4F81BD"/>
      <w:sz w:val="32"/>
    </w:rPr>
  </w:style>
  <w:style w:type="paragraph" w:styleId="Cmsor3">
    <w:name w:val="heading 3"/>
    <w:basedOn w:val="Norml"/>
    <w:next w:val="Norml"/>
    <w:link w:val="Cmsor3Char"/>
    <w:uiPriority w:val="9"/>
    <w:unhideWhenUsed/>
    <w:qFormat/>
    <w:rsid w:val="0059118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uiPriority w:val="9"/>
    <w:rsid w:val="00EC5CAA"/>
    <w:rPr>
      <w:rFonts w:ascii="Times New Roman" w:eastAsia="Times New Roman" w:hAnsi="Times New Roman" w:cs="Times New Roman"/>
      <w:color w:val="4F81BD"/>
      <w:sz w:val="32"/>
    </w:rPr>
  </w:style>
  <w:style w:type="character" w:customStyle="1" w:styleId="Cmsor1Char">
    <w:name w:val="Címsor 1 Char"/>
    <w:link w:val="Cmsor1"/>
    <w:rPr>
      <w:rFonts w:ascii="Times New Roman" w:eastAsia="Times New Roman" w:hAnsi="Times New Roman" w:cs="Times New Roman"/>
      <w:b/>
      <w:color w:val="365F91"/>
      <w:sz w:val="28"/>
    </w:rPr>
  </w:style>
  <w:style w:type="paragraph" w:styleId="TJ1">
    <w:name w:val="toc 1"/>
    <w:hidden/>
    <w:uiPriority w:val="39"/>
    <w:pPr>
      <w:spacing w:after="126"/>
      <w:ind w:left="25" w:right="108" w:hanging="10"/>
    </w:pPr>
    <w:rPr>
      <w:rFonts w:ascii="Calibri" w:eastAsia="Calibri" w:hAnsi="Calibri" w:cs="Calibri"/>
      <w:color w:val="000000"/>
    </w:rPr>
  </w:style>
  <w:style w:type="paragraph" w:styleId="TJ2">
    <w:name w:val="toc 2"/>
    <w:hidden/>
    <w:uiPriority w:val="39"/>
    <w:pPr>
      <w:spacing w:after="126"/>
      <w:ind w:left="246" w:right="108"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hivatkozs">
    <w:name w:val="Hyperlink"/>
    <w:basedOn w:val="Bekezdsalapbettpusa"/>
    <w:uiPriority w:val="99"/>
    <w:unhideWhenUsed/>
    <w:rsid w:val="0052029D"/>
    <w:rPr>
      <w:color w:val="0563C1" w:themeColor="hyperlink"/>
      <w:u w:val="single"/>
    </w:rPr>
  </w:style>
  <w:style w:type="paragraph" w:styleId="Listaszerbekezds">
    <w:name w:val="List Paragraph"/>
    <w:basedOn w:val="Norml"/>
    <w:uiPriority w:val="99"/>
    <w:qFormat/>
    <w:rsid w:val="00351EED"/>
    <w:pPr>
      <w:ind w:left="720"/>
      <w:contextualSpacing/>
    </w:pPr>
  </w:style>
  <w:style w:type="paragraph" w:styleId="lfej">
    <w:name w:val="header"/>
    <w:basedOn w:val="Norml"/>
    <w:link w:val="lfejChar"/>
    <w:uiPriority w:val="99"/>
    <w:unhideWhenUsed/>
    <w:rsid w:val="00EC5CAA"/>
    <w:pPr>
      <w:tabs>
        <w:tab w:val="center" w:pos="4536"/>
        <w:tab w:val="right" w:pos="9072"/>
      </w:tabs>
      <w:spacing w:after="0" w:line="240" w:lineRule="auto"/>
    </w:pPr>
  </w:style>
  <w:style w:type="character" w:customStyle="1" w:styleId="lfejChar">
    <w:name w:val="Élőfej Char"/>
    <w:basedOn w:val="Bekezdsalapbettpusa"/>
    <w:link w:val="lfej"/>
    <w:uiPriority w:val="99"/>
    <w:rsid w:val="00EC5CAA"/>
    <w:rPr>
      <w:rFonts w:ascii="Times New Roman" w:eastAsia="Times New Roman" w:hAnsi="Times New Roman" w:cs="Times New Roman"/>
      <w:color w:val="000000"/>
      <w:sz w:val="24"/>
    </w:rPr>
  </w:style>
  <w:style w:type="character" w:customStyle="1" w:styleId="SzvegChar">
    <w:name w:val="Szöveg Char"/>
    <w:basedOn w:val="Bekezdsalapbettpusa"/>
    <w:link w:val="Szveg"/>
    <w:locked/>
    <w:rsid w:val="00B02416"/>
    <w:rPr>
      <w:rFonts w:ascii="Calibri" w:eastAsiaTheme="minorHAnsi" w:hAnsi="Calibri" w:cstheme="minorHAnsi"/>
      <w:sz w:val="24"/>
      <w:lang w:eastAsia="en-US"/>
    </w:rPr>
  </w:style>
  <w:style w:type="paragraph" w:customStyle="1" w:styleId="Szveg">
    <w:name w:val="Szöveg"/>
    <w:link w:val="SzvegChar"/>
    <w:qFormat/>
    <w:rsid w:val="00B02416"/>
    <w:pPr>
      <w:spacing w:after="0" w:line="276" w:lineRule="auto"/>
      <w:ind w:firstLine="397"/>
      <w:jc w:val="both"/>
    </w:pPr>
    <w:rPr>
      <w:rFonts w:ascii="Calibri" w:eastAsiaTheme="minorHAnsi" w:hAnsi="Calibri" w:cstheme="minorHAnsi"/>
      <w:sz w:val="24"/>
      <w:lang w:eastAsia="en-US"/>
    </w:rPr>
  </w:style>
  <w:style w:type="character" w:styleId="Kiemels2">
    <w:name w:val="Strong"/>
    <w:basedOn w:val="Bekezdsalapbettpusa"/>
    <w:uiPriority w:val="99"/>
    <w:qFormat/>
    <w:rsid w:val="00B02416"/>
    <w:rPr>
      <w:b/>
      <w:bCs/>
    </w:rPr>
  </w:style>
  <w:style w:type="character" w:customStyle="1" w:styleId="Cmsor3Char">
    <w:name w:val="Címsor 3 Char"/>
    <w:basedOn w:val="Bekezdsalapbettpusa"/>
    <w:link w:val="Cmsor3"/>
    <w:uiPriority w:val="9"/>
    <w:rsid w:val="0059118D"/>
    <w:rPr>
      <w:rFonts w:asciiTheme="majorHAnsi" w:eastAsiaTheme="majorEastAsia" w:hAnsiTheme="majorHAnsi" w:cstheme="majorBidi"/>
      <w:color w:val="1F4D78" w:themeColor="accent1" w:themeShade="7F"/>
      <w:sz w:val="24"/>
      <w:szCs w:val="24"/>
    </w:rPr>
  </w:style>
  <w:style w:type="character" w:customStyle="1" w:styleId="style41">
    <w:name w:val="style41"/>
    <w:uiPriority w:val="99"/>
    <w:rsid w:val="00D8603E"/>
    <w:rPr>
      <w:rFonts w:ascii="Times New Roman" w:hAnsi="Times New Roman" w:cs="Times New Roman" w:hint="default"/>
      <w:sz w:val="28"/>
      <w:szCs w:val="28"/>
    </w:rPr>
  </w:style>
  <w:style w:type="character" w:customStyle="1" w:styleId="hps">
    <w:name w:val="hps"/>
    <w:basedOn w:val="Bekezdsalapbettpusa"/>
    <w:rsid w:val="00D8603E"/>
  </w:style>
  <w:style w:type="paragraph" w:styleId="NormlWeb">
    <w:name w:val="Normal (Web)"/>
    <w:basedOn w:val="Norml"/>
    <w:uiPriority w:val="99"/>
    <w:semiHidden/>
    <w:unhideWhenUsed/>
    <w:rsid w:val="00144042"/>
    <w:pPr>
      <w:spacing w:before="100" w:beforeAutospacing="1" w:after="100" w:afterAutospacing="1" w:line="240" w:lineRule="auto"/>
      <w:ind w:left="0" w:firstLine="0"/>
      <w:jc w:val="left"/>
    </w:pPr>
    <w:rPr>
      <w:color w:val="auto"/>
      <w:szCs w:val="24"/>
    </w:rPr>
  </w:style>
  <w:style w:type="character" w:customStyle="1" w:styleId="apple-converted-space">
    <w:name w:val="apple-converted-space"/>
    <w:basedOn w:val="Bekezdsalapbettpusa"/>
    <w:rsid w:val="0028528C"/>
  </w:style>
  <w:style w:type="paragraph" w:styleId="Buborkszveg">
    <w:name w:val="Balloon Text"/>
    <w:basedOn w:val="Norml"/>
    <w:link w:val="BuborkszvegChar"/>
    <w:uiPriority w:val="99"/>
    <w:semiHidden/>
    <w:unhideWhenUsed/>
    <w:rsid w:val="00963CA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63CA0"/>
    <w:rPr>
      <w:rFonts w:ascii="Segoe UI" w:eastAsia="Times New Roman" w:hAnsi="Segoe UI" w:cs="Segoe UI"/>
      <w:color w:val="000000"/>
      <w:sz w:val="18"/>
      <w:szCs w:val="18"/>
    </w:rPr>
  </w:style>
  <w:style w:type="paragraph" w:styleId="Tartalomjegyzkcmsora">
    <w:name w:val="TOC Heading"/>
    <w:basedOn w:val="Cmsor1"/>
    <w:next w:val="Norml"/>
    <w:uiPriority w:val="39"/>
    <w:unhideWhenUsed/>
    <w:qFormat/>
    <w:rsid w:val="000B16BA"/>
    <w:pPr>
      <w:spacing w:before="240"/>
      <w:ind w:left="0" w:firstLine="0"/>
      <w:outlineLvl w:val="9"/>
    </w:pPr>
    <w:rPr>
      <w:rFonts w:asciiTheme="majorHAnsi" w:eastAsiaTheme="majorEastAsia" w:hAnsiTheme="majorHAnsi" w:cstheme="majorBidi"/>
      <w:b w:val="0"/>
      <w:color w:val="2E74B5" w:themeColor="accent1" w:themeShade="BF"/>
      <w:sz w:val="32"/>
      <w:szCs w:val="32"/>
    </w:rPr>
  </w:style>
  <w:style w:type="paragraph" w:styleId="TJ3">
    <w:name w:val="toc 3"/>
    <w:basedOn w:val="Norml"/>
    <w:next w:val="Norml"/>
    <w:autoRedefine/>
    <w:uiPriority w:val="39"/>
    <w:unhideWhenUsed/>
    <w:rsid w:val="000B16BA"/>
    <w:pPr>
      <w:spacing w:after="100" w:line="259" w:lineRule="auto"/>
      <w:ind w:left="440" w:firstLine="0"/>
      <w:jc w:val="left"/>
    </w:pPr>
    <w:rPr>
      <w:rFonts w:asciiTheme="minorHAnsi" w:eastAsiaTheme="minorEastAsia"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6359">
      <w:bodyDiv w:val="1"/>
      <w:marLeft w:val="0"/>
      <w:marRight w:val="0"/>
      <w:marTop w:val="0"/>
      <w:marBottom w:val="0"/>
      <w:divBdr>
        <w:top w:val="none" w:sz="0" w:space="0" w:color="auto"/>
        <w:left w:val="none" w:sz="0" w:space="0" w:color="auto"/>
        <w:bottom w:val="none" w:sz="0" w:space="0" w:color="auto"/>
        <w:right w:val="none" w:sz="0" w:space="0" w:color="auto"/>
      </w:divBdr>
    </w:div>
    <w:div w:id="51582643">
      <w:bodyDiv w:val="1"/>
      <w:marLeft w:val="0"/>
      <w:marRight w:val="0"/>
      <w:marTop w:val="0"/>
      <w:marBottom w:val="0"/>
      <w:divBdr>
        <w:top w:val="none" w:sz="0" w:space="0" w:color="auto"/>
        <w:left w:val="none" w:sz="0" w:space="0" w:color="auto"/>
        <w:bottom w:val="none" w:sz="0" w:space="0" w:color="auto"/>
        <w:right w:val="none" w:sz="0" w:space="0" w:color="auto"/>
      </w:divBdr>
    </w:div>
    <w:div w:id="180053052">
      <w:bodyDiv w:val="1"/>
      <w:marLeft w:val="0"/>
      <w:marRight w:val="0"/>
      <w:marTop w:val="0"/>
      <w:marBottom w:val="0"/>
      <w:divBdr>
        <w:top w:val="none" w:sz="0" w:space="0" w:color="auto"/>
        <w:left w:val="none" w:sz="0" w:space="0" w:color="auto"/>
        <w:bottom w:val="none" w:sz="0" w:space="0" w:color="auto"/>
        <w:right w:val="none" w:sz="0" w:space="0" w:color="auto"/>
      </w:divBdr>
    </w:div>
    <w:div w:id="266160918">
      <w:bodyDiv w:val="1"/>
      <w:marLeft w:val="0"/>
      <w:marRight w:val="0"/>
      <w:marTop w:val="0"/>
      <w:marBottom w:val="0"/>
      <w:divBdr>
        <w:top w:val="none" w:sz="0" w:space="0" w:color="auto"/>
        <w:left w:val="none" w:sz="0" w:space="0" w:color="auto"/>
        <w:bottom w:val="none" w:sz="0" w:space="0" w:color="auto"/>
        <w:right w:val="none" w:sz="0" w:space="0" w:color="auto"/>
      </w:divBdr>
    </w:div>
    <w:div w:id="342360674">
      <w:bodyDiv w:val="1"/>
      <w:marLeft w:val="0"/>
      <w:marRight w:val="0"/>
      <w:marTop w:val="0"/>
      <w:marBottom w:val="0"/>
      <w:divBdr>
        <w:top w:val="none" w:sz="0" w:space="0" w:color="auto"/>
        <w:left w:val="none" w:sz="0" w:space="0" w:color="auto"/>
        <w:bottom w:val="none" w:sz="0" w:space="0" w:color="auto"/>
        <w:right w:val="none" w:sz="0" w:space="0" w:color="auto"/>
      </w:divBdr>
    </w:div>
    <w:div w:id="414202559">
      <w:bodyDiv w:val="1"/>
      <w:marLeft w:val="0"/>
      <w:marRight w:val="0"/>
      <w:marTop w:val="0"/>
      <w:marBottom w:val="0"/>
      <w:divBdr>
        <w:top w:val="none" w:sz="0" w:space="0" w:color="auto"/>
        <w:left w:val="none" w:sz="0" w:space="0" w:color="auto"/>
        <w:bottom w:val="none" w:sz="0" w:space="0" w:color="auto"/>
        <w:right w:val="none" w:sz="0" w:space="0" w:color="auto"/>
      </w:divBdr>
    </w:div>
    <w:div w:id="539585237">
      <w:bodyDiv w:val="1"/>
      <w:marLeft w:val="0"/>
      <w:marRight w:val="0"/>
      <w:marTop w:val="0"/>
      <w:marBottom w:val="0"/>
      <w:divBdr>
        <w:top w:val="none" w:sz="0" w:space="0" w:color="auto"/>
        <w:left w:val="none" w:sz="0" w:space="0" w:color="auto"/>
        <w:bottom w:val="none" w:sz="0" w:space="0" w:color="auto"/>
        <w:right w:val="none" w:sz="0" w:space="0" w:color="auto"/>
      </w:divBdr>
    </w:div>
    <w:div w:id="552815670">
      <w:bodyDiv w:val="1"/>
      <w:marLeft w:val="0"/>
      <w:marRight w:val="0"/>
      <w:marTop w:val="0"/>
      <w:marBottom w:val="0"/>
      <w:divBdr>
        <w:top w:val="none" w:sz="0" w:space="0" w:color="auto"/>
        <w:left w:val="none" w:sz="0" w:space="0" w:color="auto"/>
        <w:bottom w:val="none" w:sz="0" w:space="0" w:color="auto"/>
        <w:right w:val="none" w:sz="0" w:space="0" w:color="auto"/>
      </w:divBdr>
    </w:div>
    <w:div w:id="585193533">
      <w:bodyDiv w:val="1"/>
      <w:marLeft w:val="0"/>
      <w:marRight w:val="0"/>
      <w:marTop w:val="0"/>
      <w:marBottom w:val="0"/>
      <w:divBdr>
        <w:top w:val="none" w:sz="0" w:space="0" w:color="auto"/>
        <w:left w:val="none" w:sz="0" w:space="0" w:color="auto"/>
        <w:bottom w:val="none" w:sz="0" w:space="0" w:color="auto"/>
        <w:right w:val="none" w:sz="0" w:space="0" w:color="auto"/>
      </w:divBdr>
    </w:div>
    <w:div w:id="686054915">
      <w:bodyDiv w:val="1"/>
      <w:marLeft w:val="0"/>
      <w:marRight w:val="0"/>
      <w:marTop w:val="0"/>
      <w:marBottom w:val="0"/>
      <w:divBdr>
        <w:top w:val="none" w:sz="0" w:space="0" w:color="auto"/>
        <w:left w:val="none" w:sz="0" w:space="0" w:color="auto"/>
        <w:bottom w:val="none" w:sz="0" w:space="0" w:color="auto"/>
        <w:right w:val="none" w:sz="0" w:space="0" w:color="auto"/>
      </w:divBdr>
    </w:div>
    <w:div w:id="708653778">
      <w:bodyDiv w:val="1"/>
      <w:marLeft w:val="0"/>
      <w:marRight w:val="0"/>
      <w:marTop w:val="0"/>
      <w:marBottom w:val="0"/>
      <w:divBdr>
        <w:top w:val="none" w:sz="0" w:space="0" w:color="auto"/>
        <w:left w:val="none" w:sz="0" w:space="0" w:color="auto"/>
        <w:bottom w:val="none" w:sz="0" w:space="0" w:color="auto"/>
        <w:right w:val="none" w:sz="0" w:space="0" w:color="auto"/>
      </w:divBdr>
    </w:div>
    <w:div w:id="711615472">
      <w:bodyDiv w:val="1"/>
      <w:marLeft w:val="0"/>
      <w:marRight w:val="0"/>
      <w:marTop w:val="0"/>
      <w:marBottom w:val="0"/>
      <w:divBdr>
        <w:top w:val="none" w:sz="0" w:space="0" w:color="auto"/>
        <w:left w:val="none" w:sz="0" w:space="0" w:color="auto"/>
        <w:bottom w:val="none" w:sz="0" w:space="0" w:color="auto"/>
        <w:right w:val="none" w:sz="0" w:space="0" w:color="auto"/>
      </w:divBdr>
    </w:div>
    <w:div w:id="871960832">
      <w:bodyDiv w:val="1"/>
      <w:marLeft w:val="0"/>
      <w:marRight w:val="0"/>
      <w:marTop w:val="0"/>
      <w:marBottom w:val="0"/>
      <w:divBdr>
        <w:top w:val="none" w:sz="0" w:space="0" w:color="auto"/>
        <w:left w:val="none" w:sz="0" w:space="0" w:color="auto"/>
        <w:bottom w:val="none" w:sz="0" w:space="0" w:color="auto"/>
        <w:right w:val="none" w:sz="0" w:space="0" w:color="auto"/>
      </w:divBdr>
    </w:div>
    <w:div w:id="944650538">
      <w:bodyDiv w:val="1"/>
      <w:marLeft w:val="0"/>
      <w:marRight w:val="0"/>
      <w:marTop w:val="0"/>
      <w:marBottom w:val="0"/>
      <w:divBdr>
        <w:top w:val="none" w:sz="0" w:space="0" w:color="auto"/>
        <w:left w:val="none" w:sz="0" w:space="0" w:color="auto"/>
        <w:bottom w:val="none" w:sz="0" w:space="0" w:color="auto"/>
        <w:right w:val="none" w:sz="0" w:space="0" w:color="auto"/>
      </w:divBdr>
    </w:div>
    <w:div w:id="1078475726">
      <w:bodyDiv w:val="1"/>
      <w:marLeft w:val="0"/>
      <w:marRight w:val="0"/>
      <w:marTop w:val="0"/>
      <w:marBottom w:val="0"/>
      <w:divBdr>
        <w:top w:val="none" w:sz="0" w:space="0" w:color="auto"/>
        <w:left w:val="none" w:sz="0" w:space="0" w:color="auto"/>
        <w:bottom w:val="none" w:sz="0" w:space="0" w:color="auto"/>
        <w:right w:val="none" w:sz="0" w:space="0" w:color="auto"/>
      </w:divBdr>
    </w:div>
    <w:div w:id="1185629348">
      <w:bodyDiv w:val="1"/>
      <w:marLeft w:val="0"/>
      <w:marRight w:val="0"/>
      <w:marTop w:val="0"/>
      <w:marBottom w:val="0"/>
      <w:divBdr>
        <w:top w:val="none" w:sz="0" w:space="0" w:color="auto"/>
        <w:left w:val="none" w:sz="0" w:space="0" w:color="auto"/>
        <w:bottom w:val="none" w:sz="0" w:space="0" w:color="auto"/>
        <w:right w:val="none" w:sz="0" w:space="0" w:color="auto"/>
      </w:divBdr>
    </w:div>
    <w:div w:id="1242564987">
      <w:bodyDiv w:val="1"/>
      <w:marLeft w:val="0"/>
      <w:marRight w:val="0"/>
      <w:marTop w:val="0"/>
      <w:marBottom w:val="0"/>
      <w:divBdr>
        <w:top w:val="none" w:sz="0" w:space="0" w:color="auto"/>
        <w:left w:val="none" w:sz="0" w:space="0" w:color="auto"/>
        <w:bottom w:val="none" w:sz="0" w:space="0" w:color="auto"/>
        <w:right w:val="none" w:sz="0" w:space="0" w:color="auto"/>
      </w:divBdr>
    </w:div>
    <w:div w:id="1387216434">
      <w:bodyDiv w:val="1"/>
      <w:marLeft w:val="0"/>
      <w:marRight w:val="0"/>
      <w:marTop w:val="0"/>
      <w:marBottom w:val="0"/>
      <w:divBdr>
        <w:top w:val="none" w:sz="0" w:space="0" w:color="auto"/>
        <w:left w:val="none" w:sz="0" w:space="0" w:color="auto"/>
        <w:bottom w:val="none" w:sz="0" w:space="0" w:color="auto"/>
        <w:right w:val="none" w:sz="0" w:space="0" w:color="auto"/>
      </w:divBdr>
    </w:div>
    <w:div w:id="1390616629">
      <w:bodyDiv w:val="1"/>
      <w:marLeft w:val="0"/>
      <w:marRight w:val="0"/>
      <w:marTop w:val="0"/>
      <w:marBottom w:val="0"/>
      <w:divBdr>
        <w:top w:val="none" w:sz="0" w:space="0" w:color="auto"/>
        <w:left w:val="none" w:sz="0" w:space="0" w:color="auto"/>
        <w:bottom w:val="none" w:sz="0" w:space="0" w:color="auto"/>
        <w:right w:val="none" w:sz="0" w:space="0" w:color="auto"/>
      </w:divBdr>
    </w:div>
    <w:div w:id="1425833679">
      <w:bodyDiv w:val="1"/>
      <w:marLeft w:val="0"/>
      <w:marRight w:val="0"/>
      <w:marTop w:val="0"/>
      <w:marBottom w:val="0"/>
      <w:divBdr>
        <w:top w:val="none" w:sz="0" w:space="0" w:color="auto"/>
        <w:left w:val="none" w:sz="0" w:space="0" w:color="auto"/>
        <w:bottom w:val="none" w:sz="0" w:space="0" w:color="auto"/>
        <w:right w:val="none" w:sz="0" w:space="0" w:color="auto"/>
      </w:divBdr>
    </w:div>
    <w:div w:id="1464036459">
      <w:bodyDiv w:val="1"/>
      <w:marLeft w:val="0"/>
      <w:marRight w:val="0"/>
      <w:marTop w:val="0"/>
      <w:marBottom w:val="0"/>
      <w:divBdr>
        <w:top w:val="none" w:sz="0" w:space="0" w:color="auto"/>
        <w:left w:val="none" w:sz="0" w:space="0" w:color="auto"/>
        <w:bottom w:val="none" w:sz="0" w:space="0" w:color="auto"/>
        <w:right w:val="none" w:sz="0" w:space="0" w:color="auto"/>
      </w:divBdr>
    </w:div>
    <w:div w:id="1464078646">
      <w:bodyDiv w:val="1"/>
      <w:marLeft w:val="0"/>
      <w:marRight w:val="0"/>
      <w:marTop w:val="0"/>
      <w:marBottom w:val="0"/>
      <w:divBdr>
        <w:top w:val="none" w:sz="0" w:space="0" w:color="auto"/>
        <w:left w:val="none" w:sz="0" w:space="0" w:color="auto"/>
        <w:bottom w:val="none" w:sz="0" w:space="0" w:color="auto"/>
        <w:right w:val="none" w:sz="0" w:space="0" w:color="auto"/>
      </w:divBdr>
    </w:div>
    <w:div w:id="1475181236">
      <w:bodyDiv w:val="1"/>
      <w:marLeft w:val="0"/>
      <w:marRight w:val="0"/>
      <w:marTop w:val="0"/>
      <w:marBottom w:val="0"/>
      <w:divBdr>
        <w:top w:val="none" w:sz="0" w:space="0" w:color="auto"/>
        <w:left w:val="none" w:sz="0" w:space="0" w:color="auto"/>
        <w:bottom w:val="none" w:sz="0" w:space="0" w:color="auto"/>
        <w:right w:val="none" w:sz="0" w:space="0" w:color="auto"/>
      </w:divBdr>
    </w:div>
    <w:div w:id="1679386178">
      <w:bodyDiv w:val="1"/>
      <w:marLeft w:val="0"/>
      <w:marRight w:val="0"/>
      <w:marTop w:val="0"/>
      <w:marBottom w:val="0"/>
      <w:divBdr>
        <w:top w:val="none" w:sz="0" w:space="0" w:color="auto"/>
        <w:left w:val="none" w:sz="0" w:space="0" w:color="auto"/>
        <w:bottom w:val="none" w:sz="0" w:space="0" w:color="auto"/>
        <w:right w:val="none" w:sz="0" w:space="0" w:color="auto"/>
      </w:divBdr>
    </w:div>
    <w:div w:id="1791701235">
      <w:bodyDiv w:val="1"/>
      <w:marLeft w:val="0"/>
      <w:marRight w:val="0"/>
      <w:marTop w:val="0"/>
      <w:marBottom w:val="0"/>
      <w:divBdr>
        <w:top w:val="none" w:sz="0" w:space="0" w:color="auto"/>
        <w:left w:val="none" w:sz="0" w:space="0" w:color="auto"/>
        <w:bottom w:val="none" w:sz="0" w:space="0" w:color="auto"/>
        <w:right w:val="none" w:sz="0" w:space="0" w:color="auto"/>
      </w:divBdr>
    </w:div>
    <w:div w:id="2061978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xi.org.za/PDFs/Publications/MediaandtheLawHandbook.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uosz.hu/archive/kodex.php?page=etika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t.jogtar.hu/jr/gen/hjegy_doc.cgi?docid=A1000185.T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ek.iif.hu/porta/szint/human/media/telev/telev.me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9D326-1BB2-4A19-BC4F-1C73BAEB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48</Pages>
  <Words>13550</Words>
  <Characters>93497</Characters>
  <Application>Microsoft Office Word</Application>
  <DocSecurity>0</DocSecurity>
  <Lines>779</Lines>
  <Paragraphs>213</Paragraphs>
  <ScaleCrop>false</ScaleCrop>
  <HeadingPairs>
    <vt:vector size="2" baseType="variant">
      <vt:variant>
        <vt:lpstr>Cím</vt:lpstr>
      </vt:variant>
      <vt:variant>
        <vt:i4>1</vt:i4>
      </vt:variant>
    </vt:vector>
  </HeadingPairs>
  <TitlesOfParts>
    <vt:vector size="1" baseType="lpstr">
      <vt:lpstr>Televízió műsorkészítő felsőoktatási szakképzés</vt:lpstr>
    </vt:vector>
  </TitlesOfParts>
  <Company>Dunaújvárosi Egyetem</Company>
  <LinksUpToDate>false</LinksUpToDate>
  <CharactersWithSpaces>106834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Televízió műsorkészítő felsőoktatási szakképzés</dc:title>
  <dc:subject>Tanterv 2014</dc:subject>
  <dc:creator>Farkas Beáta</dc:creator>
  <cp:keywords/>
  <cp:lastModifiedBy>Domokos-Barina Edit</cp:lastModifiedBy>
  <cp:revision>10</cp:revision>
  <cp:lastPrinted>2018-05-09T10:19:00Z</cp:lastPrinted>
  <dcterms:created xsi:type="dcterms:W3CDTF">2020-05-08T06:46:00Z</dcterms:created>
  <dcterms:modified xsi:type="dcterms:W3CDTF">2020-07-29T07:33:00Z</dcterms:modified>
</cp:coreProperties>
</file>