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6FBE" w14:textId="71C44040" w:rsidR="00FC2CDB" w:rsidRPr="00174B24" w:rsidRDefault="00D923A5">
      <w:pPr>
        <w:spacing w:before="74"/>
        <w:ind w:right="245"/>
        <w:jc w:val="right"/>
        <w:rPr>
          <w:i/>
          <w:sz w:val="24"/>
          <w:szCs w:val="24"/>
          <w:lang w:val="hu-HU"/>
        </w:rPr>
      </w:pPr>
      <w:r w:rsidRPr="00174B24">
        <w:rPr>
          <w:i/>
          <w:color w:val="232323"/>
          <w:spacing w:val="-8"/>
          <w:sz w:val="24"/>
          <w:szCs w:val="24"/>
          <w:lang w:val="hu-HU"/>
        </w:rPr>
        <w:t>2. számú melléklet</w:t>
      </w:r>
    </w:p>
    <w:p w14:paraId="6A70F6B4" w14:textId="236098E0" w:rsidR="00D923A5" w:rsidRPr="00174B24" w:rsidRDefault="00D923A5">
      <w:pPr>
        <w:spacing w:line="309" w:lineRule="exact"/>
        <w:ind w:left="812" w:right="496"/>
        <w:jc w:val="center"/>
        <w:rPr>
          <w:color w:val="232323"/>
          <w:spacing w:val="-8"/>
          <w:sz w:val="24"/>
          <w:szCs w:val="24"/>
          <w:lang w:val="hu-HU"/>
        </w:rPr>
      </w:pPr>
      <w:r w:rsidRPr="00174B24">
        <w:rPr>
          <w:color w:val="232323"/>
          <w:spacing w:val="-8"/>
          <w:sz w:val="24"/>
          <w:szCs w:val="24"/>
          <w:lang w:val="hu-HU"/>
        </w:rPr>
        <w:t>A M</w:t>
      </w:r>
      <w:r w:rsidR="002D2EAB" w:rsidRPr="00174B24">
        <w:rPr>
          <w:color w:val="232323"/>
          <w:spacing w:val="-8"/>
          <w:sz w:val="24"/>
          <w:szCs w:val="24"/>
          <w:lang w:val="hu-HU"/>
        </w:rPr>
        <w:t>G</w:t>
      </w:r>
      <w:r w:rsidRPr="00174B24">
        <w:rPr>
          <w:color w:val="232323"/>
          <w:spacing w:val="-8"/>
          <w:sz w:val="24"/>
          <w:szCs w:val="24"/>
          <w:lang w:val="hu-HU"/>
        </w:rPr>
        <w:t xml:space="preserve">IMO KÖLTSÉGVETÉSI </w:t>
      </w:r>
      <w:r w:rsidRPr="00174B24">
        <w:rPr>
          <w:color w:val="232323"/>
          <w:spacing w:val="-8"/>
          <w:sz w:val="24"/>
          <w:szCs w:val="24"/>
          <w:lang w:val="hu-HU"/>
        </w:rPr>
        <w:t>TÁ</w:t>
      </w:r>
      <w:r w:rsidR="00174B24" w:rsidRPr="00174B24">
        <w:rPr>
          <w:color w:val="232323"/>
          <w:spacing w:val="-8"/>
          <w:sz w:val="24"/>
          <w:szCs w:val="24"/>
          <w:lang w:val="hu-HU"/>
        </w:rPr>
        <w:t>M</w:t>
      </w:r>
      <w:r w:rsidRPr="00174B24">
        <w:rPr>
          <w:color w:val="232323"/>
          <w:spacing w:val="-8"/>
          <w:sz w:val="24"/>
          <w:szCs w:val="24"/>
          <w:lang w:val="hu-HU"/>
        </w:rPr>
        <w:t xml:space="preserve">OGATÁSSAL </w:t>
      </w:r>
      <w:r w:rsidRPr="00174B24">
        <w:rPr>
          <w:color w:val="232323"/>
          <w:spacing w:val="-8"/>
          <w:sz w:val="24"/>
          <w:szCs w:val="24"/>
          <w:lang w:val="hu-HU"/>
        </w:rPr>
        <w:t>KÍNÁLT ALAPKÉPZÉSI PROGRAMJAI</w:t>
      </w:r>
    </w:p>
    <w:p w14:paraId="10EA934F" w14:textId="59EB4E13" w:rsidR="00FC2CDB" w:rsidRPr="00174B24" w:rsidRDefault="00174B24">
      <w:pPr>
        <w:spacing w:line="309" w:lineRule="exact"/>
        <w:ind w:left="812" w:right="496"/>
        <w:jc w:val="center"/>
        <w:rPr>
          <w:sz w:val="24"/>
          <w:szCs w:val="24"/>
          <w:lang w:val="hu-HU"/>
        </w:rPr>
      </w:pPr>
      <w:r w:rsidRPr="00174B24">
        <w:rPr>
          <w:color w:val="232323"/>
          <w:spacing w:val="-6"/>
          <w:sz w:val="24"/>
          <w:szCs w:val="24"/>
          <w:lang w:val="hu-HU"/>
        </w:rPr>
        <w:t>(</w:t>
      </w:r>
      <w:r w:rsidR="00D923A5" w:rsidRPr="00174B24">
        <w:rPr>
          <w:color w:val="232323"/>
          <w:spacing w:val="-6"/>
          <w:sz w:val="24"/>
          <w:szCs w:val="24"/>
          <w:lang w:val="hu-HU"/>
        </w:rPr>
        <w:t>a képzés nyelve orosz</w:t>
      </w:r>
      <w:r w:rsidRPr="00174B24">
        <w:rPr>
          <w:color w:val="232323"/>
          <w:spacing w:val="-6"/>
          <w:sz w:val="24"/>
          <w:szCs w:val="24"/>
          <w:lang w:val="hu-HU"/>
        </w:rPr>
        <w:t>)</w:t>
      </w:r>
    </w:p>
    <w:p w14:paraId="1221F3CD" w14:textId="77777777" w:rsidR="00FC2CDB" w:rsidRPr="00174B24" w:rsidRDefault="00FC2CDB">
      <w:pPr>
        <w:pStyle w:val="Szvegtrzs"/>
        <w:spacing w:before="81"/>
        <w:rPr>
          <w:sz w:val="24"/>
          <w:szCs w:val="24"/>
          <w:lang w:val="hu-HU"/>
        </w:rPr>
      </w:pPr>
    </w:p>
    <w:tbl>
      <w:tblPr>
        <w:tblW w:w="1022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622"/>
        <w:gridCol w:w="2656"/>
        <w:gridCol w:w="4070"/>
        <w:gridCol w:w="160"/>
      </w:tblGrid>
      <w:tr w:rsidR="002D2EAB" w:rsidRPr="002D2EAB" w14:paraId="0CAEFC40" w14:textId="77777777" w:rsidTr="002D2EAB">
        <w:trPr>
          <w:gridAfter w:val="1"/>
          <w:wAfter w:w="160" w:type="dxa"/>
          <w:trHeight w:val="31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613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ALAPKÉPZÉS (BA)</w:t>
            </w:r>
          </w:p>
        </w:tc>
      </w:tr>
      <w:tr w:rsidR="002D2EAB" w:rsidRPr="002D2EAB" w14:paraId="67177E84" w14:textId="77777777" w:rsidTr="002D2EAB">
        <w:trPr>
          <w:gridAfter w:val="1"/>
          <w:wAfter w:w="160" w:type="dxa"/>
          <w:trHeight w:val="3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275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69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  <w:t>Tanszék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326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  <w:t>Szakirány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1A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Program neve</w:t>
            </w:r>
          </w:p>
        </w:tc>
      </w:tr>
      <w:tr w:rsidR="002D2EAB" w:rsidRPr="002D2EAB" w14:paraId="40E61666" w14:textId="77777777" w:rsidTr="002D2EAB">
        <w:trPr>
          <w:gridAfter w:val="1"/>
          <w:wAfter w:w="160" w:type="dxa"/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7189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val="hu-HU" w:eastAsia="hu-HU"/>
              </w:rPr>
              <w:t>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79C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B00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</w:t>
            </w:r>
          </w:p>
        </w:tc>
        <w:tc>
          <w:tcPr>
            <w:tcW w:w="4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94E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</w:t>
            </w:r>
          </w:p>
        </w:tc>
      </w:tr>
      <w:tr w:rsidR="002D2EAB" w:rsidRPr="002D2EAB" w14:paraId="5513C0E5" w14:textId="77777777" w:rsidTr="002D2EAB">
        <w:trPr>
          <w:trHeight w:val="31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9C6" w14:textId="77777777" w:rsidR="002D2EAB" w:rsidRPr="002D2EAB" w:rsidRDefault="002D2EAB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AF26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2610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04CF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099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78BDA682" w14:textId="77777777" w:rsidTr="002D2EAB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FEF" w14:textId="77777777" w:rsidR="002D2EAB" w:rsidRPr="002D2EAB" w:rsidRDefault="002D2EAB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5F80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65BA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B34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 xml:space="preserve">Big </w:t>
            </w:r>
            <w:proofErr w:type="spellStart"/>
            <w:r w:rsidRPr="002D2EAB">
              <w:rPr>
                <w:color w:val="232323"/>
                <w:sz w:val="24"/>
                <w:szCs w:val="24"/>
                <w:lang w:val="hu-HU" w:eastAsia="hu-HU"/>
              </w:rPr>
              <w:t>data</w:t>
            </w:r>
            <w:proofErr w:type="spellEnd"/>
            <w:r w:rsidRPr="002D2EAB">
              <w:rPr>
                <w:color w:val="232323"/>
                <w:sz w:val="24"/>
                <w:szCs w:val="24"/>
                <w:lang w:val="hu-HU" w:eastAsia="hu-HU"/>
              </w:rPr>
              <w:t xml:space="preserve"> és a nemzetközi kapcsolatok modellezése</w:t>
            </w:r>
          </w:p>
        </w:tc>
        <w:tc>
          <w:tcPr>
            <w:tcW w:w="160" w:type="dxa"/>
            <w:vAlign w:val="center"/>
            <w:hideMark/>
          </w:tcPr>
          <w:p w14:paraId="5D008A11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038AE6E0" w14:textId="77777777" w:rsidTr="002D2EAB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BE7E" w14:textId="77777777" w:rsidR="002D2EAB" w:rsidRPr="002D2EAB" w:rsidRDefault="002D2EAB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A596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6613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val="hu-HU" w:eastAsia="hu-HU"/>
              </w:rPr>
              <w:t>Külföldi regionális tanulmányok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709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6"/>
                <w:sz w:val="24"/>
                <w:szCs w:val="24"/>
                <w:lang w:eastAsia="hu-HU"/>
              </w:rPr>
              <w:t>Külföldi diplomácia és politika</w:t>
            </w:r>
          </w:p>
        </w:tc>
        <w:tc>
          <w:tcPr>
            <w:tcW w:w="160" w:type="dxa"/>
            <w:vAlign w:val="center"/>
            <w:hideMark/>
          </w:tcPr>
          <w:p w14:paraId="694E7FD4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3D24AF5E" w14:textId="77777777" w:rsidTr="002D2EAB">
        <w:trPr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C059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6D0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jogi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10C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Jogtudomány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5EC7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Nemzetközi-jogi program</w:t>
            </w:r>
          </w:p>
        </w:tc>
        <w:tc>
          <w:tcPr>
            <w:tcW w:w="160" w:type="dxa"/>
            <w:vAlign w:val="center"/>
            <w:hideMark/>
          </w:tcPr>
          <w:p w14:paraId="21CFD4D5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53093980" w14:textId="77777777" w:rsidTr="002D2EAB">
        <w:trPr>
          <w:trHeight w:val="94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87A2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D91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3BD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F1C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6"/>
                <w:sz w:val="24"/>
                <w:szCs w:val="24"/>
                <w:lang w:val="hu-HU" w:eastAsia="hu-HU"/>
              </w:rPr>
              <w:t>Nemzetközi jog és az információs technológia jogi szabályozása</w:t>
            </w:r>
          </w:p>
        </w:tc>
        <w:tc>
          <w:tcPr>
            <w:tcW w:w="160" w:type="dxa"/>
            <w:vAlign w:val="center"/>
            <w:hideMark/>
          </w:tcPr>
          <w:p w14:paraId="666F3320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51C6AABE" w14:textId="77777777" w:rsidTr="002D2EAB">
        <w:trPr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C67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eastAsia="hu-HU"/>
              </w:rPr>
              <w:t>з.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A48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újságírás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535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Újságírás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F0F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újságírás</w:t>
            </w:r>
          </w:p>
        </w:tc>
        <w:tc>
          <w:tcPr>
            <w:tcW w:w="160" w:type="dxa"/>
            <w:vAlign w:val="center"/>
            <w:hideMark/>
          </w:tcPr>
          <w:p w14:paraId="1EE4FCE5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3ACE4EB2" w14:textId="77777777" w:rsidTr="002D2EAB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14C9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416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D81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4"/>
                <w:sz w:val="24"/>
                <w:szCs w:val="24"/>
                <w:lang w:eastAsia="hu-HU"/>
              </w:rPr>
              <w:t>Reklám és közösségi kapcsolatok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FBB7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Közösségi kapcsolatok</w:t>
            </w:r>
          </w:p>
        </w:tc>
        <w:tc>
          <w:tcPr>
            <w:tcW w:w="160" w:type="dxa"/>
            <w:vAlign w:val="center"/>
            <w:hideMark/>
          </w:tcPr>
          <w:p w14:paraId="0EAA6AC2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1B7DDCFA" w14:textId="77777777" w:rsidTr="002D2EAB">
        <w:trPr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E1A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5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699E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gazdasági kapcsolatok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759E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Közgazdaságtan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01C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gazdasági kapcsolatok</w:t>
            </w:r>
          </w:p>
        </w:tc>
        <w:tc>
          <w:tcPr>
            <w:tcW w:w="160" w:type="dxa"/>
            <w:vAlign w:val="center"/>
            <w:hideMark/>
          </w:tcPr>
          <w:p w14:paraId="1AF7477A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349B5FE3" w14:textId="77777777" w:rsidTr="002D2EAB">
        <w:trPr>
          <w:trHeight w:val="63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2B80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1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EAF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kereskedelem és fenntartható fejlődés intézet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399A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2"/>
                <w:sz w:val="24"/>
                <w:szCs w:val="24"/>
                <w:lang w:eastAsia="hu-HU"/>
              </w:rPr>
              <w:t>környezetgazdálkodás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B478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6"/>
                <w:sz w:val="24"/>
                <w:szCs w:val="24"/>
                <w:lang w:eastAsia="hu-HU"/>
              </w:rPr>
              <w:t>Globális környezetvédelmi politika,</w:t>
            </w:r>
          </w:p>
        </w:tc>
        <w:tc>
          <w:tcPr>
            <w:tcW w:w="160" w:type="dxa"/>
            <w:vAlign w:val="center"/>
            <w:hideMark/>
          </w:tcPr>
          <w:p w14:paraId="4FB02C2B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5DC7951F" w14:textId="77777777" w:rsidTr="002D2EAB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161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9EE1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F302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6254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6"/>
                <w:sz w:val="24"/>
                <w:szCs w:val="24"/>
                <w:lang w:eastAsia="hu-HU"/>
              </w:rPr>
              <w:t>Éghajlat- és környezetbiztonság</w:t>
            </w:r>
          </w:p>
        </w:tc>
        <w:tc>
          <w:tcPr>
            <w:tcW w:w="160" w:type="dxa"/>
            <w:vAlign w:val="center"/>
            <w:hideMark/>
          </w:tcPr>
          <w:p w14:paraId="5404F8BF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25A85EF1" w14:textId="77777777" w:rsidTr="002D2EAB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A904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7BB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C47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Kereskedelem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43E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kereskedelem és logisztika,</w:t>
            </w:r>
          </w:p>
        </w:tc>
        <w:tc>
          <w:tcPr>
            <w:tcW w:w="160" w:type="dxa"/>
            <w:vAlign w:val="center"/>
            <w:hideMark/>
          </w:tcPr>
          <w:p w14:paraId="61F596D5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7FF4D1DC" w14:textId="77777777" w:rsidTr="002D2EAB">
        <w:trPr>
          <w:trHeight w:val="31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1D2A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B763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36B7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DF1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Digitális kereskedelem</w:t>
            </w:r>
          </w:p>
        </w:tc>
        <w:tc>
          <w:tcPr>
            <w:tcW w:w="160" w:type="dxa"/>
            <w:vAlign w:val="center"/>
            <w:hideMark/>
          </w:tcPr>
          <w:p w14:paraId="575C033B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6B05F3D5" w14:textId="77777777" w:rsidTr="002D2EAB">
        <w:trPr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68C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5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BF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energiapolitika és diplomácia intézete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EBE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</w:t>
            </w:r>
          </w:p>
        </w:tc>
        <w:tc>
          <w:tcPr>
            <w:tcW w:w="4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CC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 és energiadiplomácia (MIEP-MO)</w:t>
            </w:r>
          </w:p>
        </w:tc>
        <w:tc>
          <w:tcPr>
            <w:tcW w:w="160" w:type="dxa"/>
            <w:vAlign w:val="center"/>
            <w:hideMark/>
          </w:tcPr>
          <w:p w14:paraId="23A42401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5916AD56" w14:textId="77777777" w:rsidTr="002D2EAB">
        <w:trPr>
          <w:trHeight w:val="36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86E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1D16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8C3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1D87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1F8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1B13782D" w14:textId="77777777" w:rsidTr="002D2EAB">
        <w:trPr>
          <w:trHeight w:val="126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8B4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10C7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5E89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val="hu-HU" w:eastAsia="hu-HU"/>
              </w:rPr>
              <w:t>Jogtudomány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91C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6"/>
                <w:sz w:val="24"/>
                <w:szCs w:val="24"/>
                <w:lang w:val="hu-HU" w:eastAsia="hu-HU"/>
              </w:rPr>
              <w:t>Nemzetközi jog és a nemzetközi energetikai együttműködés jogi támogatása (MIEP-MP)</w:t>
            </w:r>
          </w:p>
        </w:tc>
        <w:tc>
          <w:tcPr>
            <w:tcW w:w="160" w:type="dxa"/>
            <w:vAlign w:val="center"/>
            <w:hideMark/>
          </w:tcPr>
          <w:p w14:paraId="5F92BAC1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435B5538" w14:textId="77777777" w:rsidTr="002D2EAB">
        <w:trPr>
          <w:trHeight w:val="126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5B4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9C6F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A8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val="hu-HU" w:eastAsia="hu-HU"/>
              </w:rPr>
              <w:t>Közgazdaságtan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9B7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Globális gazdaság és nemzetközi energetikai együttműködés (MRIEP-MEO)</w:t>
            </w:r>
          </w:p>
        </w:tc>
        <w:tc>
          <w:tcPr>
            <w:tcW w:w="160" w:type="dxa"/>
            <w:vAlign w:val="center"/>
            <w:hideMark/>
          </w:tcPr>
          <w:p w14:paraId="7A7DB37A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5B87FAFA" w14:textId="77777777" w:rsidTr="002D2EAB">
        <w:trPr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F9A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pacing w:val="-5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AA5" w14:textId="4DC3F2F2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174B24">
              <w:rPr>
                <w:color w:val="232323"/>
                <w:sz w:val="24"/>
                <w:szCs w:val="24"/>
                <w:lang w:val="hu-HU" w:eastAsia="hu-HU"/>
              </w:rPr>
              <w:t>Politika</w:t>
            </w:r>
            <w:r w:rsidRPr="002D2EAB">
              <w:rPr>
                <w:color w:val="232323"/>
                <w:sz w:val="24"/>
                <w:szCs w:val="24"/>
                <w:lang w:val="hu-HU" w:eastAsia="hu-HU"/>
              </w:rPr>
              <w:t xml:space="preserve"> és irányítás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285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6558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Globális politika, nemzetközi biztonság</w:t>
            </w:r>
          </w:p>
        </w:tc>
        <w:tc>
          <w:tcPr>
            <w:tcW w:w="160" w:type="dxa"/>
            <w:vAlign w:val="center"/>
            <w:hideMark/>
          </w:tcPr>
          <w:p w14:paraId="5F5BB051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</w:tbl>
    <w:p w14:paraId="06EBD617" w14:textId="77777777" w:rsidR="00FC2CDB" w:rsidRPr="00174B24" w:rsidRDefault="00FC2CDB">
      <w:pPr>
        <w:pStyle w:val="Szvegtrzs"/>
        <w:spacing w:before="57"/>
        <w:rPr>
          <w:sz w:val="24"/>
          <w:szCs w:val="24"/>
        </w:rPr>
      </w:pPr>
    </w:p>
    <w:p w14:paraId="2080F764" w14:textId="22577ADD" w:rsidR="00FC2CDB" w:rsidRPr="00174B24" w:rsidRDefault="00174B24">
      <w:pPr>
        <w:spacing w:before="1" w:line="300" w:lineRule="auto"/>
        <w:ind w:left="254" w:right="4697" w:hanging="4"/>
        <w:rPr>
          <w:sz w:val="24"/>
          <w:szCs w:val="24"/>
        </w:rPr>
      </w:pPr>
      <w:r w:rsidRPr="00174B24">
        <w:rPr>
          <w:noProof/>
          <w:sz w:val="24"/>
          <w:szCs w:val="24"/>
        </w:rPr>
        <w:drawing>
          <wp:anchor distT="0" distB="0" distL="0" distR="0" simplePos="0" relativeHeight="251652608" behindDoc="0" locked="0" layoutInCell="1" allowOverlap="1" wp14:anchorId="5E5E192C" wp14:editId="5AF892F6">
            <wp:simplePos x="0" y="0"/>
            <wp:positionH relativeFrom="page">
              <wp:posOffset>5766815</wp:posOffset>
            </wp:positionH>
            <wp:positionV relativeFrom="paragraph">
              <wp:posOffset>5160</wp:posOffset>
            </wp:positionV>
            <wp:extent cx="1103376" cy="110337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11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EAB" w:rsidRPr="00174B24">
        <w:rPr>
          <w:sz w:val="24"/>
          <w:szCs w:val="24"/>
        </w:rPr>
        <w:t xml:space="preserve"> </w:t>
      </w:r>
      <w:r w:rsidR="002D2EAB" w:rsidRPr="00174B24">
        <w:rPr>
          <w:noProof/>
          <w:sz w:val="24"/>
          <w:szCs w:val="24"/>
        </w:rPr>
        <w:t xml:space="preserve">A külföldi állampolgárok alapképzésre való felvételének eljárásáról további részletek a honlapon találhatók: </w:t>
      </w:r>
      <w:r w:rsidRPr="00174B24">
        <w:rPr>
          <w:color w:val="232323"/>
          <w:spacing w:val="-2"/>
          <w:sz w:val="24"/>
          <w:szCs w:val="24"/>
          <w:u w:val="single" w:color="545454"/>
        </w:rPr>
        <w:t>htt</w:t>
      </w:r>
      <w:r w:rsidR="002D2EAB" w:rsidRPr="00174B24">
        <w:rPr>
          <w:color w:val="232323"/>
          <w:spacing w:val="-2"/>
          <w:sz w:val="24"/>
          <w:szCs w:val="24"/>
          <w:u w:val="single" w:color="545454"/>
          <w:lang w:val="hu-HU"/>
        </w:rPr>
        <w:t>p</w:t>
      </w:r>
      <w:r w:rsidRPr="00174B24">
        <w:rPr>
          <w:color w:val="232323"/>
          <w:spacing w:val="-2"/>
          <w:sz w:val="24"/>
          <w:szCs w:val="24"/>
          <w:u w:val="single" w:color="545454"/>
        </w:rPr>
        <w:t>s://rusbac.m</w:t>
      </w:r>
      <w:r w:rsidR="002D2EAB" w:rsidRPr="00174B24">
        <w:rPr>
          <w:color w:val="232323"/>
          <w:spacing w:val="-2"/>
          <w:sz w:val="24"/>
          <w:szCs w:val="24"/>
          <w:u w:val="single" w:color="545454"/>
          <w:lang w:val="hu-HU"/>
        </w:rPr>
        <w:t>g</w:t>
      </w:r>
      <w:r w:rsidRPr="00174B24">
        <w:rPr>
          <w:color w:val="232323"/>
          <w:spacing w:val="-2"/>
          <w:sz w:val="24"/>
          <w:szCs w:val="24"/>
          <w:u w:val="single" w:color="545454"/>
        </w:rPr>
        <w:t>imo.ru/</w:t>
      </w:r>
    </w:p>
    <w:p w14:paraId="0E9F724D" w14:textId="77777777" w:rsidR="00FC2CDB" w:rsidRPr="00174B24" w:rsidRDefault="00FC2CDB">
      <w:pPr>
        <w:spacing w:line="300" w:lineRule="auto"/>
        <w:rPr>
          <w:sz w:val="24"/>
          <w:szCs w:val="24"/>
        </w:rPr>
        <w:sectPr w:rsidR="00FC2CDB" w:rsidRPr="00174B24">
          <w:type w:val="continuous"/>
          <w:pgSz w:w="11910" w:h="16840"/>
          <w:pgMar w:top="620" w:right="566" w:bottom="280" w:left="425" w:header="708" w:footer="708" w:gutter="0"/>
          <w:cols w:space="708"/>
        </w:sectPr>
      </w:pPr>
    </w:p>
    <w:p w14:paraId="2F0F8577" w14:textId="6D1EB826" w:rsidR="00174B24" w:rsidRPr="00174B24" w:rsidRDefault="00174B24" w:rsidP="00174B24">
      <w:pPr>
        <w:spacing w:line="309" w:lineRule="exact"/>
        <w:ind w:left="812" w:right="496"/>
        <w:jc w:val="center"/>
        <w:rPr>
          <w:color w:val="232323"/>
          <w:spacing w:val="-8"/>
          <w:sz w:val="24"/>
          <w:szCs w:val="24"/>
          <w:lang w:val="hu-HU"/>
        </w:rPr>
      </w:pPr>
      <w:r w:rsidRPr="00174B24">
        <w:rPr>
          <w:color w:val="232323"/>
          <w:spacing w:val="-8"/>
          <w:sz w:val="24"/>
          <w:szCs w:val="24"/>
          <w:lang w:val="hu-HU"/>
        </w:rPr>
        <w:lastRenderedPageBreak/>
        <w:t>A MGIMO KÖLTSÉGVETÉSI TÁ</w:t>
      </w:r>
      <w:r w:rsidRPr="00174B24">
        <w:rPr>
          <w:color w:val="232323"/>
          <w:spacing w:val="-8"/>
          <w:sz w:val="24"/>
          <w:szCs w:val="24"/>
          <w:lang w:val="hu-HU"/>
        </w:rPr>
        <w:t>M</w:t>
      </w:r>
      <w:r w:rsidRPr="00174B24">
        <w:rPr>
          <w:color w:val="232323"/>
          <w:spacing w:val="-8"/>
          <w:sz w:val="24"/>
          <w:szCs w:val="24"/>
          <w:lang w:val="hu-HU"/>
        </w:rPr>
        <w:t xml:space="preserve">OGATÁSSAL KÍNÁLT </w:t>
      </w:r>
      <w:r w:rsidRPr="00174B24">
        <w:rPr>
          <w:color w:val="232323"/>
          <w:spacing w:val="-8"/>
          <w:sz w:val="24"/>
          <w:szCs w:val="24"/>
          <w:lang w:val="hu-HU"/>
        </w:rPr>
        <w:t xml:space="preserve">FELKÉSZÍTŐ </w:t>
      </w:r>
      <w:r w:rsidRPr="00174B24">
        <w:rPr>
          <w:color w:val="232323"/>
          <w:spacing w:val="-8"/>
          <w:sz w:val="24"/>
          <w:szCs w:val="24"/>
          <w:lang w:val="hu-HU"/>
        </w:rPr>
        <w:t>PROGRAMJAI</w:t>
      </w:r>
    </w:p>
    <w:p w14:paraId="4C0CDBAF" w14:textId="1D617BE1" w:rsidR="00FC2CDB" w:rsidRPr="00174B24" w:rsidRDefault="00FC2CDB">
      <w:pPr>
        <w:pStyle w:val="Cmsor3"/>
        <w:spacing w:before="129"/>
        <w:ind w:right="619"/>
        <w:rPr>
          <w:sz w:val="24"/>
          <w:szCs w:val="24"/>
          <w:lang w:val="hu-HU"/>
        </w:rPr>
      </w:pPr>
    </w:p>
    <w:p w14:paraId="7E639525" w14:textId="5B190305" w:rsidR="002D2EAB" w:rsidRPr="00174B24" w:rsidRDefault="002D2EAB" w:rsidP="002D2EAB">
      <w:pPr>
        <w:pStyle w:val="Szvegtrzs"/>
        <w:spacing w:before="220"/>
        <w:ind w:left="709" w:right="570"/>
        <w:rPr>
          <w:sz w:val="24"/>
          <w:szCs w:val="24"/>
          <w:lang w:val="hu-HU"/>
        </w:rPr>
      </w:pPr>
      <w:r w:rsidRPr="00174B24">
        <w:rPr>
          <w:sz w:val="24"/>
          <w:szCs w:val="24"/>
          <w:lang w:val="hu-HU"/>
        </w:rPr>
        <w:t xml:space="preserve">Az </w:t>
      </w:r>
      <w:r w:rsidRPr="00174B24">
        <w:rPr>
          <w:b/>
          <w:bCs/>
          <w:sz w:val="24"/>
          <w:szCs w:val="24"/>
          <w:lang w:val="hu-HU"/>
        </w:rPr>
        <w:t>orosz nyelvi előkészítő tanfolyam</w:t>
      </w:r>
      <w:r w:rsidRPr="00174B24">
        <w:rPr>
          <w:sz w:val="24"/>
          <w:szCs w:val="24"/>
          <w:lang w:val="hu-HU"/>
        </w:rPr>
        <w:t xml:space="preserve"> egy intenzív orosz nyelvtanulási program külföldi állampolgárok számára, akik </w:t>
      </w:r>
      <w:r w:rsidR="00174B24" w:rsidRPr="00174B24">
        <w:rPr>
          <w:sz w:val="24"/>
          <w:szCs w:val="24"/>
          <w:lang w:val="hu-HU"/>
        </w:rPr>
        <w:t xml:space="preserve">előzetes orosztudás nélkül </w:t>
      </w:r>
      <w:r w:rsidRPr="00174B24">
        <w:rPr>
          <w:sz w:val="24"/>
          <w:szCs w:val="24"/>
          <w:lang w:val="hu-HU"/>
        </w:rPr>
        <w:t>alap- és mesterképzésre készülnek.</w:t>
      </w:r>
    </w:p>
    <w:p w14:paraId="4D5DA440" w14:textId="34BAE465" w:rsidR="002D2EAB" w:rsidRPr="00174B24" w:rsidRDefault="002D2EAB" w:rsidP="002D2EAB">
      <w:pPr>
        <w:pStyle w:val="Szvegtrzs"/>
        <w:spacing w:before="220"/>
        <w:ind w:left="709" w:right="570"/>
        <w:rPr>
          <w:sz w:val="24"/>
          <w:szCs w:val="24"/>
        </w:rPr>
      </w:pPr>
      <w:r w:rsidRPr="00174B24">
        <w:rPr>
          <w:sz w:val="24"/>
          <w:szCs w:val="24"/>
        </w:rPr>
        <w:t>A tanfolyam programja az orosz nyelv és speciális szakterületek</w:t>
      </w:r>
      <w:r w:rsidR="00174B24" w:rsidRPr="00174B24">
        <w:rPr>
          <w:sz w:val="24"/>
          <w:szCs w:val="24"/>
          <w:lang w:val="hu-HU"/>
        </w:rPr>
        <w:t xml:space="preserve"> (</w:t>
      </w:r>
      <w:r w:rsidRPr="00174B24">
        <w:rPr>
          <w:sz w:val="24"/>
          <w:szCs w:val="24"/>
        </w:rPr>
        <w:t>irodalom, történelem, földrajz, társadalomtudományok</w:t>
      </w:r>
      <w:r w:rsidR="00174B24" w:rsidRPr="00174B24">
        <w:rPr>
          <w:sz w:val="24"/>
          <w:szCs w:val="24"/>
          <w:lang w:val="hu-HU"/>
        </w:rPr>
        <w:t>)</w:t>
      </w:r>
      <w:r w:rsidRPr="00174B24">
        <w:rPr>
          <w:sz w:val="24"/>
          <w:szCs w:val="24"/>
        </w:rPr>
        <w:t xml:space="preserve"> tanulását foglalja magában.</w:t>
      </w:r>
    </w:p>
    <w:p w14:paraId="1C73162D" w14:textId="77777777" w:rsidR="002D2EAB" w:rsidRPr="00174B24" w:rsidRDefault="002D2EAB" w:rsidP="002D2EAB">
      <w:pPr>
        <w:pStyle w:val="Szvegtrzs"/>
        <w:spacing w:before="220"/>
        <w:ind w:left="709" w:right="570"/>
        <w:rPr>
          <w:sz w:val="24"/>
          <w:szCs w:val="24"/>
        </w:rPr>
      </w:pPr>
      <w:r w:rsidRPr="00174B24">
        <w:rPr>
          <w:sz w:val="24"/>
          <w:szCs w:val="24"/>
        </w:rPr>
        <w:t>A program időtartama 1 tanév (2 félév), a program terjedelme 1080 tanóra.</w:t>
      </w:r>
    </w:p>
    <w:p w14:paraId="245495E7" w14:textId="2E87CACD" w:rsidR="00FC2CDB" w:rsidRPr="00174B24" w:rsidRDefault="002D2EAB" w:rsidP="002D2EAB">
      <w:pPr>
        <w:pStyle w:val="Szvegtrzs"/>
        <w:spacing w:before="220"/>
        <w:ind w:left="709" w:right="570"/>
        <w:rPr>
          <w:sz w:val="24"/>
          <w:szCs w:val="24"/>
        </w:rPr>
      </w:pPr>
      <w:r w:rsidRPr="00174B24">
        <w:rPr>
          <w:sz w:val="24"/>
          <w:szCs w:val="24"/>
        </w:rPr>
        <w:t>Az orosz nyelv ingyenes egyéves előkészítő tanfolyamra való felvételhez kérjük, adja meg az 1. sz. mellékletben található vonatkozó információkat.</w:t>
      </w:r>
    </w:p>
    <w:p w14:paraId="2A7BF48A" w14:textId="77777777" w:rsidR="00174B24" w:rsidRPr="00174B24" w:rsidRDefault="00174B24" w:rsidP="002D2EAB">
      <w:pPr>
        <w:pStyle w:val="Szvegtrzs"/>
        <w:spacing w:before="220"/>
        <w:ind w:left="709" w:right="570"/>
        <w:rPr>
          <w:sz w:val="24"/>
          <w:szCs w:val="24"/>
        </w:rPr>
      </w:pPr>
    </w:p>
    <w:p w14:paraId="333C61FC" w14:textId="193127C2" w:rsidR="00174B24" w:rsidRPr="00174B24" w:rsidRDefault="00174B24" w:rsidP="00174B24">
      <w:pPr>
        <w:spacing w:line="309" w:lineRule="exact"/>
        <w:ind w:left="812" w:right="496"/>
        <w:jc w:val="center"/>
        <w:rPr>
          <w:color w:val="232323"/>
          <w:spacing w:val="-8"/>
          <w:sz w:val="24"/>
          <w:szCs w:val="24"/>
          <w:lang w:val="hu-HU"/>
        </w:rPr>
      </w:pPr>
      <w:r w:rsidRPr="00174B24">
        <w:rPr>
          <w:color w:val="232323"/>
          <w:spacing w:val="-8"/>
          <w:sz w:val="24"/>
          <w:szCs w:val="24"/>
          <w:lang w:val="hu-HU"/>
        </w:rPr>
        <w:t xml:space="preserve">A MGIMO </w:t>
      </w:r>
      <w:r w:rsidRPr="00174B24">
        <w:rPr>
          <w:color w:val="232323"/>
          <w:spacing w:val="-8"/>
          <w:sz w:val="24"/>
          <w:szCs w:val="24"/>
          <w:lang w:val="hu-HU"/>
        </w:rPr>
        <w:t xml:space="preserve">KÖLTSÉGTÉRÍTÉSES </w:t>
      </w:r>
      <w:r w:rsidRPr="00174B24">
        <w:rPr>
          <w:color w:val="232323"/>
          <w:spacing w:val="-8"/>
          <w:sz w:val="24"/>
          <w:szCs w:val="24"/>
          <w:lang w:val="hu-HU"/>
        </w:rPr>
        <w:t>FELKÉSZÍTŐ PROGRAMJAI</w:t>
      </w:r>
    </w:p>
    <w:p w14:paraId="06D4DABF" w14:textId="7AC7C8BF" w:rsidR="00FC2CDB" w:rsidRPr="00174B24" w:rsidRDefault="00FC2CDB">
      <w:pPr>
        <w:pStyle w:val="Szvegtrzs"/>
        <w:spacing w:before="105"/>
        <w:rPr>
          <w:sz w:val="24"/>
          <w:szCs w:val="24"/>
          <w:lang w:val="es-ES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30"/>
      </w:tblGrid>
      <w:tr w:rsidR="00FC2CDB" w:rsidRPr="00174B24" w14:paraId="42964DA8" w14:textId="77777777">
        <w:trPr>
          <w:trHeight w:val="431"/>
        </w:trPr>
        <w:tc>
          <w:tcPr>
            <w:tcW w:w="9538" w:type="dxa"/>
            <w:gridSpan w:val="2"/>
          </w:tcPr>
          <w:p w14:paraId="2ED87F3F" w14:textId="62AFA578" w:rsidR="00FC2CDB" w:rsidRPr="00174B24" w:rsidRDefault="00174B24">
            <w:pPr>
              <w:pStyle w:val="TableParagraph"/>
              <w:spacing w:line="284" w:lineRule="exact"/>
              <w:ind w:right="1"/>
              <w:jc w:val="center"/>
              <w:rPr>
                <w:b/>
                <w:sz w:val="24"/>
                <w:szCs w:val="24"/>
                <w:lang w:val="hu-HU"/>
              </w:rPr>
            </w:pPr>
            <w:r w:rsidRPr="00174B24">
              <w:rPr>
                <w:b/>
                <w:color w:val="232323"/>
                <w:spacing w:val="-4"/>
                <w:sz w:val="24"/>
                <w:szCs w:val="24"/>
                <w:lang w:val="hu-HU"/>
              </w:rPr>
              <w:t>Felvételi felkészítő</w:t>
            </w:r>
          </w:p>
        </w:tc>
      </w:tr>
      <w:tr w:rsidR="00FC2CDB" w:rsidRPr="00174B24" w14:paraId="589B9D73" w14:textId="77777777">
        <w:trPr>
          <w:trHeight w:val="1761"/>
        </w:trPr>
        <w:tc>
          <w:tcPr>
            <w:tcW w:w="6408" w:type="dxa"/>
          </w:tcPr>
          <w:p w14:paraId="1B2E0199" w14:textId="77777777" w:rsidR="00FC2CDB" w:rsidRPr="00174B24" w:rsidRDefault="00FC2CDB">
            <w:pPr>
              <w:pStyle w:val="TableParagraph"/>
              <w:spacing w:before="42"/>
              <w:rPr>
                <w:sz w:val="24"/>
                <w:szCs w:val="24"/>
              </w:rPr>
            </w:pPr>
          </w:p>
          <w:p w14:paraId="45C49001" w14:textId="77777777" w:rsidR="00174B24" w:rsidRPr="00174B24" w:rsidRDefault="00174B24">
            <w:pPr>
              <w:pStyle w:val="TableParagraph"/>
              <w:spacing w:before="223"/>
              <w:ind w:left="39"/>
              <w:jc w:val="center"/>
              <w:rPr>
                <w:color w:val="232323"/>
                <w:spacing w:val="-4"/>
                <w:sz w:val="24"/>
                <w:szCs w:val="24"/>
                <w:lang w:val="hu-HU"/>
              </w:rPr>
            </w:pPr>
            <w:r w:rsidRPr="00174B24">
              <w:rPr>
                <w:color w:val="232323"/>
                <w:spacing w:val="-4"/>
                <w:sz w:val="24"/>
                <w:szCs w:val="24"/>
              </w:rPr>
              <w:t>Orosz nyelvi modulok külföldi állampolgárok számára (egy év)</w:t>
            </w:r>
          </w:p>
          <w:p w14:paraId="4D8E9973" w14:textId="5FBCE0A6" w:rsidR="00FC2CDB" w:rsidRPr="00174B24" w:rsidRDefault="00174B24">
            <w:pPr>
              <w:pStyle w:val="TableParagraph"/>
              <w:spacing w:before="223"/>
              <w:ind w:left="39"/>
              <w:jc w:val="center"/>
              <w:rPr>
                <w:sz w:val="24"/>
                <w:szCs w:val="24"/>
                <w:lang w:val="hu-HU"/>
              </w:rPr>
            </w:pPr>
            <w:r w:rsidRPr="00174B24">
              <w:rPr>
                <w:color w:val="232323"/>
                <w:w w:val="90"/>
                <w:sz w:val="24"/>
                <w:szCs w:val="24"/>
                <w:u w:val="single" w:color="575757"/>
                <w:lang w:val="hu-HU"/>
              </w:rPr>
              <w:t>https:/</w:t>
            </w:r>
            <w:r w:rsidRPr="00174B24">
              <w:rPr>
                <w:color w:val="232323"/>
                <w:w w:val="90"/>
                <w:sz w:val="24"/>
                <w:szCs w:val="24"/>
                <w:u w:val="single" w:color="575757"/>
                <w:lang w:val="hu-HU"/>
              </w:rPr>
              <w:t>int-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75757"/>
                <w:lang w:val="hu-HU"/>
              </w:rPr>
              <w:t>prep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75757"/>
                <w:lang w:val="hu-HU"/>
              </w:rPr>
              <w:t>.mgimo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75757"/>
                <w:lang w:val="hu-HU"/>
              </w:rPr>
              <w:t>.ru/</w:t>
            </w:r>
          </w:p>
        </w:tc>
        <w:tc>
          <w:tcPr>
            <w:tcW w:w="3130" w:type="dxa"/>
          </w:tcPr>
          <w:p w14:paraId="72A1A79E" w14:textId="77777777" w:rsidR="00FC2CDB" w:rsidRPr="00174B24" w:rsidRDefault="00FC2CDB">
            <w:pPr>
              <w:pStyle w:val="TableParagraph"/>
              <w:spacing w:before="11"/>
              <w:rPr>
                <w:sz w:val="24"/>
                <w:szCs w:val="24"/>
                <w:lang w:val="hu-HU"/>
              </w:rPr>
            </w:pPr>
          </w:p>
          <w:p w14:paraId="3EA8463E" w14:textId="77777777" w:rsidR="00FC2CDB" w:rsidRPr="00174B24" w:rsidRDefault="00174B24">
            <w:pPr>
              <w:pStyle w:val="TableParagraph"/>
              <w:ind w:left="894"/>
              <w:rPr>
                <w:sz w:val="24"/>
                <w:szCs w:val="24"/>
              </w:rPr>
            </w:pPr>
            <w:r w:rsidRPr="00174B24">
              <w:rPr>
                <w:noProof/>
                <w:sz w:val="24"/>
                <w:szCs w:val="24"/>
              </w:rPr>
              <w:drawing>
                <wp:inline distT="0" distB="0" distL="0" distR="0" wp14:anchorId="0D2AE061" wp14:editId="40EEAA20">
                  <wp:extent cx="859535" cy="86867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6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DB" w:rsidRPr="00174B24" w14:paraId="18336F43" w14:textId="77777777">
        <w:trPr>
          <w:trHeight w:val="1631"/>
        </w:trPr>
        <w:tc>
          <w:tcPr>
            <w:tcW w:w="6408" w:type="dxa"/>
          </w:tcPr>
          <w:p w14:paraId="64F43851" w14:textId="77777777" w:rsidR="00FC2CDB" w:rsidRPr="00174B24" w:rsidRDefault="00FC2CDB">
            <w:pPr>
              <w:pStyle w:val="TableParagraph"/>
              <w:spacing w:before="88"/>
              <w:rPr>
                <w:sz w:val="24"/>
                <w:szCs w:val="24"/>
              </w:rPr>
            </w:pPr>
          </w:p>
          <w:p w14:paraId="082158B7" w14:textId="4628E571" w:rsidR="00FC2CDB" w:rsidRPr="00174B24" w:rsidRDefault="00174B24">
            <w:pPr>
              <w:pStyle w:val="TableParagraph"/>
              <w:spacing w:line="460" w:lineRule="auto"/>
              <w:ind w:left="1973" w:right="325" w:hanging="1625"/>
              <w:rPr>
                <w:sz w:val="24"/>
                <w:szCs w:val="24"/>
              </w:rPr>
            </w:pPr>
            <w:r w:rsidRPr="00174B24">
              <w:rPr>
                <w:color w:val="232323"/>
                <w:spacing w:val="-4"/>
                <w:sz w:val="24"/>
                <w:szCs w:val="24"/>
              </w:rPr>
              <w:t xml:space="preserve">Orosz nyelv egyénileg és csoportosan (egy szemeszter) </w:t>
            </w:r>
            <w:r w:rsidRPr="00174B24">
              <w:rPr>
                <w:color w:val="232323"/>
                <w:w w:val="90"/>
                <w:sz w:val="24"/>
                <w:szCs w:val="24"/>
                <w:u w:val="single" w:color="575757"/>
                <w:lang w:val="hu-HU"/>
              </w:rPr>
              <w:t>https:/int-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75757"/>
                <w:lang w:val="hu-HU"/>
              </w:rPr>
              <w:t>prep.mgimo.ru/</w:t>
            </w:r>
          </w:p>
        </w:tc>
        <w:tc>
          <w:tcPr>
            <w:tcW w:w="3130" w:type="dxa"/>
          </w:tcPr>
          <w:p w14:paraId="02551D6E" w14:textId="77777777" w:rsidR="00FC2CDB" w:rsidRPr="00174B24" w:rsidRDefault="00FC2CDB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656BA3D" w14:textId="77777777" w:rsidR="00FC2CDB" w:rsidRPr="00174B24" w:rsidRDefault="00174B24">
            <w:pPr>
              <w:pStyle w:val="TableParagraph"/>
              <w:ind w:left="899"/>
              <w:rPr>
                <w:sz w:val="24"/>
                <w:szCs w:val="24"/>
              </w:rPr>
            </w:pPr>
            <w:r w:rsidRPr="00174B24">
              <w:rPr>
                <w:noProof/>
                <w:sz w:val="24"/>
                <w:szCs w:val="24"/>
              </w:rPr>
              <w:drawing>
                <wp:inline distT="0" distB="0" distL="0" distR="0" wp14:anchorId="1F017301" wp14:editId="15A5BDFD">
                  <wp:extent cx="862583" cy="86563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83" cy="86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DB" w:rsidRPr="00174B24" w14:paraId="5F2A552C" w14:textId="77777777">
        <w:trPr>
          <w:trHeight w:val="1703"/>
        </w:trPr>
        <w:tc>
          <w:tcPr>
            <w:tcW w:w="6408" w:type="dxa"/>
          </w:tcPr>
          <w:p w14:paraId="72390CED" w14:textId="6632B737" w:rsidR="00174B24" w:rsidRPr="00174B24" w:rsidRDefault="00174B24" w:rsidP="00174B24">
            <w:pPr>
              <w:pStyle w:val="TableParagraph"/>
              <w:spacing w:before="136" w:line="283" w:lineRule="exact"/>
              <w:ind w:left="25"/>
              <w:jc w:val="center"/>
              <w:rPr>
                <w:color w:val="232323"/>
                <w:spacing w:val="-6"/>
                <w:sz w:val="24"/>
                <w:szCs w:val="24"/>
              </w:rPr>
            </w:pPr>
            <w:r w:rsidRPr="00174B24">
              <w:rPr>
                <w:color w:val="232323"/>
                <w:spacing w:val="-6"/>
                <w:sz w:val="24"/>
                <w:szCs w:val="24"/>
                <w:lang w:val="hu-HU"/>
              </w:rPr>
              <w:t>I</w:t>
            </w:r>
            <w:r w:rsidRPr="00174B24">
              <w:rPr>
                <w:color w:val="232323"/>
                <w:spacing w:val="-6"/>
                <w:sz w:val="24"/>
                <w:szCs w:val="24"/>
              </w:rPr>
              <w:t>ntenzív orosz nyelvtanfolyam</w:t>
            </w:r>
          </w:p>
          <w:p w14:paraId="1CE052F4" w14:textId="6B16D693" w:rsidR="00FC2CDB" w:rsidRPr="00174B24" w:rsidRDefault="00174B24" w:rsidP="00174B24">
            <w:pPr>
              <w:pStyle w:val="TableParagraph"/>
              <w:spacing w:line="460" w:lineRule="auto"/>
              <w:ind w:left="193" w:right="194"/>
              <w:jc w:val="center"/>
              <w:rPr>
                <w:sz w:val="24"/>
                <w:szCs w:val="24"/>
              </w:rPr>
            </w:pPr>
            <w:r w:rsidRPr="00174B24">
              <w:rPr>
                <w:color w:val="232323"/>
                <w:spacing w:val="-6"/>
                <w:sz w:val="24"/>
                <w:szCs w:val="24"/>
              </w:rPr>
              <w:t xml:space="preserve">(az alapfokú felvételi vizsgák előtti héten) 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</w:rPr>
              <w:t>h</w:t>
            </w:r>
            <w:proofErr w:type="spellStart"/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  <w:lang w:val="hu-HU"/>
              </w:rPr>
              <w:t>ttp</w:t>
            </w:r>
            <w:proofErr w:type="spellEnd"/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</w:rPr>
              <w:t>s://rusbac.m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  <w:lang w:val="hu-HU"/>
              </w:rPr>
              <w:t>g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</w:rPr>
              <w:t>imo.ru/i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  <w:lang w:val="hu-HU"/>
              </w:rPr>
              <w:t>n</w:t>
            </w:r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</w:rPr>
              <w:t>tensive-courses/</w:t>
            </w:r>
          </w:p>
        </w:tc>
        <w:tc>
          <w:tcPr>
            <w:tcW w:w="3130" w:type="dxa"/>
          </w:tcPr>
          <w:p w14:paraId="64DB1F6C" w14:textId="77777777" w:rsidR="00FC2CDB" w:rsidRPr="00174B24" w:rsidRDefault="00FC2CD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55168B2" w14:textId="77777777" w:rsidR="00FC2CDB" w:rsidRPr="00174B24" w:rsidRDefault="00174B24">
            <w:pPr>
              <w:pStyle w:val="TableParagraph"/>
              <w:ind w:left="904"/>
              <w:rPr>
                <w:sz w:val="24"/>
                <w:szCs w:val="24"/>
              </w:rPr>
            </w:pPr>
            <w:r w:rsidRPr="00174B24">
              <w:rPr>
                <w:noProof/>
                <w:sz w:val="24"/>
                <w:szCs w:val="24"/>
              </w:rPr>
              <w:drawing>
                <wp:inline distT="0" distB="0" distL="0" distR="0" wp14:anchorId="12765779" wp14:editId="61067826">
                  <wp:extent cx="856487" cy="85648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487" cy="85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DB" w:rsidRPr="00174B24" w14:paraId="3C91F0FF" w14:textId="77777777">
        <w:trPr>
          <w:trHeight w:val="1708"/>
        </w:trPr>
        <w:tc>
          <w:tcPr>
            <w:tcW w:w="6408" w:type="dxa"/>
          </w:tcPr>
          <w:p w14:paraId="76125106" w14:textId="77777777" w:rsidR="00FC2CDB" w:rsidRPr="00174B24" w:rsidRDefault="00FC2CDB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14:paraId="05C33103" w14:textId="67F5B48E" w:rsidR="00174B24" w:rsidRPr="00174B24" w:rsidRDefault="00174B24" w:rsidP="00174B24">
            <w:pPr>
              <w:pStyle w:val="TableParagraph"/>
              <w:spacing w:before="136" w:line="283" w:lineRule="exact"/>
              <w:ind w:left="25"/>
              <w:jc w:val="center"/>
              <w:rPr>
                <w:color w:val="232323"/>
                <w:spacing w:val="-6"/>
                <w:sz w:val="24"/>
                <w:szCs w:val="24"/>
                <w:lang w:val="hu-HU"/>
              </w:rPr>
            </w:pPr>
            <w:r w:rsidRPr="00174B24">
              <w:rPr>
                <w:color w:val="232323"/>
                <w:spacing w:val="-6"/>
                <w:sz w:val="24"/>
                <w:szCs w:val="24"/>
                <w:lang w:val="hu-HU"/>
              </w:rPr>
              <w:t>I</w:t>
            </w:r>
            <w:r w:rsidRPr="00174B24">
              <w:rPr>
                <w:color w:val="232323"/>
                <w:spacing w:val="-6"/>
                <w:sz w:val="24"/>
                <w:szCs w:val="24"/>
              </w:rPr>
              <w:t xml:space="preserve">ntenzív </w:t>
            </w:r>
            <w:r w:rsidRPr="00174B24">
              <w:rPr>
                <w:color w:val="232323"/>
                <w:spacing w:val="-6"/>
                <w:sz w:val="24"/>
                <w:szCs w:val="24"/>
                <w:lang w:val="hu-HU"/>
              </w:rPr>
              <w:t xml:space="preserve">angol </w:t>
            </w:r>
            <w:r w:rsidRPr="00174B24">
              <w:rPr>
                <w:color w:val="232323"/>
                <w:spacing w:val="-6"/>
                <w:sz w:val="24"/>
                <w:szCs w:val="24"/>
              </w:rPr>
              <w:t>nyelvtanfolyam</w:t>
            </w:r>
          </w:p>
          <w:p w14:paraId="2C112A2F" w14:textId="18B8D4AA" w:rsidR="00174B24" w:rsidRPr="00174B24" w:rsidRDefault="00174B24" w:rsidP="00174B24">
            <w:pPr>
              <w:pStyle w:val="TableParagraph"/>
              <w:spacing w:before="136" w:line="283" w:lineRule="exact"/>
              <w:ind w:left="25"/>
              <w:jc w:val="center"/>
              <w:rPr>
                <w:color w:val="232323"/>
                <w:spacing w:val="-6"/>
                <w:sz w:val="24"/>
                <w:szCs w:val="24"/>
              </w:rPr>
            </w:pPr>
            <w:r w:rsidRPr="00174B24">
              <w:rPr>
                <w:color w:val="232323"/>
                <w:spacing w:val="-6"/>
                <w:sz w:val="24"/>
                <w:szCs w:val="24"/>
              </w:rPr>
              <w:t>(az alapfokú felvételi vizsgák előtti héten)</w:t>
            </w:r>
            <w:r w:rsidRPr="00174B24">
              <w:rPr>
                <w:color w:val="232323"/>
                <w:spacing w:val="-6"/>
                <w:sz w:val="24"/>
                <w:szCs w:val="24"/>
              </w:rPr>
              <w:t xml:space="preserve"> </w:t>
            </w:r>
          </w:p>
          <w:p w14:paraId="25306E51" w14:textId="05EE8FD9" w:rsidR="00FC2CDB" w:rsidRPr="00174B24" w:rsidRDefault="00174B24" w:rsidP="00174B24">
            <w:pPr>
              <w:pStyle w:val="TableParagraph"/>
              <w:spacing w:before="136" w:line="283" w:lineRule="exact"/>
              <w:ind w:left="25"/>
              <w:jc w:val="center"/>
              <w:rPr>
                <w:color w:val="232323"/>
                <w:spacing w:val="-6"/>
                <w:sz w:val="24"/>
                <w:szCs w:val="24"/>
                <w:lang w:val="en-US"/>
              </w:rPr>
            </w:pPr>
            <w:r w:rsidRPr="00174B24">
              <w:rPr>
                <w:color w:val="232323"/>
                <w:spacing w:val="-2"/>
                <w:sz w:val="24"/>
                <w:szCs w:val="24"/>
                <w:u w:val="single" w:color="545454"/>
                <w:lang w:val="en-US"/>
              </w:rPr>
              <w:t>httns://rusbac.mgimo.ru/intensive-courses/</w:t>
            </w:r>
          </w:p>
        </w:tc>
        <w:tc>
          <w:tcPr>
            <w:tcW w:w="3130" w:type="dxa"/>
          </w:tcPr>
          <w:p w14:paraId="4E04EC98" w14:textId="77777777" w:rsidR="00FC2CDB" w:rsidRPr="00174B24" w:rsidRDefault="00FC2CDB">
            <w:pPr>
              <w:pStyle w:val="TableParagraph"/>
              <w:spacing w:before="3" w:after="1"/>
              <w:rPr>
                <w:sz w:val="24"/>
                <w:szCs w:val="24"/>
                <w:lang w:val="en-US"/>
              </w:rPr>
            </w:pPr>
          </w:p>
          <w:p w14:paraId="2DF574E3" w14:textId="77777777" w:rsidR="00FC2CDB" w:rsidRPr="00174B24" w:rsidRDefault="00174B24">
            <w:pPr>
              <w:pStyle w:val="TableParagraph"/>
              <w:ind w:left="885"/>
              <w:rPr>
                <w:sz w:val="24"/>
                <w:szCs w:val="24"/>
              </w:rPr>
            </w:pPr>
            <w:r w:rsidRPr="00174B24">
              <w:rPr>
                <w:noProof/>
                <w:sz w:val="24"/>
                <w:szCs w:val="24"/>
              </w:rPr>
              <w:drawing>
                <wp:inline distT="0" distB="0" distL="0" distR="0" wp14:anchorId="503C36AD" wp14:editId="310A61C4">
                  <wp:extent cx="871727" cy="88087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7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ACC31" w14:textId="77777777" w:rsidR="00174B24" w:rsidRPr="00174B24" w:rsidRDefault="00174B24" w:rsidP="00174B24">
      <w:pPr>
        <w:pStyle w:val="Szvegtrzs"/>
        <w:spacing w:before="220"/>
        <w:ind w:right="570"/>
        <w:rPr>
          <w:sz w:val="24"/>
          <w:szCs w:val="24"/>
        </w:rPr>
      </w:pPr>
    </w:p>
    <w:sectPr w:rsidR="00174B24" w:rsidRPr="00174B24" w:rsidSect="00174B24">
      <w:pgSz w:w="11910" w:h="16840"/>
      <w:pgMar w:top="64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CDB"/>
    <w:rsid w:val="00174B24"/>
    <w:rsid w:val="002D2EAB"/>
    <w:rsid w:val="00D923A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5B2D"/>
  <w15:docId w15:val="{4641A6A2-FB9C-49D8-98E9-1D05FB40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Cmsor1">
    <w:name w:val="heading 1"/>
    <w:basedOn w:val="Norml"/>
    <w:uiPriority w:val="9"/>
    <w:qFormat/>
    <w:pPr>
      <w:spacing w:before="70"/>
      <w:ind w:left="673" w:right="633"/>
      <w:jc w:val="center"/>
      <w:outlineLvl w:val="0"/>
    </w:pPr>
    <w:rPr>
      <w:sz w:val="39"/>
      <w:szCs w:val="39"/>
    </w:rPr>
  </w:style>
  <w:style w:type="paragraph" w:styleId="Cmsor2">
    <w:name w:val="heading 2"/>
    <w:basedOn w:val="Norml"/>
    <w:uiPriority w:val="9"/>
    <w:unhideWhenUsed/>
    <w:qFormat/>
    <w:pPr>
      <w:ind w:right="1545"/>
      <w:jc w:val="center"/>
      <w:outlineLvl w:val="1"/>
    </w:pPr>
    <w:rPr>
      <w:sz w:val="26"/>
      <w:szCs w:val="26"/>
    </w:rPr>
  </w:style>
  <w:style w:type="paragraph" w:styleId="Cmsor3">
    <w:name w:val="heading 3"/>
    <w:basedOn w:val="Norml"/>
    <w:uiPriority w:val="9"/>
    <w:unhideWhenUsed/>
    <w:qFormat/>
    <w:pPr>
      <w:spacing w:before="133"/>
      <w:ind w:left="673" w:right="670"/>
      <w:jc w:val="center"/>
      <w:outlineLvl w:val="2"/>
    </w:pPr>
    <w:rPr>
      <w:sz w:val="25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5"/>
      <w:szCs w:val="25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SMOWTitk260216151301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SMOWTitk260216151301</dc:title>
  <cp:lastModifiedBy>András Márfi</cp:lastModifiedBy>
  <cp:revision>2</cp:revision>
  <dcterms:created xsi:type="dcterms:W3CDTF">2026-02-16T14:23:00Z</dcterms:created>
  <dcterms:modified xsi:type="dcterms:W3CDTF">2026-02-17T07:33:00Z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Konica Minolta Bizhub C257i</vt:lpwstr>
  </property>
  <property fmtid="{D5CDD505-2E9C-101B-9397-08002B2CF9AE}" pid="4" name="LastSaved">
    <vt:filetime>2026-02-16T00:00:00Z</vt:filetime>
  </property>
  <property fmtid="{D5CDD505-2E9C-101B-9397-08002B2CF9AE}" pid="5" name="Producer">
    <vt:lpwstr>KONICA MINOLTA bizhub C257i</vt:lpwstr>
  </property>
</Properties>
</file>