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86189" w14:textId="77777777" w:rsidR="00701D30" w:rsidRPr="00527716" w:rsidRDefault="008E3681" w:rsidP="008E3681">
      <w:pPr>
        <w:jc w:val="center"/>
        <w:rPr>
          <w:rFonts w:ascii="Garamond" w:hAnsi="Garamond"/>
          <w:b/>
        </w:rPr>
      </w:pPr>
      <w:bookmarkStart w:id="0" w:name="_GoBack"/>
      <w:bookmarkEnd w:id="0"/>
      <w:r w:rsidRPr="00527716">
        <w:rPr>
          <w:rFonts w:ascii="Garamond" w:hAnsi="Garamond"/>
          <w:b/>
        </w:rPr>
        <w:t>ADATKEZELÉSI TÁJÉKOZTATÓ</w:t>
      </w:r>
    </w:p>
    <w:p w14:paraId="4A42C2A6" w14:textId="3BCCF913" w:rsidR="008E3681" w:rsidRPr="00527716" w:rsidRDefault="00AD44BD" w:rsidP="00AD44BD">
      <w:pPr>
        <w:jc w:val="center"/>
        <w:rPr>
          <w:rFonts w:ascii="Garamond" w:hAnsi="Garamond"/>
        </w:rPr>
      </w:pPr>
      <w:r w:rsidRPr="00527716">
        <w:rPr>
          <w:rFonts w:ascii="Garamond" w:hAnsi="Garamond"/>
          <w:b/>
        </w:rPr>
        <w:t xml:space="preserve">A </w:t>
      </w:r>
      <w:r w:rsidR="00BC3C94">
        <w:rPr>
          <w:rFonts w:ascii="Garamond" w:hAnsi="Garamond"/>
          <w:b/>
        </w:rPr>
        <w:t>DUE</w:t>
      </w:r>
      <w:r w:rsidR="00B81F2F">
        <w:rPr>
          <w:rFonts w:ascii="Garamond" w:hAnsi="Garamond"/>
          <w:b/>
        </w:rPr>
        <w:t xml:space="preserve"> által kiírt </w:t>
      </w:r>
      <w:r w:rsidR="00B81F2F" w:rsidRPr="00B81F2F">
        <w:rPr>
          <w:rFonts w:ascii="Garamond" w:hAnsi="Garamond"/>
          <w:b/>
          <w:i/>
          <w:iCs/>
        </w:rPr>
        <w:t>Kerékpárbarát Egyetem</w:t>
      </w:r>
      <w:r w:rsidR="00443713">
        <w:rPr>
          <w:rFonts w:ascii="Garamond" w:hAnsi="Garamond"/>
          <w:b/>
          <w:i/>
          <w:iCs/>
        </w:rPr>
        <w:t xml:space="preserve"> -</w:t>
      </w:r>
      <w:r w:rsidR="009E3DBA">
        <w:rPr>
          <w:rFonts w:ascii="Garamond" w:hAnsi="Garamond"/>
          <w:b/>
          <w:i/>
          <w:iCs/>
        </w:rPr>
        <w:t xml:space="preserve"> </w:t>
      </w:r>
      <w:r w:rsidR="00443713">
        <w:rPr>
          <w:rFonts w:ascii="Garamond" w:hAnsi="Garamond"/>
          <w:b/>
          <w:i/>
          <w:iCs/>
        </w:rPr>
        <w:t>Két kerék, sok pálya</w:t>
      </w:r>
      <w:r w:rsidR="00B81F2F">
        <w:rPr>
          <w:rFonts w:ascii="Garamond" w:hAnsi="Garamond"/>
          <w:b/>
        </w:rPr>
        <w:t xml:space="preserve"> elnevezésű pályázathoz</w:t>
      </w:r>
      <w:r w:rsidR="00BC3C94">
        <w:rPr>
          <w:rFonts w:ascii="Garamond" w:hAnsi="Garamond"/>
          <w:b/>
        </w:rPr>
        <w:t xml:space="preserve"> </w:t>
      </w:r>
    </w:p>
    <w:p w14:paraId="7E323A22" w14:textId="77777777" w:rsidR="00AD44BD" w:rsidRPr="00527716" w:rsidRDefault="00AD44BD" w:rsidP="00AD44BD">
      <w:pPr>
        <w:jc w:val="center"/>
        <w:rPr>
          <w:rFonts w:ascii="Garamond" w:hAnsi="Garamond"/>
        </w:rPr>
      </w:pPr>
    </w:p>
    <w:p w14:paraId="67ED36C4" w14:textId="77777777" w:rsidR="008E3681" w:rsidRPr="00527716" w:rsidRDefault="008E3681" w:rsidP="008E3681">
      <w:pPr>
        <w:pStyle w:val="Listaszerbekezds"/>
        <w:numPr>
          <w:ilvl w:val="0"/>
          <w:numId w:val="1"/>
        </w:numPr>
        <w:jc w:val="center"/>
        <w:rPr>
          <w:rFonts w:ascii="Garamond" w:hAnsi="Garamond"/>
        </w:rPr>
      </w:pPr>
      <w:r w:rsidRPr="00527716">
        <w:rPr>
          <w:rFonts w:ascii="Garamond" w:hAnsi="Garamond"/>
          <w:b/>
        </w:rPr>
        <w:t>Az adatkezelő megnevezése</w:t>
      </w:r>
    </w:p>
    <w:p w14:paraId="125AE655" w14:textId="77777777" w:rsidR="008E3681" w:rsidRPr="00527716" w:rsidRDefault="008E3681" w:rsidP="008E3681">
      <w:pPr>
        <w:spacing w:after="0"/>
        <w:jc w:val="both"/>
        <w:rPr>
          <w:rFonts w:ascii="Garamond" w:hAnsi="Garamond"/>
        </w:rPr>
      </w:pPr>
      <w:bookmarkStart w:id="1" w:name="_Hlk100234290"/>
      <w:r w:rsidRPr="00527716">
        <w:rPr>
          <w:rFonts w:ascii="Garamond" w:hAnsi="Garamond"/>
          <w:b/>
          <w:bCs/>
        </w:rPr>
        <w:t>Dunaújvárosi Egyetem</w:t>
      </w:r>
      <w:r w:rsidRPr="00527716">
        <w:rPr>
          <w:rFonts w:ascii="Garamond" w:hAnsi="Garamond"/>
        </w:rPr>
        <w:t xml:space="preserve"> (a továbbiakban: Egyetem)</w:t>
      </w:r>
    </w:p>
    <w:p w14:paraId="4442F849" w14:textId="77777777" w:rsidR="008E3681" w:rsidRPr="00527716" w:rsidRDefault="008E3681" w:rsidP="008E3681">
      <w:pPr>
        <w:spacing w:after="0"/>
        <w:jc w:val="both"/>
        <w:rPr>
          <w:rFonts w:ascii="Garamond" w:hAnsi="Garamond"/>
        </w:rPr>
      </w:pPr>
      <w:r w:rsidRPr="00527716">
        <w:rPr>
          <w:rFonts w:ascii="Garamond" w:hAnsi="Garamond"/>
        </w:rPr>
        <w:t>Székhely: 2400 Dunaújváros Táncsics M. u. 1/A</w:t>
      </w:r>
      <w:r w:rsidR="00197858" w:rsidRPr="00527716">
        <w:rPr>
          <w:rFonts w:ascii="Garamond" w:hAnsi="Garamond"/>
        </w:rPr>
        <w:t>.</w:t>
      </w:r>
    </w:p>
    <w:p w14:paraId="583BE534" w14:textId="77777777" w:rsidR="008E3681" w:rsidRPr="00527716" w:rsidRDefault="008E3681" w:rsidP="008E3681">
      <w:pPr>
        <w:spacing w:after="0"/>
        <w:jc w:val="both"/>
        <w:rPr>
          <w:rFonts w:ascii="Garamond" w:hAnsi="Garamond"/>
        </w:rPr>
      </w:pPr>
      <w:r w:rsidRPr="00527716">
        <w:rPr>
          <w:rFonts w:ascii="Garamond" w:hAnsi="Garamond"/>
        </w:rPr>
        <w:t xml:space="preserve">Postacím: </w:t>
      </w:r>
      <w:r w:rsidRPr="00527716">
        <w:rPr>
          <w:rStyle w:val="Kiemels2"/>
          <w:rFonts w:ascii="Garamond" w:hAnsi="Garamond"/>
          <w:b w:val="0"/>
        </w:rPr>
        <w:t>2401 Dunaújváros, Pf.: 152.</w:t>
      </w:r>
    </w:p>
    <w:p w14:paraId="0CD4F02F" w14:textId="77777777" w:rsidR="007D1972" w:rsidRPr="00527716" w:rsidRDefault="008E3681" w:rsidP="007D1972">
      <w:pPr>
        <w:tabs>
          <w:tab w:val="left" w:pos="1134"/>
        </w:tabs>
        <w:spacing w:after="0"/>
        <w:jc w:val="both"/>
        <w:rPr>
          <w:rFonts w:ascii="Garamond" w:hAnsi="Garamond"/>
        </w:rPr>
      </w:pPr>
      <w:r w:rsidRPr="00527716">
        <w:rPr>
          <w:rFonts w:ascii="Garamond" w:hAnsi="Garamond"/>
        </w:rPr>
        <w:t xml:space="preserve">E-mail cím: </w:t>
      </w:r>
      <w:r w:rsidR="007D1972" w:rsidRPr="00527716">
        <w:rPr>
          <w:rFonts w:ascii="Garamond" w:hAnsi="Garamond"/>
        </w:rPr>
        <w:tab/>
      </w:r>
      <w:hyperlink r:id="rId7" w:history="1">
        <w:r w:rsidR="008E725B" w:rsidRPr="00527716">
          <w:rPr>
            <w:rStyle w:val="Hiperhivatkozs"/>
            <w:rFonts w:ascii="Garamond" w:hAnsi="Garamond"/>
          </w:rPr>
          <w:t>kabinet@uniduna.hu</w:t>
        </w:r>
      </w:hyperlink>
    </w:p>
    <w:p w14:paraId="600EEAF4" w14:textId="7E6D7EF9" w:rsidR="00377B86" w:rsidRPr="00527716" w:rsidRDefault="008E3681" w:rsidP="00377B86">
      <w:pPr>
        <w:spacing w:after="0"/>
        <w:jc w:val="both"/>
        <w:rPr>
          <w:rStyle w:val="Kiemels2"/>
          <w:rFonts w:ascii="Garamond" w:hAnsi="Garamond"/>
          <w:b w:val="0"/>
        </w:rPr>
      </w:pPr>
      <w:r w:rsidRPr="00527716">
        <w:rPr>
          <w:rStyle w:val="Kiemels2"/>
          <w:rFonts w:ascii="Garamond" w:hAnsi="Garamond"/>
          <w:b w:val="0"/>
        </w:rPr>
        <w:t xml:space="preserve">Központi telefonszám: </w:t>
      </w:r>
      <w:r w:rsidR="00B81F2F" w:rsidRPr="00B81F2F">
        <w:rPr>
          <w:rStyle w:val="Kiemels2"/>
          <w:rFonts w:ascii="Garamond" w:hAnsi="Garamond"/>
          <w:b w:val="0"/>
        </w:rPr>
        <w:t>06-30/553 1211</w:t>
      </w:r>
    </w:p>
    <w:p w14:paraId="37586F1A" w14:textId="77777777" w:rsidR="00377B86" w:rsidRPr="00527716" w:rsidRDefault="00377B86" w:rsidP="00377B86">
      <w:pPr>
        <w:spacing w:after="0"/>
        <w:jc w:val="both"/>
        <w:rPr>
          <w:rStyle w:val="Hiperhivatkozs"/>
          <w:rFonts w:ascii="Garamond" w:hAnsi="Garamond"/>
        </w:rPr>
      </w:pPr>
      <w:r w:rsidRPr="00527716">
        <w:rPr>
          <w:rStyle w:val="Kiemels2"/>
          <w:rFonts w:ascii="Garamond" w:hAnsi="Garamond"/>
          <w:b w:val="0"/>
        </w:rPr>
        <w:t xml:space="preserve">Honlap: </w:t>
      </w:r>
      <w:hyperlink r:id="rId8" w:history="1">
        <w:r w:rsidR="000D629A" w:rsidRPr="00527716">
          <w:rPr>
            <w:rStyle w:val="Hiperhivatkozs"/>
            <w:rFonts w:ascii="Garamond" w:hAnsi="Garamond"/>
          </w:rPr>
          <w:t>http://www.uniduna.hu</w:t>
        </w:r>
      </w:hyperlink>
    </w:p>
    <w:p w14:paraId="56AB17D4" w14:textId="77777777" w:rsidR="008E725B" w:rsidRPr="00527716" w:rsidRDefault="008E725B" w:rsidP="00377B86">
      <w:pPr>
        <w:spacing w:after="0"/>
        <w:jc w:val="both"/>
        <w:rPr>
          <w:rStyle w:val="Hiperhivatkozs"/>
          <w:rFonts w:ascii="Garamond" w:hAnsi="Garamond"/>
        </w:rPr>
      </w:pPr>
    </w:p>
    <w:p w14:paraId="7CBE029E" w14:textId="1A22FDDD" w:rsidR="008E725B" w:rsidRPr="00527716" w:rsidRDefault="008E725B" w:rsidP="008E725B">
      <w:pPr>
        <w:rPr>
          <w:rFonts w:ascii="Garamond" w:hAnsi="Garamond"/>
        </w:rPr>
      </w:pPr>
      <w:r w:rsidRPr="00527716">
        <w:rPr>
          <w:rFonts w:ascii="Garamond" w:hAnsi="Garamond"/>
          <w:b/>
          <w:bCs/>
        </w:rPr>
        <w:t>Adatvédelmi tisztviselő</w:t>
      </w:r>
      <w:r w:rsidRPr="00527716">
        <w:rPr>
          <w:rFonts w:ascii="Garamond" w:hAnsi="Garamond"/>
        </w:rPr>
        <w:t>: dr. Hegedűs Ágnes (</w:t>
      </w:r>
      <w:r w:rsidR="00B81F2F" w:rsidRPr="00B81F2F">
        <w:rPr>
          <w:rFonts w:ascii="Garamond" w:hAnsi="Garamond"/>
        </w:rPr>
        <w:t>06-30/553-1299</w:t>
      </w:r>
      <w:r w:rsidRPr="00527716">
        <w:rPr>
          <w:rFonts w:ascii="Garamond" w:hAnsi="Garamond"/>
        </w:rPr>
        <w:t xml:space="preserve">; </w:t>
      </w:r>
      <w:hyperlink r:id="rId9" w:history="1">
        <w:r w:rsidR="00932363" w:rsidRPr="00527716">
          <w:rPr>
            <w:rStyle w:val="Hiperhivatkozs"/>
            <w:rFonts w:ascii="Garamond" w:hAnsi="Garamond"/>
          </w:rPr>
          <w:t>adatvedelem@uniduna.hu</w:t>
        </w:r>
      </w:hyperlink>
      <w:r w:rsidRPr="00527716">
        <w:rPr>
          <w:rFonts w:ascii="Garamond" w:hAnsi="Garamond"/>
        </w:rPr>
        <w:t>)</w:t>
      </w:r>
    </w:p>
    <w:bookmarkEnd w:id="1"/>
    <w:p w14:paraId="2077691A" w14:textId="77777777" w:rsidR="00377B86" w:rsidRPr="00527716" w:rsidRDefault="00991031" w:rsidP="009723A2">
      <w:pPr>
        <w:jc w:val="center"/>
        <w:rPr>
          <w:rFonts w:ascii="Garamond" w:hAnsi="Garamond"/>
        </w:rPr>
      </w:pPr>
      <w:r w:rsidRPr="00527716">
        <w:rPr>
          <w:rFonts w:ascii="Garamond" w:hAnsi="Garamond"/>
          <w:b/>
        </w:rPr>
        <w:t xml:space="preserve">2. </w:t>
      </w:r>
      <w:r w:rsidR="008E3681" w:rsidRPr="00527716">
        <w:rPr>
          <w:rFonts w:ascii="Garamond" w:hAnsi="Garamond"/>
          <w:b/>
        </w:rPr>
        <w:t xml:space="preserve">Az adatkezelés </w:t>
      </w:r>
      <w:r w:rsidR="00377B86" w:rsidRPr="00527716">
        <w:rPr>
          <w:rFonts w:ascii="Garamond" w:hAnsi="Garamond"/>
          <w:b/>
        </w:rPr>
        <w:t>alapjául szolgáló jogszabályok</w:t>
      </w:r>
    </w:p>
    <w:p w14:paraId="2007CE1C" w14:textId="77777777" w:rsidR="00377B86" w:rsidRPr="00527716" w:rsidRDefault="00377B86" w:rsidP="00D91C17">
      <w:pPr>
        <w:pStyle w:val="Listaszerbekezds"/>
        <w:rPr>
          <w:rFonts w:ascii="Garamond" w:hAnsi="Garamond"/>
        </w:rPr>
      </w:pPr>
    </w:p>
    <w:p w14:paraId="667ABC78" w14:textId="77777777" w:rsidR="008E3681" w:rsidRPr="00527716" w:rsidRDefault="00377B86" w:rsidP="009E5611">
      <w:pPr>
        <w:pStyle w:val="Listaszerbekezds"/>
        <w:numPr>
          <w:ilvl w:val="0"/>
          <w:numId w:val="2"/>
        </w:numPr>
        <w:ind w:left="426"/>
        <w:jc w:val="both"/>
        <w:rPr>
          <w:rFonts w:ascii="Garamond" w:hAnsi="Garamond"/>
        </w:rPr>
      </w:pPr>
      <w:r w:rsidRPr="00527716">
        <w:rPr>
          <w:rFonts w:ascii="Garamond" w:hAnsi="Garamond"/>
        </w:rPr>
        <w:t>2011. évi CXII. törvény az információs önrendelkezési jogról és az információszabadságról</w:t>
      </w:r>
    </w:p>
    <w:p w14:paraId="0D9D3F8F" w14:textId="77777777" w:rsidR="00D91C17" w:rsidRPr="00527716" w:rsidRDefault="00377B86" w:rsidP="009E5611">
      <w:pPr>
        <w:pStyle w:val="Listaszerbekezds"/>
        <w:numPr>
          <w:ilvl w:val="0"/>
          <w:numId w:val="2"/>
        </w:numPr>
        <w:ind w:left="426"/>
        <w:jc w:val="both"/>
        <w:rPr>
          <w:rFonts w:ascii="Garamond" w:hAnsi="Garamond"/>
        </w:rPr>
      </w:pPr>
      <w:r w:rsidRPr="00527716">
        <w:rPr>
          <w:rFonts w:ascii="Garamond" w:hAnsi="Garamond"/>
        </w:rPr>
        <w:t>2011. évi CCIV. törvény a nemzeti felsőoktatásról</w:t>
      </w:r>
      <w:r w:rsidR="009069AC" w:rsidRPr="00527716">
        <w:rPr>
          <w:rFonts w:ascii="Garamond" w:hAnsi="Garamond"/>
        </w:rPr>
        <w:t xml:space="preserve"> (továbbiakban: </w:t>
      </w:r>
      <w:proofErr w:type="spellStart"/>
      <w:r w:rsidR="009069AC" w:rsidRPr="00527716">
        <w:rPr>
          <w:rFonts w:ascii="Garamond" w:hAnsi="Garamond"/>
        </w:rPr>
        <w:t>Nftv</w:t>
      </w:r>
      <w:proofErr w:type="spellEnd"/>
      <w:r w:rsidR="009069AC" w:rsidRPr="00527716">
        <w:rPr>
          <w:rFonts w:ascii="Garamond" w:hAnsi="Garamond"/>
        </w:rPr>
        <w:t>.)</w:t>
      </w:r>
    </w:p>
    <w:p w14:paraId="649BFD01" w14:textId="77777777" w:rsidR="00EA6EB5" w:rsidRPr="00527716" w:rsidRDefault="00D91C17" w:rsidP="009E5611">
      <w:pPr>
        <w:pStyle w:val="Listaszerbekezds"/>
        <w:numPr>
          <w:ilvl w:val="0"/>
          <w:numId w:val="2"/>
        </w:numPr>
        <w:ind w:left="426"/>
        <w:jc w:val="both"/>
        <w:rPr>
          <w:rFonts w:ascii="Garamond" w:hAnsi="Garamond"/>
        </w:rPr>
      </w:pPr>
      <w:r w:rsidRPr="00527716">
        <w:rPr>
          <w:rFonts w:ascii="Garamond" w:hAnsi="Garamond"/>
        </w:rPr>
        <w:t xml:space="preserve">87/2015 (IV. 9.) Korm. rendelet </w:t>
      </w:r>
      <w:r w:rsidRPr="00527716">
        <w:rPr>
          <w:rFonts w:ascii="Garamond" w:eastAsia="Times New Roman" w:hAnsi="Garamond" w:cs="Times New Roman"/>
          <w:bCs/>
          <w:kern w:val="36"/>
          <w:lang w:eastAsia="hu-HU"/>
        </w:rPr>
        <w:t>a nemzeti felsőoktatásról szóló 2011. évi CCIV. törvény egyes rendelkezéseinek végrehajtásáról</w:t>
      </w:r>
    </w:p>
    <w:p w14:paraId="4F460812" w14:textId="77777777" w:rsidR="000C099D" w:rsidRPr="00527716" w:rsidRDefault="000C099D" w:rsidP="009E5611">
      <w:pPr>
        <w:pStyle w:val="Listaszerbekezds"/>
        <w:numPr>
          <w:ilvl w:val="0"/>
          <w:numId w:val="2"/>
        </w:numPr>
        <w:ind w:left="426"/>
        <w:jc w:val="both"/>
        <w:rPr>
          <w:rFonts w:ascii="Garamond" w:hAnsi="Garamond"/>
        </w:rPr>
      </w:pPr>
      <w:r w:rsidRPr="00527716">
        <w:rPr>
          <w:rFonts w:ascii="Garamond" w:hAnsi="Garamond"/>
        </w:rPr>
        <w:t>2013. évi V. törvény a Polgári Törvénykönyvről (Ptk.)</w:t>
      </w:r>
    </w:p>
    <w:p w14:paraId="4CB08C48" w14:textId="77777777" w:rsidR="004E4721" w:rsidRDefault="00EA6EB5" w:rsidP="009E5611">
      <w:pPr>
        <w:pStyle w:val="Listaszerbekezds"/>
        <w:numPr>
          <w:ilvl w:val="0"/>
          <w:numId w:val="2"/>
        </w:numPr>
        <w:ind w:left="426"/>
        <w:jc w:val="both"/>
        <w:rPr>
          <w:rFonts w:ascii="Garamond" w:hAnsi="Garamond"/>
        </w:rPr>
      </w:pPr>
      <w:r w:rsidRPr="00527716">
        <w:rPr>
          <w:rFonts w:ascii="Garamond" w:hAnsi="Garamond"/>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r w:rsidR="00176B3B" w:rsidRPr="00527716">
        <w:rPr>
          <w:rFonts w:ascii="Garamond" w:hAnsi="Garamond"/>
        </w:rPr>
        <w:t>, GDPR</w:t>
      </w:r>
      <w:r w:rsidRPr="00527716">
        <w:rPr>
          <w:rFonts w:ascii="Garamond" w:hAnsi="Garamond"/>
        </w:rPr>
        <w:t>)</w:t>
      </w:r>
    </w:p>
    <w:p w14:paraId="2C0275A8" w14:textId="77777777" w:rsidR="00831C54" w:rsidRDefault="00831C54" w:rsidP="00831C54">
      <w:pPr>
        <w:pStyle w:val="Listaszerbekezds"/>
        <w:numPr>
          <w:ilvl w:val="0"/>
          <w:numId w:val="2"/>
        </w:numPr>
        <w:ind w:left="426"/>
        <w:jc w:val="both"/>
        <w:rPr>
          <w:rFonts w:ascii="Garamond" w:hAnsi="Garamond"/>
        </w:rPr>
      </w:pPr>
      <w:r>
        <w:rPr>
          <w:rFonts w:ascii="Garamond" w:hAnsi="Garamond"/>
        </w:rPr>
        <w:t>A Dunaújvárosi Egyetem mindenkor hatályos adatkezelési</w:t>
      </w:r>
      <w:r w:rsidRPr="00831C54">
        <w:rPr>
          <w:rFonts w:ascii="Garamond" w:hAnsi="Garamond"/>
        </w:rPr>
        <w:t xml:space="preserve"> és ada</w:t>
      </w:r>
      <w:r>
        <w:rPr>
          <w:rFonts w:ascii="Garamond" w:hAnsi="Garamond"/>
        </w:rPr>
        <w:t>tvédelmi</w:t>
      </w:r>
      <w:r w:rsidRPr="00831C54">
        <w:rPr>
          <w:rFonts w:ascii="Garamond" w:hAnsi="Garamond"/>
        </w:rPr>
        <w:t xml:space="preserve"> szabályzata</w:t>
      </w:r>
    </w:p>
    <w:p w14:paraId="75687D27" w14:textId="77777777" w:rsidR="00831C54" w:rsidRPr="00831C54" w:rsidRDefault="00831C54" w:rsidP="00831C54">
      <w:pPr>
        <w:pStyle w:val="Listaszerbekezds"/>
        <w:ind w:left="426"/>
        <w:jc w:val="both"/>
        <w:rPr>
          <w:rFonts w:ascii="Garamond" w:hAnsi="Garamond"/>
          <w:sz w:val="16"/>
          <w:szCs w:val="16"/>
        </w:rPr>
      </w:pPr>
      <w:r w:rsidRPr="00831C54">
        <w:rPr>
          <w:rFonts w:ascii="Garamond" w:hAnsi="Garamond"/>
          <w:sz w:val="16"/>
          <w:szCs w:val="16"/>
        </w:rPr>
        <w:t>(lásd:</w:t>
      </w:r>
      <w:hyperlink r:id="rId10" w:history="1">
        <w:r w:rsidRPr="00831C54">
          <w:rPr>
            <w:rStyle w:val="Hiperhivatkozs"/>
            <w:rFonts w:ascii="Garamond" w:hAnsi="Garamond"/>
            <w:sz w:val="16"/>
            <w:szCs w:val="16"/>
          </w:rPr>
          <w:t>https://www.uniduna.hu/rolunk/ervenyes-szabalyzatok-rolunk/758-02_11_adatkezelesi_es_adatvedelmi_szabalyzat_20220322/file</w:t>
        </w:r>
      </w:hyperlink>
      <w:r>
        <w:rPr>
          <w:rFonts w:ascii="Garamond" w:hAnsi="Garamond"/>
          <w:sz w:val="16"/>
          <w:szCs w:val="16"/>
        </w:rPr>
        <w:t>)</w:t>
      </w:r>
    </w:p>
    <w:p w14:paraId="44963A2D" w14:textId="77777777" w:rsidR="00D91C17" w:rsidRPr="00527716" w:rsidRDefault="00D91C17" w:rsidP="00D91C17">
      <w:pPr>
        <w:pStyle w:val="Listaszerbekezds"/>
        <w:jc w:val="both"/>
        <w:rPr>
          <w:rFonts w:ascii="Garamond" w:hAnsi="Garamond"/>
        </w:rPr>
      </w:pPr>
    </w:p>
    <w:p w14:paraId="5242B7AC" w14:textId="77777777" w:rsidR="00EA6EB5" w:rsidRPr="00527716" w:rsidRDefault="00EA6EB5" w:rsidP="00991031">
      <w:pPr>
        <w:pStyle w:val="Listaszerbekezds"/>
        <w:numPr>
          <w:ilvl w:val="0"/>
          <w:numId w:val="14"/>
        </w:numPr>
        <w:jc w:val="center"/>
        <w:rPr>
          <w:rFonts w:ascii="Garamond" w:hAnsi="Garamond"/>
          <w:b/>
        </w:rPr>
      </w:pPr>
      <w:r w:rsidRPr="00527716">
        <w:rPr>
          <w:rFonts w:ascii="Garamond" w:hAnsi="Garamond"/>
          <w:b/>
        </w:rPr>
        <w:t>Az adatkezelés alapelvei</w:t>
      </w:r>
    </w:p>
    <w:p w14:paraId="648D2DD4" w14:textId="77777777" w:rsidR="00EA6EB5" w:rsidRPr="00527716" w:rsidRDefault="00EA6EB5" w:rsidP="00EA6EB5">
      <w:pPr>
        <w:pStyle w:val="Default"/>
        <w:numPr>
          <w:ilvl w:val="0"/>
          <w:numId w:val="10"/>
        </w:numPr>
        <w:ind w:left="426"/>
        <w:jc w:val="both"/>
        <w:rPr>
          <w:rFonts w:ascii="Garamond" w:hAnsi="Garamond"/>
          <w:sz w:val="22"/>
          <w:szCs w:val="22"/>
        </w:rPr>
      </w:pPr>
      <w:r w:rsidRPr="00527716">
        <w:rPr>
          <w:rFonts w:ascii="Garamond" w:hAnsi="Garamond"/>
          <w:sz w:val="22"/>
          <w:szCs w:val="22"/>
        </w:rPr>
        <w:t>A személyes adatok kezelését az Egyetem jogszerű és átlátható módon végzi, biztosítva a természetes személyeknek a rájuk vonatkozó személyes adatok kezelésének tisztességességét (</w:t>
      </w:r>
      <w:r w:rsidRPr="00527716">
        <w:rPr>
          <w:rFonts w:ascii="Garamond" w:hAnsi="Garamond"/>
          <w:i/>
          <w:iCs/>
          <w:sz w:val="22"/>
          <w:szCs w:val="22"/>
        </w:rPr>
        <w:t>jogszerűség, tisztességes eljárás és átláthatóság</w:t>
      </w:r>
      <w:r w:rsidRPr="00527716">
        <w:rPr>
          <w:rFonts w:ascii="Garamond" w:hAnsi="Garamond"/>
          <w:sz w:val="22"/>
          <w:szCs w:val="22"/>
        </w:rPr>
        <w:t xml:space="preserve">). </w:t>
      </w:r>
    </w:p>
    <w:p w14:paraId="172410E2" w14:textId="77777777" w:rsidR="00EA6EB5" w:rsidRPr="00527716" w:rsidRDefault="00EA6EB5" w:rsidP="00EA6EB5">
      <w:pPr>
        <w:pStyle w:val="Default"/>
        <w:numPr>
          <w:ilvl w:val="0"/>
          <w:numId w:val="10"/>
        </w:numPr>
        <w:ind w:left="426"/>
        <w:jc w:val="both"/>
        <w:rPr>
          <w:rFonts w:ascii="Garamond" w:hAnsi="Garamond"/>
          <w:sz w:val="22"/>
          <w:szCs w:val="22"/>
        </w:rPr>
      </w:pPr>
      <w:r w:rsidRPr="00527716">
        <w:rPr>
          <w:rFonts w:ascii="Garamond" w:hAnsi="Garamond"/>
          <w:sz w:val="22"/>
          <w:szCs w:val="22"/>
        </w:rPr>
        <w:t>Személyes adatot az Egyetem kizárólag meghatározott törvényes célból, jog gyakorlása és kötelezettség teljesítése érdekében kezel. Az adatkezelésnek minden szakaszában meg kell felelnie az adatkezelés céljának, az adatok felvételének és kezelésének tisztességesnek és törvényesnek kell lennie (</w:t>
      </w:r>
      <w:r w:rsidRPr="00527716">
        <w:rPr>
          <w:rFonts w:ascii="Garamond" w:hAnsi="Garamond"/>
          <w:i/>
          <w:iCs/>
          <w:sz w:val="22"/>
          <w:szCs w:val="22"/>
        </w:rPr>
        <w:t>célhoz kötöttség</w:t>
      </w:r>
      <w:r w:rsidRPr="00527716">
        <w:rPr>
          <w:rFonts w:ascii="Garamond" w:hAnsi="Garamond"/>
          <w:sz w:val="22"/>
          <w:szCs w:val="22"/>
        </w:rPr>
        <w:t xml:space="preserve">). </w:t>
      </w:r>
    </w:p>
    <w:p w14:paraId="5DA87309" w14:textId="77777777" w:rsidR="00EA6EB5" w:rsidRPr="00527716" w:rsidRDefault="00EA6EB5" w:rsidP="00EA6EB5">
      <w:pPr>
        <w:pStyle w:val="Default"/>
        <w:numPr>
          <w:ilvl w:val="0"/>
          <w:numId w:val="10"/>
        </w:numPr>
        <w:ind w:left="426"/>
        <w:jc w:val="both"/>
        <w:rPr>
          <w:rFonts w:ascii="Garamond" w:hAnsi="Garamond"/>
          <w:sz w:val="22"/>
          <w:szCs w:val="22"/>
        </w:rPr>
      </w:pPr>
      <w:r w:rsidRPr="00527716">
        <w:rPr>
          <w:rFonts w:ascii="Garamond" w:hAnsi="Garamond"/>
          <w:sz w:val="22"/>
          <w:szCs w:val="22"/>
        </w:rPr>
        <w:t>Az Egyetem csak olyan személyes adatot kezel, amely az adatkezelés céljának megvalósulásához elengedhetetlen, a cél elérésére alkalmas. A személyes adat csak a cél megvalósulásához szükséges mértékben és ideig kezelhető (</w:t>
      </w:r>
      <w:r w:rsidRPr="00527716">
        <w:rPr>
          <w:rFonts w:ascii="Garamond" w:hAnsi="Garamond"/>
          <w:i/>
          <w:iCs/>
          <w:sz w:val="22"/>
          <w:szCs w:val="22"/>
        </w:rPr>
        <w:t xml:space="preserve">adattakarékosság elve </w:t>
      </w:r>
      <w:r w:rsidRPr="00527716">
        <w:rPr>
          <w:rFonts w:ascii="Garamond" w:hAnsi="Garamond"/>
          <w:sz w:val="22"/>
          <w:szCs w:val="22"/>
        </w:rPr>
        <w:t xml:space="preserve">és </w:t>
      </w:r>
      <w:r w:rsidRPr="00527716">
        <w:rPr>
          <w:rFonts w:ascii="Garamond" w:hAnsi="Garamond"/>
          <w:i/>
          <w:iCs/>
          <w:sz w:val="22"/>
          <w:szCs w:val="22"/>
        </w:rPr>
        <w:t>korlátozott tárolhatóság</w:t>
      </w:r>
      <w:r w:rsidRPr="00527716">
        <w:rPr>
          <w:rFonts w:ascii="Garamond" w:hAnsi="Garamond"/>
          <w:sz w:val="22"/>
          <w:szCs w:val="22"/>
        </w:rPr>
        <w:t xml:space="preserve">). </w:t>
      </w:r>
    </w:p>
    <w:p w14:paraId="2251FE4F" w14:textId="77777777" w:rsidR="00EA6EB5" w:rsidRPr="00527716" w:rsidRDefault="00EA6EB5" w:rsidP="00EA6EB5">
      <w:pPr>
        <w:pStyle w:val="Default"/>
        <w:numPr>
          <w:ilvl w:val="0"/>
          <w:numId w:val="10"/>
        </w:numPr>
        <w:ind w:left="426"/>
        <w:jc w:val="both"/>
        <w:rPr>
          <w:rFonts w:ascii="Garamond" w:hAnsi="Garamond"/>
          <w:sz w:val="22"/>
          <w:szCs w:val="22"/>
        </w:rPr>
      </w:pPr>
      <w:r w:rsidRPr="00527716">
        <w:rPr>
          <w:rFonts w:ascii="Garamond" w:hAnsi="Garamond"/>
          <w:sz w:val="22"/>
          <w:szCs w:val="22"/>
        </w:rPr>
        <w:t>Az Egyetemnek biztosítania kell, hogy a személyes adatok pontosak és naprakészek legyenek, szem előtt tartva, hogy a pontatlan személyes adatokat helyesbítsék (</w:t>
      </w:r>
      <w:r w:rsidRPr="00527716">
        <w:rPr>
          <w:rFonts w:ascii="Garamond" w:hAnsi="Garamond"/>
          <w:i/>
          <w:iCs/>
          <w:sz w:val="22"/>
          <w:szCs w:val="22"/>
        </w:rPr>
        <w:t>pontosság</w:t>
      </w:r>
      <w:r w:rsidRPr="00527716">
        <w:rPr>
          <w:rFonts w:ascii="Garamond" w:hAnsi="Garamond"/>
          <w:sz w:val="22"/>
          <w:szCs w:val="22"/>
        </w:rPr>
        <w:t xml:space="preserve">). </w:t>
      </w:r>
    </w:p>
    <w:p w14:paraId="3E95CE9A" w14:textId="77777777" w:rsidR="00EA6EB5" w:rsidRPr="00527716" w:rsidRDefault="00EA6EB5" w:rsidP="00EA6EB5">
      <w:pPr>
        <w:pStyle w:val="Default"/>
        <w:numPr>
          <w:ilvl w:val="0"/>
          <w:numId w:val="10"/>
        </w:numPr>
        <w:ind w:left="426"/>
        <w:jc w:val="both"/>
        <w:rPr>
          <w:rFonts w:ascii="Garamond" w:hAnsi="Garamond"/>
          <w:sz w:val="22"/>
          <w:szCs w:val="22"/>
        </w:rPr>
      </w:pPr>
      <w:r w:rsidRPr="00527716">
        <w:rPr>
          <w:rFonts w:ascii="Garamond" w:hAnsi="Garamond"/>
          <w:sz w:val="22"/>
          <w:szCs w:val="22"/>
        </w:rPr>
        <w:t>A személyes adatok kezelését az Egyetemnek oly módon kell végzi, hogy megfelelő technikai vagy szervezési intézkedések alkalmazásával biztosítva legyen a személyes adatok megfelelő biztonsága, ideértve az adatok jogosulatlan vagy jogellenes kezelésével, véletlen elvesztésével, megsemmisítésével vagy károsodásával szembeni védelme (</w:t>
      </w:r>
      <w:r w:rsidRPr="00527716">
        <w:rPr>
          <w:rFonts w:ascii="Garamond" w:hAnsi="Garamond"/>
          <w:i/>
          <w:iCs/>
          <w:sz w:val="22"/>
          <w:szCs w:val="22"/>
        </w:rPr>
        <w:t>rendelkezésre állás, integritás és bizalmas jelleg</w:t>
      </w:r>
      <w:r w:rsidRPr="00527716">
        <w:rPr>
          <w:rFonts w:ascii="Garamond" w:hAnsi="Garamond"/>
          <w:sz w:val="22"/>
          <w:szCs w:val="22"/>
        </w:rPr>
        <w:t>).</w:t>
      </w:r>
    </w:p>
    <w:p w14:paraId="1423C2BD" w14:textId="77777777" w:rsidR="00EA6EB5" w:rsidRPr="00527716" w:rsidRDefault="00EA6EB5" w:rsidP="00F9066B">
      <w:pPr>
        <w:pStyle w:val="Default"/>
        <w:ind w:left="426"/>
        <w:jc w:val="both"/>
        <w:rPr>
          <w:rFonts w:ascii="Garamond" w:hAnsi="Garamond"/>
          <w:sz w:val="22"/>
          <w:szCs w:val="22"/>
        </w:rPr>
      </w:pPr>
    </w:p>
    <w:p w14:paraId="3AF28981" w14:textId="77777777" w:rsidR="00EA5307" w:rsidRPr="00527716" w:rsidRDefault="00EA5307" w:rsidP="00991031">
      <w:pPr>
        <w:pStyle w:val="Listaszerbekezds"/>
        <w:numPr>
          <w:ilvl w:val="0"/>
          <w:numId w:val="14"/>
        </w:numPr>
        <w:jc w:val="center"/>
        <w:rPr>
          <w:rFonts w:ascii="Garamond" w:hAnsi="Garamond"/>
          <w:b/>
        </w:rPr>
      </w:pPr>
      <w:r w:rsidRPr="00527716">
        <w:rPr>
          <w:rFonts w:ascii="Garamond" w:hAnsi="Garamond"/>
          <w:b/>
        </w:rPr>
        <w:t>Az adatkezelés jogalapja</w:t>
      </w:r>
      <w:r w:rsidR="007017F9" w:rsidRPr="00527716">
        <w:rPr>
          <w:rFonts w:ascii="Garamond" w:hAnsi="Garamond"/>
          <w:b/>
        </w:rPr>
        <w:t>, kezelt adatok köre</w:t>
      </w:r>
    </w:p>
    <w:p w14:paraId="0591E03A" w14:textId="77777777" w:rsidR="00176B3B" w:rsidRPr="00527716" w:rsidRDefault="00176B3B" w:rsidP="007017F9">
      <w:pPr>
        <w:pStyle w:val="Listaszerbekezds"/>
        <w:ind w:left="0"/>
        <w:jc w:val="both"/>
        <w:rPr>
          <w:rFonts w:ascii="Garamond" w:hAnsi="Garamond"/>
        </w:rPr>
      </w:pPr>
    </w:p>
    <w:p w14:paraId="4853B3B0" w14:textId="77777777" w:rsidR="00514C1E" w:rsidRPr="004B721A" w:rsidRDefault="00BC3C94" w:rsidP="004B721A">
      <w:pPr>
        <w:jc w:val="both"/>
        <w:rPr>
          <w:rFonts w:ascii="Garamond" w:hAnsi="Garamond" w:cs="Times New Roman"/>
        </w:rPr>
      </w:pPr>
      <w:r>
        <w:rPr>
          <w:rFonts w:ascii="Garamond" w:hAnsi="Garamond"/>
          <w:b/>
          <w:bCs/>
        </w:rPr>
        <w:t xml:space="preserve">4.1.1. </w:t>
      </w:r>
      <w:r w:rsidR="00176B3B" w:rsidRPr="00BC3C94">
        <w:rPr>
          <w:rFonts w:ascii="Garamond" w:hAnsi="Garamond"/>
          <w:b/>
          <w:bCs/>
        </w:rPr>
        <w:t>A személyes adatok kezelésének jogalapja</w:t>
      </w:r>
      <w:r w:rsidR="00176B3B" w:rsidRPr="004B721A">
        <w:rPr>
          <w:rFonts w:ascii="Garamond" w:hAnsi="Garamond"/>
        </w:rPr>
        <w:t xml:space="preserve">: </w:t>
      </w:r>
      <w:r w:rsidR="00514C1E" w:rsidRPr="004B721A">
        <w:rPr>
          <w:rFonts w:ascii="Garamond" w:hAnsi="Garamond" w:cs="Times New Roman"/>
        </w:rPr>
        <w:t xml:space="preserve">GDPR 6. cikk (1) bekezdés a) </w:t>
      </w:r>
      <w:r w:rsidR="004B721A" w:rsidRPr="004B721A">
        <w:rPr>
          <w:rFonts w:ascii="Garamond" w:hAnsi="Garamond" w:cs="Times New Roman"/>
        </w:rPr>
        <w:t>pontja, azaz az érintett hozzájárulását adta személyes adatainak egy vagy több konkrét célból történő</w:t>
      </w:r>
      <w:r w:rsidR="003A1A0F">
        <w:rPr>
          <w:rFonts w:ascii="Garamond" w:hAnsi="Garamond" w:cs="Times New Roman"/>
        </w:rPr>
        <w:t xml:space="preserve"> </w:t>
      </w:r>
      <w:r w:rsidR="004B721A" w:rsidRPr="004B721A">
        <w:rPr>
          <w:rFonts w:ascii="Garamond" w:hAnsi="Garamond" w:cs="Times New Roman"/>
        </w:rPr>
        <w:t>kezeléséhez</w:t>
      </w:r>
      <w:r w:rsidR="004B721A">
        <w:rPr>
          <w:rFonts w:ascii="Garamond" w:hAnsi="Garamond" w:cs="Times New Roman"/>
        </w:rPr>
        <w:t>.</w:t>
      </w:r>
    </w:p>
    <w:p w14:paraId="4E213DA1" w14:textId="45B887D9" w:rsidR="00514C1E" w:rsidRPr="009B67E6" w:rsidRDefault="00991031" w:rsidP="00514C1E">
      <w:pPr>
        <w:jc w:val="both"/>
        <w:rPr>
          <w:rFonts w:ascii="Garamond" w:hAnsi="Garamond" w:cs="Times New Roman"/>
        </w:rPr>
      </w:pPr>
      <w:r w:rsidRPr="00527716">
        <w:rPr>
          <w:rFonts w:ascii="Garamond" w:hAnsi="Garamond"/>
          <w:b/>
          <w:bCs/>
        </w:rPr>
        <w:t>4</w:t>
      </w:r>
      <w:r w:rsidR="008C230E" w:rsidRPr="00527716">
        <w:rPr>
          <w:rFonts w:ascii="Garamond" w:hAnsi="Garamond"/>
          <w:b/>
          <w:bCs/>
        </w:rPr>
        <w:t>.1.</w:t>
      </w:r>
      <w:r w:rsidR="00BC3C94">
        <w:rPr>
          <w:rFonts w:ascii="Garamond" w:hAnsi="Garamond"/>
          <w:b/>
          <w:bCs/>
        </w:rPr>
        <w:t>2</w:t>
      </w:r>
      <w:r w:rsidR="008C230E" w:rsidRPr="00527716">
        <w:rPr>
          <w:rFonts w:ascii="Garamond" w:hAnsi="Garamond"/>
          <w:b/>
          <w:bCs/>
        </w:rPr>
        <w:t xml:space="preserve">. </w:t>
      </w:r>
      <w:r w:rsidR="00173571" w:rsidRPr="00527716">
        <w:rPr>
          <w:rFonts w:ascii="Garamond" w:hAnsi="Garamond"/>
          <w:b/>
          <w:bCs/>
        </w:rPr>
        <w:t>Adatkezelés célja</w:t>
      </w:r>
      <w:r w:rsidR="00173571" w:rsidRPr="00527716">
        <w:rPr>
          <w:rFonts w:ascii="Garamond" w:hAnsi="Garamond"/>
        </w:rPr>
        <w:t xml:space="preserve">: </w:t>
      </w:r>
      <w:r w:rsidR="004B721A">
        <w:rPr>
          <w:rFonts w:ascii="Garamond" w:hAnsi="Garamond" w:cs="Times New Roman"/>
        </w:rPr>
        <w:t xml:space="preserve">A </w:t>
      </w:r>
      <w:r w:rsidR="00B81F2F">
        <w:rPr>
          <w:rFonts w:ascii="Garamond" w:hAnsi="Garamond" w:cs="Times New Roman"/>
        </w:rPr>
        <w:t xml:space="preserve">DUE által kiírt </w:t>
      </w:r>
      <w:r w:rsidR="00B81F2F" w:rsidRPr="00B81F2F">
        <w:rPr>
          <w:rFonts w:ascii="Garamond" w:hAnsi="Garamond" w:cs="Times New Roman"/>
          <w:i/>
          <w:iCs/>
        </w:rPr>
        <w:t>Kerékpárbarát Egyetem</w:t>
      </w:r>
      <w:r w:rsidR="00B81F2F">
        <w:rPr>
          <w:rFonts w:ascii="Garamond" w:hAnsi="Garamond" w:cs="Times New Roman"/>
        </w:rPr>
        <w:t xml:space="preserve"> elnevezésű pályázat</w:t>
      </w:r>
      <w:r w:rsidR="0052150A">
        <w:rPr>
          <w:rFonts w:ascii="Garamond" w:hAnsi="Garamond" w:cs="Times New Roman"/>
        </w:rPr>
        <w:t xml:space="preserve"> lebonyolításához, nyertesek kiválasztásához szükséges adatok kezelése.</w:t>
      </w:r>
    </w:p>
    <w:p w14:paraId="6C462965" w14:textId="621EF9DD" w:rsidR="003A1A0F" w:rsidRDefault="00991031" w:rsidP="00514C1E">
      <w:pPr>
        <w:jc w:val="both"/>
        <w:rPr>
          <w:rFonts w:ascii="Garamond" w:hAnsi="Garamond"/>
        </w:rPr>
      </w:pPr>
      <w:r w:rsidRPr="00527716">
        <w:rPr>
          <w:rFonts w:ascii="Garamond" w:hAnsi="Garamond"/>
          <w:b/>
          <w:bCs/>
        </w:rPr>
        <w:lastRenderedPageBreak/>
        <w:t>4</w:t>
      </w:r>
      <w:r w:rsidR="008C230E" w:rsidRPr="00527716">
        <w:rPr>
          <w:rFonts w:ascii="Garamond" w:hAnsi="Garamond"/>
          <w:b/>
          <w:bCs/>
        </w:rPr>
        <w:t>.1.</w:t>
      </w:r>
      <w:r w:rsidR="00BC3C94">
        <w:rPr>
          <w:rFonts w:ascii="Garamond" w:hAnsi="Garamond"/>
          <w:b/>
          <w:bCs/>
        </w:rPr>
        <w:t>3</w:t>
      </w:r>
      <w:r w:rsidR="008C230E" w:rsidRPr="00527716">
        <w:rPr>
          <w:rFonts w:ascii="Garamond" w:hAnsi="Garamond"/>
          <w:b/>
          <w:bCs/>
        </w:rPr>
        <w:t xml:space="preserve">. </w:t>
      </w:r>
      <w:r w:rsidR="00173571" w:rsidRPr="00527716">
        <w:rPr>
          <w:rFonts w:ascii="Garamond" w:hAnsi="Garamond"/>
          <w:b/>
          <w:bCs/>
        </w:rPr>
        <w:t>Kezelt adatok</w:t>
      </w:r>
      <w:r w:rsidR="00173571" w:rsidRPr="00527716">
        <w:rPr>
          <w:rFonts w:ascii="Garamond" w:hAnsi="Garamond"/>
        </w:rPr>
        <w:t>:</w:t>
      </w:r>
      <w:r w:rsidR="003A1A0F">
        <w:rPr>
          <w:rFonts w:ascii="Garamond" w:hAnsi="Garamond"/>
        </w:rPr>
        <w:t xml:space="preserve"> </w:t>
      </w:r>
      <w:r w:rsidR="007E33BD">
        <w:rPr>
          <w:rFonts w:ascii="Garamond" w:hAnsi="Garamond"/>
        </w:rPr>
        <w:t>Pályázó</w:t>
      </w:r>
      <w:r w:rsidR="0052150A">
        <w:rPr>
          <w:rFonts w:ascii="Garamond" w:hAnsi="Garamond"/>
        </w:rPr>
        <w:t xml:space="preserve"> neve</w:t>
      </w:r>
      <w:r w:rsidR="00514C1E" w:rsidRPr="003A1A0F">
        <w:rPr>
          <w:rFonts w:ascii="Garamond" w:hAnsi="Garamond"/>
        </w:rPr>
        <w:t>,</w:t>
      </w:r>
      <w:r w:rsidR="0052150A" w:rsidRPr="0052150A">
        <w:t xml:space="preserve"> </w:t>
      </w:r>
      <w:r w:rsidR="0052150A" w:rsidRPr="0052150A">
        <w:rPr>
          <w:rFonts w:ascii="Garamond" w:hAnsi="Garamond"/>
        </w:rPr>
        <w:t>születési helye és ideje</w:t>
      </w:r>
      <w:r w:rsidR="0052150A">
        <w:rPr>
          <w:rFonts w:ascii="Garamond" w:hAnsi="Garamond"/>
        </w:rPr>
        <w:t>,</w:t>
      </w:r>
      <w:r w:rsidR="00514C1E" w:rsidRPr="003A1A0F">
        <w:rPr>
          <w:rFonts w:ascii="Garamond" w:hAnsi="Garamond"/>
        </w:rPr>
        <w:t xml:space="preserve"> </w:t>
      </w:r>
      <w:r w:rsidR="00E1221D" w:rsidRPr="003A1A0F">
        <w:rPr>
          <w:rFonts w:ascii="Garamond" w:hAnsi="Garamond"/>
        </w:rPr>
        <w:t>e-mail cím</w:t>
      </w:r>
      <w:r w:rsidR="0052150A">
        <w:rPr>
          <w:rFonts w:ascii="Garamond" w:hAnsi="Garamond"/>
        </w:rPr>
        <w:t>e,</w:t>
      </w:r>
      <w:r w:rsidR="00443713">
        <w:rPr>
          <w:rFonts w:ascii="Garamond" w:hAnsi="Garamond"/>
        </w:rPr>
        <w:t xml:space="preserve"> telefonszáma,</w:t>
      </w:r>
      <w:r w:rsidR="0052150A">
        <w:rPr>
          <w:rFonts w:ascii="Garamond" w:hAnsi="Garamond"/>
        </w:rPr>
        <w:t xml:space="preserve"> hallgató szakja/tanuló esetén oktatási intézmény neve,</w:t>
      </w:r>
      <w:r w:rsidR="0052150A" w:rsidRPr="0052150A">
        <w:t xml:space="preserve"> </w:t>
      </w:r>
      <w:r w:rsidR="0052150A" w:rsidRPr="0052150A">
        <w:rPr>
          <w:rFonts w:ascii="Garamond" w:hAnsi="Garamond"/>
        </w:rPr>
        <w:t>hallgató esetén</w:t>
      </w:r>
      <w:r w:rsidR="0052150A">
        <w:t xml:space="preserve"> </w:t>
      </w:r>
      <w:r w:rsidR="0052150A" w:rsidRPr="0052150A">
        <w:rPr>
          <w:rFonts w:ascii="Garamond" w:hAnsi="Garamond"/>
        </w:rPr>
        <w:t>Neptun kódja</w:t>
      </w:r>
      <w:r w:rsidR="0052150A">
        <w:rPr>
          <w:rFonts w:ascii="Garamond" w:hAnsi="Garamond"/>
        </w:rPr>
        <w:t>,</w:t>
      </w:r>
      <w:r w:rsidR="00443713">
        <w:rPr>
          <w:rFonts w:ascii="Garamond" w:hAnsi="Garamond"/>
        </w:rPr>
        <w:t xml:space="preserve"> kiskorú pályázó esetén törvényes képviselő neve</w:t>
      </w:r>
      <w:r w:rsidR="003A1A0F">
        <w:rPr>
          <w:rFonts w:ascii="Garamond" w:hAnsi="Garamond"/>
        </w:rPr>
        <w:t>.</w:t>
      </w:r>
    </w:p>
    <w:p w14:paraId="5AAEF4B6" w14:textId="77777777" w:rsidR="00514C1E" w:rsidRPr="00527716" w:rsidRDefault="00991031" w:rsidP="00514C1E">
      <w:pPr>
        <w:jc w:val="both"/>
        <w:rPr>
          <w:rFonts w:ascii="Garamond" w:hAnsi="Garamond"/>
        </w:rPr>
      </w:pPr>
      <w:r w:rsidRPr="00527716">
        <w:rPr>
          <w:rFonts w:ascii="Garamond" w:hAnsi="Garamond"/>
          <w:b/>
          <w:bCs/>
        </w:rPr>
        <w:t>4</w:t>
      </w:r>
      <w:r w:rsidR="008C230E" w:rsidRPr="00527716">
        <w:rPr>
          <w:rFonts w:ascii="Garamond" w:hAnsi="Garamond"/>
          <w:b/>
          <w:bCs/>
        </w:rPr>
        <w:t>.1.</w:t>
      </w:r>
      <w:r w:rsidR="00BC3C94">
        <w:rPr>
          <w:rFonts w:ascii="Garamond" w:hAnsi="Garamond"/>
          <w:b/>
          <w:bCs/>
        </w:rPr>
        <w:t>4</w:t>
      </w:r>
      <w:r w:rsidR="008C230E" w:rsidRPr="00527716">
        <w:rPr>
          <w:rFonts w:ascii="Garamond" w:hAnsi="Garamond"/>
          <w:b/>
          <w:bCs/>
        </w:rPr>
        <w:t xml:space="preserve">. </w:t>
      </w:r>
      <w:r w:rsidR="00173571" w:rsidRPr="00527716">
        <w:rPr>
          <w:rFonts w:ascii="Garamond" w:hAnsi="Garamond"/>
          <w:b/>
          <w:bCs/>
        </w:rPr>
        <w:t>Adattovábbítás</w:t>
      </w:r>
      <w:r w:rsidR="00173571" w:rsidRPr="00527716">
        <w:rPr>
          <w:rFonts w:ascii="Garamond" w:hAnsi="Garamond"/>
        </w:rPr>
        <w:t xml:space="preserve">: </w:t>
      </w:r>
      <w:r w:rsidR="0078085B" w:rsidRPr="00527716">
        <w:rPr>
          <w:rFonts w:ascii="Garamond" w:hAnsi="Garamond"/>
        </w:rPr>
        <w:t>Külső adatátadás nincs, intézményen belüli feldolgozás</w:t>
      </w:r>
      <w:r w:rsidR="00272DB3" w:rsidRPr="00527716">
        <w:rPr>
          <w:rFonts w:ascii="Garamond" w:hAnsi="Garamond"/>
        </w:rPr>
        <w:t xml:space="preserve"> történik.</w:t>
      </w:r>
    </w:p>
    <w:p w14:paraId="04EECF0D" w14:textId="4E43A417" w:rsidR="00FA5198" w:rsidRPr="00E1221D" w:rsidRDefault="00514C1E" w:rsidP="00514C1E">
      <w:pPr>
        <w:jc w:val="both"/>
        <w:rPr>
          <w:rFonts w:ascii="Garamond" w:hAnsi="Garamond"/>
          <w:bCs/>
        </w:rPr>
      </w:pPr>
      <w:r w:rsidRPr="00527716">
        <w:rPr>
          <w:rFonts w:ascii="Garamond" w:hAnsi="Garamond"/>
          <w:b/>
          <w:bCs/>
        </w:rPr>
        <w:t>4.1.</w:t>
      </w:r>
      <w:r w:rsidR="00BC3C94">
        <w:rPr>
          <w:rFonts w:ascii="Garamond" w:hAnsi="Garamond"/>
          <w:b/>
          <w:bCs/>
        </w:rPr>
        <w:t>5</w:t>
      </w:r>
      <w:r w:rsidRPr="00527716">
        <w:rPr>
          <w:rFonts w:ascii="Garamond" w:hAnsi="Garamond"/>
          <w:b/>
          <w:bCs/>
        </w:rPr>
        <w:t>.</w:t>
      </w:r>
      <w:r w:rsidR="00D91C17" w:rsidRPr="00527716">
        <w:rPr>
          <w:rFonts w:ascii="Garamond" w:hAnsi="Garamond"/>
          <w:b/>
        </w:rPr>
        <w:t>Az adatkezelés</w:t>
      </w:r>
      <w:r w:rsidR="009069AC" w:rsidRPr="00527716">
        <w:rPr>
          <w:rFonts w:ascii="Garamond" w:hAnsi="Garamond"/>
          <w:b/>
        </w:rPr>
        <w:t xml:space="preserve"> időtartama</w:t>
      </w:r>
      <w:r w:rsidR="00E1221D">
        <w:rPr>
          <w:rFonts w:ascii="Garamond" w:hAnsi="Garamond"/>
          <w:b/>
        </w:rPr>
        <w:t xml:space="preserve">: </w:t>
      </w:r>
      <w:r w:rsidR="003A1A0F" w:rsidRPr="003A1A0F">
        <w:rPr>
          <w:rFonts w:ascii="Garamond" w:hAnsi="Garamond"/>
          <w:bCs/>
        </w:rPr>
        <w:t xml:space="preserve">A </w:t>
      </w:r>
      <w:r w:rsidR="00443713">
        <w:rPr>
          <w:rFonts w:ascii="Garamond" w:hAnsi="Garamond"/>
          <w:bCs/>
        </w:rPr>
        <w:t>pályázat közzétételét követően a jelentkezési határidőt követő 30 napig</w:t>
      </w:r>
      <w:r w:rsidR="003A1A0F">
        <w:rPr>
          <w:rFonts w:ascii="Garamond" w:hAnsi="Garamond"/>
          <w:bCs/>
        </w:rPr>
        <w:t>.</w:t>
      </w:r>
      <w:r w:rsidR="00443713">
        <w:rPr>
          <w:rFonts w:ascii="Garamond" w:hAnsi="Garamond"/>
          <w:bCs/>
        </w:rPr>
        <w:t xml:space="preserve"> </w:t>
      </w:r>
    </w:p>
    <w:p w14:paraId="5889CC89" w14:textId="77777777" w:rsidR="00951815" w:rsidRPr="00527716" w:rsidRDefault="00951815" w:rsidP="009069AC">
      <w:pPr>
        <w:spacing w:after="0" w:line="240" w:lineRule="auto"/>
        <w:jc w:val="both"/>
        <w:rPr>
          <w:rFonts w:ascii="Garamond" w:eastAsia="Times New Roman" w:hAnsi="Garamond" w:cs="Times New Roman"/>
          <w:lang w:eastAsia="hu-HU"/>
        </w:rPr>
      </w:pPr>
    </w:p>
    <w:p w14:paraId="3978810E" w14:textId="77777777" w:rsidR="00D23B72" w:rsidRPr="00527716" w:rsidRDefault="00D23B72" w:rsidP="00991031">
      <w:pPr>
        <w:pStyle w:val="Listaszerbekezds"/>
        <w:numPr>
          <w:ilvl w:val="0"/>
          <w:numId w:val="14"/>
        </w:numPr>
        <w:jc w:val="center"/>
        <w:rPr>
          <w:rFonts w:ascii="Garamond" w:hAnsi="Garamond"/>
          <w:b/>
        </w:rPr>
      </w:pPr>
      <w:r w:rsidRPr="00527716">
        <w:rPr>
          <w:rFonts w:ascii="Garamond" w:hAnsi="Garamond"/>
          <w:b/>
        </w:rPr>
        <w:t>Adatfeldolgozó igénybevétele</w:t>
      </w:r>
    </w:p>
    <w:p w14:paraId="5EFBD565" w14:textId="77777777" w:rsidR="00D91C17" w:rsidRPr="00527716" w:rsidRDefault="00D91C17" w:rsidP="00D91C17">
      <w:pPr>
        <w:pStyle w:val="Listaszerbekezds"/>
        <w:ind w:left="0"/>
        <w:rPr>
          <w:rFonts w:ascii="Garamond" w:hAnsi="Garamond"/>
          <w:b/>
        </w:rPr>
      </w:pPr>
    </w:p>
    <w:p w14:paraId="7E365F53" w14:textId="77777777" w:rsidR="00F9066B" w:rsidRPr="00527716" w:rsidRDefault="00965D68" w:rsidP="00514C1E">
      <w:pPr>
        <w:pStyle w:val="Listaszerbekezds"/>
        <w:ind w:left="0"/>
        <w:jc w:val="both"/>
        <w:rPr>
          <w:rFonts w:ascii="Garamond" w:hAnsi="Garamond"/>
        </w:rPr>
      </w:pPr>
      <w:r w:rsidRPr="00527716">
        <w:rPr>
          <w:rFonts w:ascii="Garamond" w:hAnsi="Garamond"/>
        </w:rPr>
        <w:t xml:space="preserve">Az Egyetem </w:t>
      </w:r>
      <w:r w:rsidR="00923CA7">
        <w:rPr>
          <w:rFonts w:ascii="Garamond" w:hAnsi="Garamond"/>
        </w:rPr>
        <w:t>jelen adatkezeléshez</w:t>
      </w:r>
      <w:r w:rsidR="00514C1E" w:rsidRPr="00527716">
        <w:rPr>
          <w:rFonts w:ascii="Garamond" w:hAnsi="Garamond"/>
        </w:rPr>
        <w:t xml:space="preserve"> adatfeldolgozót nem vesz igénybe.</w:t>
      </w:r>
    </w:p>
    <w:p w14:paraId="06F3F8FA" w14:textId="77777777" w:rsidR="00951815" w:rsidRPr="00527716" w:rsidRDefault="00951815" w:rsidP="00D91C17">
      <w:pPr>
        <w:pStyle w:val="Listaszerbekezds"/>
        <w:ind w:left="0"/>
        <w:rPr>
          <w:rFonts w:ascii="Garamond" w:hAnsi="Garamond"/>
        </w:rPr>
      </w:pPr>
    </w:p>
    <w:p w14:paraId="58A3522E" w14:textId="77777777" w:rsidR="00951815" w:rsidRPr="00527716" w:rsidRDefault="00951815" w:rsidP="00A73083">
      <w:pPr>
        <w:pStyle w:val="Listaszerbekezds"/>
        <w:rPr>
          <w:rFonts w:ascii="Garamond" w:hAnsi="Garamond"/>
          <w:b/>
        </w:rPr>
      </w:pPr>
    </w:p>
    <w:p w14:paraId="0C9493DE" w14:textId="77777777" w:rsidR="00D23B72" w:rsidRPr="00527716" w:rsidRDefault="00D23B72" w:rsidP="00991031">
      <w:pPr>
        <w:pStyle w:val="Listaszerbekezds"/>
        <w:numPr>
          <w:ilvl w:val="0"/>
          <w:numId w:val="14"/>
        </w:numPr>
        <w:jc w:val="center"/>
        <w:rPr>
          <w:rFonts w:ascii="Garamond" w:hAnsi="Garamond"/>
          <w:b/>
        </w:rPr>
      </w:pPr>
      <w:r w:rsidRPr="00527716">
        <w:rPr>
          <w:rFonts w:ascii="Garamond" w:hAnsi="Garamond"/>
          <w:b/>
        </w:rPr>
        <w:t>Biztonsági intézkedések</w:t>
      </w:r>
      <w:r w:rsidR="00A3420A" w:rsidRPr="00527716">
        <w:rPr>
          <w:rFonts w:ascii="Garamond" w:hAnsi="Garamond"/>
          <w:b/>
        </w:rPr>
        <w:t>, az adatokhoz való hozzáférés</w:t>
      </w:r>
    </w:p>
    <w:p w14:paraId="3AF9675E" w14:textId="77777777" w:rsidR="00D23B72" w:rsidRPr="00527716" w:rsidRDefault="00D23B72" w:rsidP="007B7AAE">
      <w:pPr>
        <w:spacing w:after="0" w:line="240" w:lineRule="auto"/>
        <w:jc w:val="both"/>
        <w:rPr>
          <w:rFonts w:ascii="Garamond" w:eastAsia="Times New Roman" w:hAnsi="Garamond" w:cs="Arial"/>
          <w:lang w:eastAsia="hu-HU"/>
        </w:rPr>
      </w:pPr>
    </w:p>
    <w:p w14:paraId="0CFF5213" w14:textId="77777777" w:rsidR="007B7AAE" w:rsidRPr="00527716" w:rsidRDefault="00527716" w:rsidP="007B7AAE">
      <w:pPr>
        <w:spacing w:after="0" w:line="240" w:lineRule="auto"/>
        <w:jc w:val="both"/>
        <w:rPr>
          <w:rFonts w:ascii="Garamond" w:eastAsia="Times New Roman" w:hAnsi="Garamond" w:cs="Arial"/>
          <w:lang w:eastAsia="hu-HU"/>
        </w:rPr>
      </w:pPr>
      <w:r>
        <w:rPr>
          <w:rFonts w:ascii="Garamond" w:eastAsia="Times New Roman" w:hAnsi="Garamond" w:cs="Arial"/>
          <w:lang w:eastAsia="hu-HU"/>
        </w:rPr>
        <w:t>6</w:t>
      </w:r>
      <w:r w:rsidR="003E7497" w:rsidRPr="00527716">
        <w:rPr>
          <w:rFonts w:ascii="Garamond" w:eastAsia="Times New Roman" w:hAnsi="Garamond" w:cs="Arial"/>
          <w:lang w:eastAsia="hu-HU"/>
        </w:rPr>
        <w:t xml:space="preserve">.1. </w:t>
      </w:r>
      <w:r w:rsidR="007B7AAE" w:rsidRPr="00527716">
        <w:rPr>
          <w:rFonts w:ascii="Garamond" w:eastAsia="Times New Roman" w:hAnsi="Garamond" w:cs="Arial"/>
          <w:lang w:eastAsia="hu-HU"/>
        </w:rPr>
        <w:t>Az Egyetem az általa kezelt személyes adatokat az Egyetem székhelyén (2400 Dunaújváros Táncsics M. u.</w:t>
      </w:r>
      <w:r w:rsidR="00E92906" w:rsidRPr="00527716">
        <w:rPr>
          <w:rFonts w:ascii="Garamond" w:eastAsia="Times New Roman" w:hAnsi="Garamond" w:cs="Arial"/>
          <w:lang w:eastAsia="hu-HU"/>
        </w:rPr>
        <w:t xml:space="preserve"> 1/A) található szervereken</w:t>
      </w:r>
      <w:r w:rsidR="00272DB3" w:rsidRPr="00527716">
        <w:rPr>
          <w:rFonts w:ascii="Garamond" w:eastAsia="Times New Roman" w:hAnsi="Garamond" w:cs="Arial"/>
          <w:lang w:eastAsia="hu-HU"/>
        </w:rPr>
        <w:t xml:space="preserve"> tárolja. </w:t>
      </w:r>
      <w:r w:rsidR="007B7AAE" w:rsidRPr="00527716">
        <w:rPr>
          <w:rFonts w:ascii="Garamond" w:eastAsia="Times New Roman" w:hAnsi="Garamond" w:cs="Arial"/>
          <w:lang w:eastAsia="hu-HU"/>
        </w:rPr>
        <w:t xml:space="preserve">Az Egyetem </w:t>
      </w:r>
      <w:r w:rsidR="004E4721" w:rsidRPr="00527716">
        <w:rPr>
          <w:rFonts w:ascii="Garamond" w:hAnsi="Garamond"/>
        </w:rPr>
        <w:t xml:space="preserve">a rendelkezésre álló jogi és informatikai lehetőségeinek </w:t>
      </w:r>
      <w:r w:rsidR="004E4721" w:rsidRPr="00527716">
        <w:rPr>
          <w:rFonts w:ascii="Garamond" w:eastAsia="Times New Roman" w:hAnsi="Garamond" w:cs="Arial"/>
          <w:lang w:eastAsia="hu-HU"/>
        </w:rPr>
        <w:t xml:space="preserve">figyelembevételével, megfelelő intézkedésekkel </w:t>
      </w:r>
      <w:r w:rsidR="007B7AAE" w:rsidRPr="00527716">
        <w:rPr>
          <w:rFonts w:ascii="Garamond" w:eastAsia="Times New Roman" w:hAnsi="Garamond" w:cs="Arial"/>
          <w:lang w:eastAsia="hu-HU"/>
        </w:rPr>
        <w:t xml:space="preserve">gondoskodik arról, hogy az általa kezelt személyes adatokat védje többek között a jogosulatlan hozzáférés vagy azok jogosulatlan megváltoztatása ellen. </w:t>
      </w:r>
      <w:r w:rsidR="00A73083" w:rsidRPr="00527716">
        <w:rPr>
          <w:rFonts w:ascii="Garamond" w:eastAsia="Times New Roman" w:hAnsi="Garamond" w:cs="Arial"/>
          <w:lang w:eastAsia="hu-HU"/>
        </w:rPr>
        <w:t xml:space="preserve">A fizikai védelem 24 órás őrzéssel, elektronikus beléptető rendszerrel és kamerás megfigyelő rendszerrel biztosított. </w:t>
      </w:r>
      <w:r w:rsidR="003F2CAA" w:rsidRPr="00527716">
        <w:rPr>
          <w:rFonts w:ascii="Garamond" w:eastAsia="Times New Roman" w:hAnsi="Garamond" w:cs="Arial"/>
          <w:lang w:eastAsia="hu-HU"/>
        </w:rPr>
        <w:t>A biztonsági előírásokat, információbiztonsági politikát az Egyetem Informatikai és Információbiztonsági Szabályzata tartalmazza.</w:t>
      </w:r>
    </w:p>
    <w:p w14:paraId="39FC5CF9" w14:textId="77777777" w:rsidR="00A161FF" w:rsidRPr="00527716" w:rsidRDefault="00A161FF" w:rsidP="00D91C17">
      <w:pPr>
        <w:pStyle w:val="Listaszerbekezds"/>
        <w:ind w:left="0"/>
        <w:rPr>
          <w:rFonts w:ascii="Garamond" w:hAnsi="Garamond"/>
        </w:rPr>
      </w:pPr>
    </w:p>
    <w:p w14:paraId="21878D88" w14:textId="77777777" w:rsidR="0076383C" w:rsidRPr="00527716" w:rsidRDefault="00527716" w:rsidP="00A73083">
      <w:pPr>
        <w:pStyle w:val="Listaszerbekezds"/>
        <w:ind w:left="0"/>
        <w:jc w:val="both"/>
        <w:rPr>
          <w:rFonts w:ascii="Garamond" w:eastAsia="Times New Roman" w:hAnsi="Garamond" w:cs="Times New Roman"/>
          <w:lang w:eastAsia="hu-HU"/>
        </w:rPr>
      </w:pPr>
      <w:r>
        <w:rPr>
          <w:rFonts w:ascii="Garamond" w:hAnsi="Garamond"/>
        </w:rPr>
        <w:t>6</w:t>
      </w:r>
      <w:r w:rsidR="009E5611" w:rsidRPr="00527716">
        <w:rPr>
          <w:rFonts w:ascii="Garamond" w:hAnsi="Garamond"/>
        </w:rPr>
        <w:t xml:space="preserve">.2. </w:t>
      </w:r>
      <w:r w:rsidR="00A3420A" w:rsidRPr="00527716">
        <w:rPr>
          <w:rFonts w:ascii="Garamond" w:hAnsi="Garamond"/>
        </w:rPr>
        <w:t xml:space="preserve">Az Egyetem által kezelt személyes adatokhoz az Egyetem </w:t>
      </w:r>
      <w:r w:rsidR="000969E9" w:rsidRPr="00527716">
        <w:rPr>
          <w:rFonts w:ascii="Garamond" w:hAnsi="Garamond"/>
        </w:rPr>
        <w:t>munkavállalói</w:t>
      </w:r>
      <w:r w:rsidR="00A3420A" w:rsidRPr="00527716">
        <w:rPr>
          <w:rFonts w:ascii="Garamond" w:hAnsi="Garamond"/>
        </w:rPr>
        <w:t xml:space="preserve"> férhetnek hozzá kizárólag a feladatuk ellátása érdekében</w:t>
      </w:r>
      <w:r w:rsidR="00D875AD" w:rsidRPr="00527716">
        <w:rPr>
          <w:rFonts w:ascii="Garamond" w:hAnsi="Garamond"/>
        </w:rPr>
        <w:t xml:space="preserve"> és céljából</w:t>
      </w:r>
      <w:r w:rsidR="00A3420A" w:rsidRPr="00527716">
        <w:rPr>
          <w:rFonts w:ascii="Garamond" w:hAnsi="Garamond"/>
        </w:rPr>
        <w:t xml:space="preserve">, az ahhoz szükséges mértékben és adatkörben. </w:t>
      </w:r>
    </w:p>
    <w:p w14:paraId="684D6269" w14:textId="77777777" w:rsidR="00AD44BD" w:rsidRPr="00527716" w:rsidRDefault="00AD44BD" w:rsidP="00AD44BD">
      <w:pPr>
        <w:pStyle w:val="Listaszerbekezds"/>
        <w:spacing w:before="100" w:beforeAutospacing="1" w:after="100" w:afterAutospacing="1" w:line="240" w:lineRule="auto"/>
        <w:ind w:left="840"/>
        <w:jc w:val="both"/>
        <w:rPr>
          <w:rFonts w:ascii="Garamond" w:eastAsia="Times New Roman" w:hAnsi="Garamond" w:cs="Times New Roman"/>
          <w:lang w:eastAsia="hu-HU"/>
        </w:rPr>
      </w:pPr>
    </w:p>
    <w:p w14:paraId="7BC54556" w14:textId="77777777" w:rsidR="00951815" w:rsidRPr="00527716" w:rsidRDefault="00951815" w:rsidP="00AD44BD">
      <w:pPr>
        <w:pStyle w:val="Listaszerbekezds"/>
        <w:spacing w:before="100" w:beforeAutospacing="1" w:after="100" w:afterAutospacing="1" w:line="240" w:lineRule="auto"/>
        <w:ind w:left="840"/>
        <w:jc w:val="both"/>
        <w:rPr>
          <w:rFonts w:ascii="Garamond" w:eastAsia="Times New Roman" w:hAnsi="Garamond" w:cs="Times New Roman"/>
          <w:lang w:eastAsia="hu-HU"/>
        </w:rPr>
      </w:pPr>
    </w:p>
    <w:p w14:paraId="5A01E35C" w14:textId="77777777" w:rsidR="00AD44BD" w:rsidRPr="00527716" w:rsidRDefault="00AD44BD" w:rsidP="00991031">
      <w:pPr>
        <w:pStyle w:val="Listaszerbekezds"/>
        <w:numPr>
          <w:ilvl w:val="0"/>
          <w:numId w:val="14"/>
        </w:numPr>
        <w:spacing w:before="100" w:beforeAutospacing="1" w:after="100" w:afterAutospacing="1" w:line="240" w:lineRule="auto"/>
        <w:jc w:val="center"/>
        <w:rPr>
          <w:rFonts w:ascii="Garamond" w:eastAsia="Times New Roman" w:hAnsi="Garamond" w:cs="Times New Roman"/>
          <w:b/>
          <w:lang w:eastAsia="hu-HU"/>
        </w:rPr>
      </w:pPr>
      <w:r w:rsidRPr="00527716">
        <w:rPr>
          <w:rFonts w:ascii="Garamond" w:eastAsia="Times New Roman" w:hAnsi="Garamond" w:cs="Times New Roman"/>
          <w:b/>
          <w:lang w:eastAsia="hu-HU"/>
        </w:rPr>
        <w:t>Az adatkezeléssel kapcsolatos jogok, jogérvényesítési lehetőségek</w:t>
      </w:r>
    </w:p>
    <w:p w14:paraId="157C28A6" w14:textId="77777777" w:rsidR="00C92E38" w:rsidRPr="00527716" w:rsidRDefault="00C92E38" w:rsidP="00A3420A">
      <w:pPr>
        <w:pStyle w:val="Listaszerbekezds"/>
        <w:ind w:left="0"/>
        <w:jc w:val="both"/>
        <w:rPr>
          <w:rFonts w:ascii="Garamond" w:hAnsi="Garamond"/>
        </w:rPr>
      </w:pPr>
    </w:p>
    <w:p w14:paraId="5730352E" w14:textId="77777777" w:rsidR="000D629A" w:rsidRPr="00527716" w:rsidRDefault="00527716" w:rsidP="00A3420A">
      <w:pPr>
        <w:pStyle w:val="Listaszerbekezds"/>
        <w:ind w:left="0"/>
        <w:jc w:val="both"/>
        <w:rPr>
          <w:rFonts w:ascii="Garamond" w:hAnsi="Garamond"/>
        </w:rPr>
      </w:pPr>
      <w:r>
        <w:rPr>
          <w:rFonts w:ascii="Garamond" w:hAnsi="Garamond"/>
        </w:rPr>
        <w:t>7</w:t>
      </w:r>
      <w:r w:rsidR="00644453" w:rsidRPr="00527716">
        <w:rPr>
          <w:rFonts w:ascii="Garamond" w:hAnsi="Garamond"/>
        </w:rPr>
        <w:t xml:space="preserve">.1. </w:t>
      </w:r>
      <w:r w:rsidR="00C92E38" w:rsidRPr="00527716">
        <w:rPr>
          <w:rFonts w:ascii="Garamond" w:hAnsi="Garamond"/>
        </w:rPr>
        <w:t>A</w:t>
      </w:r>
      <w:r w:rsidR="00272DB3" w:rsidRPr="00527716">
        <w:rPr>
          <w:rFonts w:ascii="Garamond" w:hAnsi="Garamond"/>
        </w:rPr>
        <w:t xml:space="preserve">z </w:t>
      </w:r>
      <w:r w:rsidR="00C92E38" w:rsidRPr="00527716">
        <w:rPr>
          <w:rFonts w:ascii="Garamond" w:hAnsi="Garamond"/>
        </w:rPr>
        <w:t xml:space="preserve">adatkezelés kapcsán </w:t>
      </w:r>
      <w:r w:rsidR="00272DB3" w:rsidRPr="00527716">
        <w:rPr>
          <w:rFonts w:ascii="Garamond" w:hAnsi="Garamond"/>
        </w:rPr>
        <w:t>az érintettet</w:t>
      </w:r>
      <w:r w:rsidR="00C92E38" w:rsidRPr="00527716">
        <w:rPr>
          <w:rFonts w:ascii="Garamond" w:hAnsi="Garamond"/>
        </w:rPr>
        <w:t xml:space="preserve"> az alábbi jogok illetik</w:t>
      </w:r>
      <w:r w:rsidR="009E5611" w:rsidRPr="00527716">
        <w:rPr>
          <w:rFonts w:ascii="Garamond" w:hAnsi="Garamond"/>
        </w:rPr>
        <w:t xml:space="preserve"> meg</w:t>
      </w:r>
      <w:r w:rsidR="00C92E38" w:rsidRPr="00527716">
        <w:rPr>
          <w:rFonts w:ascii="Garamond" w:hAnsi="Garamond"/>
        </w:rPr>
        <w:t>:</w:t>
      </w:r>
    </w:p>
    <w:p w14:paraId="6F750D7C" w14:textId="77777777" w:rsidR="00C92E38" w:rsidRPr="00527716" w:rsidRDefault="00C92E38" w:rsidP="00A3420A">
      <w:pPr>
        <w:pStyle w:val="Listaszerbekezds"/>
        <w:ind w:left="0"/>
        <w:jc w:val="both"/>
        <w:rPr>
          <w:rFonts w:ascii="Garamond" w:hAnsi="Garamond"/>
        </w:rPr>
      </w:pPr>
    </w:p>
    <w:p w14:paraId="78933DD6" w14:textId="524C24AB" w:rsidR="00AD44BD" w:rsidRPr="00527716" w:rsidRDefault="00AD44BD" w:rsidP="009E5611">
      <w:pPr>
        <w:pStyle w:val="Listaszerbekezds"/>
        <w:numPr>
          <w:ilvl w:val="0"/>
          <w:numId w:val="9"/>
        </w:numPr>
        <w:spacing w:before="120"/>
        <w:contextualSpacing w:val="0"/>
        <w:jc w:val="both"/>
        <w:rPr>
          <w:rFonts w:ascii="Garamond" w:hAnsi="Garamond"/>
        </w:rPr>
      </w:pPr>
      <w:r w:rsidRPr="00527716">
        <w:rPr>
          <w:rFonts w:ascii="Garamond" w:hAnsi="Garamond"/>
          <w:b/>
          <w:i/>
        </w:rPr>
        <w:t>Tájékoztatás kéréséhez való jog</w:t>
      </w:r>
      <w:r w:rsidR="009E5611" w:rsidRPr="00527716">
        <w:rPr>
          <w:rFonts w:ascii="Garamond" w:hAnsi="Garamond"/>
          <w:b/>
          <w:i/>
        </w:rPr>
        <w:t>:</w:t>
      </w:r>
      <w:r w:rsidRPr="00527716">
        <w:rPr>
          <w:rFonts w:ascii="Garamond" w:hAnsi="Garamond"/>
        </w:rPr>
        <w:t xml:space="preserve"> mely alapján </w:t>
      </w:r>
      <w:r w:rsidR="00272DB3" w:rsidRPr="00527716">
        <w:rPr>
          <w:rFonts w:ascii="Garamond" w:hAnsi="Garamond"/>
        </w:rPr>
        <w:t>az</w:t>
      </w:r>
      <w:r w:rsidRPr="00527716">
        <w:rPr>
          <w:rFonts w:ascii="Garamond" w:hAnsi="Garamond"/>
        </w:rPr>
        <w:t xml:space="preserve"> adatkezeléssel érintett </w:t>
      </w:r>
      <w:r w:rsidR="00052E27" w:rsidRPr="00527716">
        <w:rPr>
          <w:rFonts w:ascii="Garamond" w:hAnsi="Garamond"/>
        </w:rPr>
        <w:t>az</w:t>
      </w:r>
      <w:r w:rsidR="00443713">
        <w:rPr>
          <w:rFonts w:ascii="Garamond" w:hAnsi="Garamond"/>
        </w:rPr>
        <w:t xml:space="preserve"> </w:t>
      </w:r>
      <w:r w:rsidR="00052E27" w:rsidRPr="00527716">
        <w:rPr>
          <w:rFonts w:ascii="Garamond" w:eastAsia="Times New Roman" w:hAnsi="Garamond" w:cs="Arial"/>
          <w:lang w:eastAsia="hu-HU"/>
        </w:rPr>
        <w:t>1. pontban megadott elérhetőségeken keresztül</w:t>
      </w:r>
      <w:r w:rsidR="00443713">
        <w:rPr>
          <w:rFonts w:ascii="Garamond" w:eastAsia="Times New Roman" w:hAnsi="Garamond" w:cs="Arial"/>
          <w:lang w:eastAsia="hu-HU"/>
        </w:rPr>
        <w:t xml:space="preserve"> </w:t>
      </w:r>
      <w:r w:rsidRPr="00527716">
        <w:rPr>
          <w:rFonts w:ascii="Garamond" w:hAnsi="Garamond"/>
        </w:rPr>
        <w:t xml:space="preserve">írásban tájékoztatást kérhet arról, hogy az Egyetem milyen személyes adatait, milyen jogalapon, milyen adatkezelési célból, milyen forrásból mennyi ideig kezeli, továbbá arról, hogy az Egyetem kinek, mikor, milyen jogszabály alapján, mely személyes adataihoz biztosít hozzáférést és kinek továbbított személyes </w:t>
      </w:r>
      <w:proofErr w:type="spellStart"/>
      <w:r w:rsidRPr="00527716">
        <w:rPr>
          <w:rFonts w:ascii="Garamond" w:hAnsi="Garamond"/>
        </w:rPr>
        <w:t>adato</w:t>
      </w:r>
      <w:proofErr w:type="spellEnd"/>
      <w:r w:rsidRPr="00527716">
        <w:rPr>
          <w:rFonts w:ascii="Garamond" w:hAnsi="Garamond"/>
        </w:rPr>
        <w:t>(</w:t>
      </w:r>
      <w:proofErr w:type="spellStart"/>
      <w:r w:rsidRPr="00527716">
        <w:rPr>
          <w:rFonts w:ascii="Garamond" w:hAnsi="Garamond"/>
        </w:rPr>
        <w:t>ka</w:t>
      </w:r>
      <w:proofErr w:type="spellEnd"/>
      <w:r w:rsidRPr="00527716">
        <w:rPr>
          <w:rFonts w:ascii="Garamond" w:hAnsi="Garamond"/>
        </w:rPr>
        <w:t>)t.</w:t>
      </w:r>
      <w:r w:rsidR="00BE1DA4" w:rsidRPr="00527716">
        <w:rPr>
          <w:rFonts w:ascii="Garamond" w:hAnsi="Garamond"/>
        </w:rPr>
        <w:t xml:space="preserve"> Az Egyetem az írásbeli kérelmet legfeljebb 25 napon belül a kérelmező által megadott elérhetőségre küldött levélben teljesíti.</w:t>
      </w:r>
    </w:p>
    <w:p w14:paraId="43B83B3F" w14:textId="75B6714A" w:rsidR="00AD44BD" w:rsidRPr="00527716" w:rsidRDefault="00BE1DA4" w:rsidP="003E7497">
      <w:pPr>
        <w:pStyle w:val="Listaszerbekezds"/>
        <w:numPr>
          <w:ilvl w:val="0"/>
          <w:numId w:val="9"/>
        </w:numPr>
        <w:spacing w:before="120"/>
        <w:contextualSpacing w:val="0"/>
        <w:jc w:val="both"/>
        <w:rPr>
          <w:rFonts w:ascii="Garamond" w:hAnsi="Garamond"/>
        </w:rPr>
      </w:pPr>
      <w:r w:rsidRPr="00527716">
        <w:rPr>
          <w:rFonts w:ascii="Garamond" w:hAnsi="Garamond"/>
          <w:b/>
          <w:i/>
        </w:rPr>
        <w:t>Helyesbítéshez való jog</w:t>
      </w:r>
      <w:r w:rsidR="00443713">
        <w:rPr>
          <w:rFonts w:ascii="Garamond" w:hAnsi="Garamond"/>
        </w:rPr>
        <w:t xml:space="preserve">: </w:t>
      </w:r>
      <w:r w:rsidR="00B85C1E" w:rsidRPr="00527716">
        <w:rPr>
          <w:rFonts w:ascii="Garamond" w:hAnsi="Garamond" w:cs="Times New Roman"/>
        </w:rPr>
        <w:t>adatváltozás vagy téves adatrögzítés észlelése esetén az adatkezeléssel érintett</w:t>
      </w:r>
      <w:r w:rsidR="00052E27" w:rsidRPr="00527716">
        <w:rPr>
          <w:rFonts w:ascii="Garamond" w:hAnsi="Garamond" w:cs="Times New Roman"/>
        </w:rPr>
        <w:t xml:space="preserve"> az </w:t>
      </w:r>
      <w:r w:rsidR="00052E27" w:rsidRPr="00527716">
        <w:rPr>
          <w:rFonts w:ascii="Garamond" w:eastAsia="Times New Roman" w:hAnsi="Garamond" w:cs="Arial"/>
          <w:lang w:eastAsia="hu-HU"/>
        </w:rPr>
        <w:t>1. pontban megadott elérhetőségeken keresztül</w:t>
      </w:r>
      <w:r w:rsidR="001A75B3" w:rsidRPr="00527716">
        <w:rPr>
          <w:rFonts w:ascii="Garamond" w:hAnsi="Garamond" w:cs="Times New Roman"/>
        </w:rPr>
        <w:t xml:space="preserve">írásban </w:t>
      </w:r>
      <w:r w:rsidR="00B85C1E" w:rsidRPr="00527716">
        <w:rPr>
          <w:rFonts w:ascii="Garamond" w:hAnsi="Garamond" w:cs="Times New Roman"/>
        </w:rPr>
        <w:t>kérheti</w:t>
      </w:r>
      <w:r w:rsidR="00C92E38" w:rsidRPr="00527716">
        <w:rPr>
          <w:rFonts w:ascii="Garamond" w:hAnsi="Garamond" w:cs="Times New Roman"/>
        </w:rPr>
        <w:t>,</w:t>
      </w:r>
      <w:r w:rsidR="00B85C1E" w:rsidRPr="00527716">
        <w:rPr>
          <w:rFonts w:ascii="Garamond" w:hAnsi="Garamond" w:cs="Times New Roman"/>
        </w:rPr>
        <w:t xml:space="preserve"> illetve köteles kérni személyes adatai</w:t>
      </w:r>
      <w:r w:rsidR="00C92E38" w:rsidRPr="00527716">
        <w:rPr>
          <w:rFonts w:ascii="Garamond" w:hAnsi="Garamond" w:cs="Times New Roman"/>
        </w:rPr>
        <w:t xml:space="preserve">nak helyesbítését vagy </w:t>
      </w:r>
      <w:r w:rsidR="00B85C1E" w:rsidRPr="00527716">
        <w:rPr>
          <w:rFonts w:ascii="Garamond" w:hAnsi="Garamond" w:cs="Times New Roman"/>
        </w:rPr>
        <w:t>kijavítását a válto</w:t>
      </w:r>
      <w:r w:rsidR="00052E27" w:rsidRPr="00527716">
        <w:rPr>
          <w:rFonts w:ascii="Garamond" w:hAnsi="Garamond" w:cs="Times New Roman"/>
        </w:rPr>
        <w:t>zástól számított 15 napon belül.</w:t>
      </w:r>
    </w:p>
    <w:p w14:paraId="0DC5A726" w14:textId="77777777" w:rsidR="00112AC7" w:rsidRPr="00527716" w:rsidRDefault="00B85C1E" w:rsidP="00112AC7">
      <w:pPr>
        <w:pStyle w:val="Listaszerbekezds"/>
        <w:numPr>
          <w:ilvl w:val="0"/>
          <w:numId w:val="9"/>
        </w:numPr>
        <w:spacing w:before="120"/>
        <w:contextualSpacing w:val="0"/>
        <w:jc w:val="both"/>
        <w:rPr>
          <w:rFonts w:ascii="Garamond" w:hAnsi="Garamond"/>
        </w:rPr>
      </w:pPr>
      <w:r w:rsidRPr="00527716">
        <w:rPr>
          <w:rFonts w:ascii="Garamond" w:hAnsi="Garamond"/>
          <w:b/>
          <w:i/>
        </w:rPr>
        <w:t xml:space="preserve">Törléshez, </w:t>
      </w:r>
      <w:r w:rsidR="00112AC7" w:rsidRPr="00527716">
        <w:rPr>
          <w:rFonts w:ascii="Garamond" w:hAnsi="Garamond"/>
          <w:b/>
          <w:i/>
        </w:rPr>
        <w:t>adatkezelés korlátozásához</w:t>
      </w:r>
      <w:r w:rsidRPr="00527716">
        <w:rPr>
          <w:rFonts w:ascii="Garamond" w:hAnsi="Garamond"/>
          <w:b/>
          <w:i/>
        </w:rPr>
        <w:t xml:space="preserve"> való jog</w:t>
      </w:r>
      <w:r w:rsidR="009E5611" w:rsidRPr="00527716">
        <w:rPr>
          <w:rFonts w:ascii="Garamond" w:hAnsi="Garamond"/>
        </w:rPr>
        <w:t>.</w:t>
      </w:r>
      <w:r w:rsidRPr="00527716">
        <w:rPr>
          <w:rFonts w:ascii="Garamond" w:hAnsi="Garamond"/>
        </w:rPr>
        <w:t xml:space="preserve"> a jogszabályban meghatározott kezelt adatok köre esetén nem érvényesíthető törlési vagy </w:t>
      </w:r>
      <w:r w:rsidR="00112AC7" w:rsidRPr="00527716">
        <w:rPr>
          <w:rFonts w:ascii="Garamond" w:hAnsi="Garamond"/>
        </w:rPr>
        <w:t>korlátozási</w:t>
      </w:r>
      <w:r w:rsidRPr="00527716">
        <w:rPr>
          <w:rFonts w:ascii="Garamond" w:hAnsi="Garamond"/>
        </w:rPr>
        <w:t xml:space="preserve">kérelem. </w:t>
      </w:r>
      <w:r w:rsidR="00C92E38" w:rsidRPr="00527716">
        <w:rPr>
          <w:rFonts w:ascii="Garamond" w:hAnsi="Garamond"/>
        </w:rPr>
        <w:t xml:space="preserve">Az ezen túli, nem kötelező – személyes hozzájáruláson alapuló </w:t>
      </w:r>
      <w:r w:rsidR="00C92E38" w:rsidRPr="00527716">
        <w:rPr>
          <w:rFonts w:ascii="Garamond" w:hAnsi="Garamond"/>
        </w:rPr>
        <w:sym w:font="Symbol" w:char="F02D"/>
      </w:r>
      <w:r w:rsidR="00C92E38" w:rsidRPr="00527716">
        <w:rPr>
          <w:rFonts w:ascii="Garamond" w:hAnsi="Garamond"/>
        </w:rPr>
        <w:t xml:space="preserve"> adatkezelés körében a jogosultság megilleti a hozzájárulást adó</w:t>
      </w:r>
      <w:r w:rsidR="00272DB3" w:rsidRPr="00527716">
        <w:rPr>
          <w:rFonts w:ascii="Garamond" w:hAnsi="Garamond"/>
        </w:rPr>
        <w:t xml:space="preserve"> személyt</w:t>
      </w:r>
      <w:r w:rsidR="00C92E38" w:rsidRPr="00527716">
        <w:rPr>
          <w:rFonts w:ascii="Garamond" w:hAnsi="Garamond"/>
        </w:rPr>
        <w:t>.</w:t>
      </w:r>
    </w:p>
    <w:p w14:paraId="72AA0650" w14:textId="77777777" w:rsidR="00052E27" w:rsidRPr="00527716" w:rsidRDefault="00112AC7" w:rsidP="003E7497">
      <w:pPr>
        <w:pStyle w:val="Listaszerbekezds"/>
        <w:spacing w:before="120"/>
        <w:contextualSpacing w:val="0"/>
        <w:jc w:val="both"/>
        <w:rPr>
          <w:rFonts w:ascii="Garamond" w:hAnsi="Garamond"/>
        </w:rPr>
      </w:pPr>
      <w:r w:rsidRPr="00527716">
        <w:rPr>
          <w:rFonts w:ascii="Garamond" w:hAnsi="Garamond"/>
        </w:rPr>
        <w:t>Adatkezelés korlátozására vonatkozó</w:t>
      </w:r>
      <w:r w:rsidR="00EA2C25" w:rsidRPr="00527716">
        <w:rPr>
          <w:rFonts w:ascii="Garamond" w:hAnsi="Garamond"/>
        </w:rPr>
        <w:t xml:space="preserve"> kérelem esetén a </w:t>
      </w:r>
      <w:r w:rsidRPr="00527716">
        <w:rPr>
          <w:rFonts w:ascii="Garamond" w:hAnsi="Garamond"/>
        </w:rPr>
        <w:t>korlátozás</w:t>
      </w:r>
      <w:r w:rsidR="00EA2C25" w:rsidRPr="00527716">
        <w:rPr>
          <w:rFonts w:ascii="Garamond" w:hAnsi="Garamond"/>
        </w:rPr>
        <w:t xml:space="preserve"> addig tart, amíg a kérelmező által megjelölt indok az adatok tárolását szükségessé teszi. </w:t>
      </w:r>
    </w:p>
    <w:p w14:paraId="7FC11D06" w14:textId="77777777" w:rsidR="00B85C1E" w:rsidRPr="00527716" w:rsidRDefault="00B85C1E" w:rsidP="003E7497">
      <w:pPr>
        <w:pStyle w:val="Listaszerbekezds"/>
        <w:numPr>
          <w:ilvl w:val="0"/>
          <w:numId w:val="9"/>
        </w:numPr>
        <w:spacing w:before="120"/>
        <w:contextualSpacing w:val="0"/>
        <w:jc w:val="both"/>
        <w:rPr>
          <w:rFonts w:ascii="Garamond" w:hAnsi="Garamond"/>
        </w:rPr>
      </w:pPr>
      <w:r w:rsidRPr="00527716">
        <w:rPr>
          <w:rFonts w:ascii="Garamond" w:hAnsi="Garamond"/>
          <w:b/>
          <w:i/>
        </w:rPr>
        <w:t>Tiltakozáshoz való jog</w:t>
      </w:r>
      <w:r w:rsidRPr="00527716">
        <w:rPr>
          <w:rFonts w:ascii="Garamond" w:hAnsi="Garamond"/>
        </w:rPr>
        <w:t xml:space="preserve">: </w:t>
      </w:r>
      <w:r w:rsidRPr="00527716">
        <w:rPr>
          <w:rFonts w:ascii="Garamond" w:eastAsia="Times New Roman" w:hAnsi="Garamond" w:cs="Arial"/>
          <w:lang w:eastAsia="hu-HU"/>
        </w:rPr>
        <w:t xml:space="preserve">az adatkezeléssel érintett </w:t>
      </w:r>
      <w:r w:rsidR="00272DB3" w:rsidRPr="00527716">
        <w:rPr>
          <w:rFonts w:ascii="Garamond" w:eastAsia="Times New Roman" w:hAnsi="Garamond" w:cs="Arial"/>
          <w:lang w:eastAsia="hu-HU"/>
        </w:rPr>
        <w:t xml:space="preserve">az </w:t>
      </w:r>
      <w:r w:rsidRPr="00527716">
        <w:rPr>
          <w:rFonts w:ascii="Garamond" w:eastAsia="Times New Roman" w:hAnsi="Garamond" w:cs="Arial"/>
          <w:lang w:eastAsia="hu-HU"/>
        </w:rPr>
        <w:t xml:space="preserve">1. pontban megadott elérhetőségeken keresztül, írásban </w:t>
      </w:r>
      <w:r w:rsidR="00112AC7" w:rsidRPr="00527716">
        <w:rPr>
          <w:rFonts w:ascii="Garamond" w:eastAsia="Times New Roman" w:hAnsi="Garamond" w:cs="Arial"/>
          <w:lang w:eastAsia="hu-HU"/>
        </w:rPr>
        <w:t>saját helyzetével kapcsolatos okból t</w:t>
      </w:r>
      <w:r w:rsidRPr="00527716">
        <w:rPr>
          <w:rFonts w:ascii="Garamond" w:eastAsia="Times New Roman" w:hAnsi="Garamond" w:cs="Arial"/>
          <w:lang w:eastAsia="hu-HU"/>
        </w:rPr>
        <w:t>iltakozhat az adatkezelés ellen, ha az Egyetem a személyes adatot közvetlen üzletszerzés, közvélemény-kutatás</w:t>
      </w:r>
      <w:r w:rsidR="00456661" w:rsidRPr="00527716">
        <w:rPr>
          <w:rFonts w:ascii="Garamond" w:eastAsia="Times New Roman" w:hAnsi="Garamond" w:cs="Arial"/>
          <w:lang w:eastAsia="hu-HU"/>
        </w:rPr>
        <w:t>, profilalkotás</w:t>
      </w:r>
      <w:r w:rsidRPr="00527716">
        <w:rPr>
          <w:rFonts w:ascii="Garamond" w:eastAsia="Times New Roman" w:hAnsi="Garamond" w:cs="Arial"/>
          <w:lang w:eastAsia="hu-HU"/>
        </w:rPr>
        <w:t xml:space="preserve"> vagy tudományos kutatás céljából továbbítaná, felhasználná. </w:t>
      </w:r>
    </w:p>
    <w:p w14:paraId="2E837A06" w14:textId="77777777" w:rsidR="003E7497" w:rsidRPr="00527716" w:rsidRDefault="003E7497" w:rsidP="00A56FCE">
      <w:pPr>
        <w:pStyle w:val="Nincstrkz"/>
        <w:jc w:val="both"/>
        <w:rPr>
          <w:rFonts w:ascii="Garamond" w:hAnsi="Garamond" w:cs="Times New Roman"/>
          <w:b/>
          <w:sz w:val="22"/>
        </w:rPr>
      </w:pPr>
    </w:p>
    <w:p w14:paraId="04ED01FD" w14:textId="77777777" w:rsidR="00A56FCE" w:rsidRPr="00527716" w:rsidRDefault="00527716" w:rsidP="00A56FCE">
      <w:pPr>
        <w:pStyle w:val="Nincstrkz"/>
        <w:jc w:val="both"/>
        <w:rPr>
          <w:rFonts w:ascii="Garamond" w:hAnsi="Garamond" w:cs="Times New Roman"/>
          <w:sz w:val="22"/>
        </w:rPr>
      </w:pPr>
      <w:r>
        <w:rPr>
          <w:rFonts w:ascii="Garamond" w:hAnsi="Garamond" w:cs="Times New Roman"/>
          <w:b/>
          <w:bCs/>
          <w:sz w:val="22"/>
        </w:rPr>
        <w:lastRenderedPageBreak/>
        <w:t>7</w:t>
      </w:r>
      <w:r w:rsidR="00644453" w:rsidRPr="00527716">
        <w:rPr>
          <w:rFonts w:ascii="Garamond" w:hAnsi="Garamond" w:cs="Times New Roman"/>
          <w:b/>
          <w:bCs/>
          <w:sz w:val="22"/>
        </w:rPr>
        <w:t>.2.</w:t>
      </w:r>
      <w:r w:rsidR="00A56FCE" w:rsidRPr="00527716">
        <w:rPr>
          <w:rFonts w:ascii="Garamond" w:hAnsi="Garamond" w:cs="Times New Roman"/>
          <w:b/>
          <w:sz w:val="22"/>
        </w:rPr>
        <w:t xml:space="preserve">Jogérvényesítés: </w:t>
      </w:r>
      <w:r w:rsidR="00272DB3" w:rsidRPr="00527716">
        <w:rPr>
          <w:rFonts w:ascii="Garamond" w:hAnsi="Garamond" w:cs="Times New Roman"/>
          <w:sz w:val="22"/>
        </w:rPr>
        <w:t>az érintett</w:t>
      </w:r>
      <w:r w:rsidR="00A56FCE" w:rsidRPr="00527716">
        <w:rPr>
          <w:rFonts w:ascii="Garamond" w:hAnsi="Garamond" w:cs="Times New Roman"/>
          <w:sz w:val="22"/>
        </w:rPr>
        <w:t xml:space="preserve"> a jogainak megsértése esetén az adatkezelő ellen bírósághoz (</w:t>
      </w:r>
      <w:r w:rsidR="00A56FCE" w:rsidRPr="00527716">
        <w:rPr>
          <w:rFonts w:ascii="Garamond" w:hAnsi="Garamond"/>
          <w:sz w:val="22"/>
        </w:rPr>
        <w:t xml:space="preserve">lakóhelye vagy tartózkodási helye szerinti törvényszék) </w:t>
      </w:r>
      <w:r w:rsidR="00A56FCE" w:rsidRPr="00527716">
        <w:rPr>
          <w:rFonts w:ascii="Garamond" w:hAnsi="Garamond" w:cs="Times New Roman"/>
          <w:sz w:val="22"/>
        </w:rPr>
        <w:t>fordulhat, vagy kérheti a Nemzeti Adatvédelmi és Információszabadság Hatóság (</w:t>
      </w:r>
      <w:r w:rsidR="00EC1197" w:rsidRPr="00527716">
        <w:rPr>
          <w:rFonts w:ascii="Garamond" w:hAnsi="Garamond" w:cs="Times New Roman"/>
          <w:sz w:val="22"/>
        </w:rPr>
        <w:t xml:space="preserve">1055 Budapest, Falk Miksa utca 9-11., levelezési címe: 1363 Budapest, Pf. 9., honlap URL címe: </w:t>
      </w:r>
      <w:hyperlink r:id="rId11" w:history="1">
        <w:r w:rsidR="000969E9" w:rsidRPr="00527716">
          <w:rPr>
            <w:rStyle w:val="Hiperhivatkozs"/>
            <w:rFonts w:ascii="Garamond" w:hAnsi="Garamond" w:cs="Times New Roman"/>
            <w:sz w:val="22"/>
          </w:rPr>
          <w:t>http://naih.hu</w:t>
        </w:r>
      </w:hyperlink>
      <w:r w:rsidR="00EC1197" w:rsidRPr="00527716">
        <w:rPr>
          <w:rFonts w:ascii="Garamond" w:hAnsi="Garamond" w:cs="Times New Roman"/>
          <w:sz w:val="22"/>
        </w:rPr>
        <w:t xml:space="preserve">, elektronikus levelezési cím: </w:t>
      </w:r>
      <w:hyperlink r:id="rId12" w:history="1">
        <w:r w:rsidR="000969E9" w:rsidRPr="00527716">
          <w:rPr>
            <w:rStyle w:val="Hiperhivatkozs"/>
            <w:rFonts w:ascii="Garamond" w:hAnsi="Garamond" w:cs="Times New Roman"/>
            <w:sz w:val="22"/>
          </w:rPr>
          <w:t>ugyfelszolgalat@naih.hu</w:t>
        </w:r>
      </w:hyperlink>
      <w:r w:rsidR="00644453" w:rsidRPr="00527716">
        <w:rPr>
          <w:rFonts w:ascii="Garamond" w:hAnsi="Garamond" w:cs="Times New Roman"/>
          <w:sz w:val="22"/>
        </w:rPr>
        <w:t>)</w:t>
      </w:r>
      <w:r w:rsidR="00A56FCE" w:rsidRPr="00527716">
        <w:rPr>
          <w:rFonts w:ascii="Garamond" w:hAnsi="Garamond" w:cs="Times New Roman"/>
          <w:sz w:val="22"/>
        </w:rPr>
        <w:t xml:space="preserve"> vizsgálatát.</w:t>
      </w:r>
    </w:p>
    <w:p w14:paraId="1371F72B" w14:textId="77777777" w:rsidR="00706CC4" w:rsidRPr="00527716" w:rsidRDefault="00706CC4" w:rsidP="00A56FCE">
      <w:pPr>
        <w:pStyle w:val="Nincstrkz"/>
        <w:jc w:val="both"/>
        <w:rPr>
          <w:rFonts w:ascii="Garamond" w:hAnsi="Garamond" w:cs="Times New Roman"/>
          <w:sz w:val="22"/>
        </w:rPr>
      </w:pPr>
    </w:p>
    <w:p w14:paraId="1623DF33" w14:textId="77777777" w:rsidR="00706CC4" w:rsidRPr="00527716" w:rsidRDefault="00706CC4" w:rsidP="00A56FCE">
      <w:pPr>
        <w:pStyle w:val="Nincstrkz"/>
        <w:jc w:val="both"/>
        <w:rPr>
          <w:rFonts w:ascii="Garamond" w:hAnsi="Garamond" w:cs="Times New Roman"/>
          <w:sz w:val="22"/>
        </w:rPr>
      </w:pPr>
    </w:p>
    <w:p w14:paraId="7936724D" w14:textId="77777777" w:rsidR="00706CC4" w:rsidRPr="00527716" w:rsidRDefault="00706CC4" w:rsidP="00527716">
      <w:pPr>
        <w:numPr>
          <w:ilvl w:val="0"/>
          <w:numId w:val="15"/>
        </w:numPr>
        <w:contextualSpacing/>
        <w:jc w:val="center"/>
        <w:rPr>
          <w:rFonts w:ascii="Garamond" w:hAnsi="Garamond"/>
        </w:rPr>
      </w:pPr>
      <w:r w:rsidRPr="00527716">
        <w:rPr>
          <w:rFonts w:ascii="Garamond" w:hAnsi="Garamond"/>
          <w:b/>
        </w:rPr>
        <w:t>Automatizált adatkezelés (beleértve a profilalkotást)</w:t>
      </w:r>
    </w:p>
    <w:p w14:paraId="38CBFED1" w14:textId="77777777" w:rsidR="00706CC4" w:rsidRPr="00527716" w:rsidRDefault="00706CC4" w:rsidP="00706CC4">
      <w:pPr>
        <w:ind w:left="360"/>
        <w:contextualSpacing/>
        <w:rPr>
          <w:rFonts w:ascii="Garamond" w:hAnsi="Garamond"/>
        </w:rPr>
      </w:pPr>
    </w:p>
    <w:p w14:paraId="04FB61BC" w14:textId="77777777" w:rsidR="00706CC4" w:rsidRPr="00527716" w:rsidRDefault="00706CC4" w:rsidP="00706CC4">
      <w:pPr>
        <w:contextualSpacing/>
        <w:rPr>
          <w:rFonts w:ascii="Garamond" w:hAnsi="Garamond"/>
        </w:rPr>
      </w:pPr>
      <w:r w:rsidRPr="00527716">
        <w:rPr>
          <w:rFonts w:ascii="Garamond" w:hAnsi="Garamond"/>
        </w:rPr>
        <w:t>Automatizált adatkezelésen alapuló döntéshozatal az Egyetemen nem történik.</w:t>
      </w:r>
    </w:p>
    <w:p w14:paraId="3AE1198D" w14:textId="77777777" w:rsidR="003E7497" w:rsidRPr="00527716" w:rsidRDefault="003E7497" w:rsidP="00A56FCE">
      <w:pPr>
        <w:pStyle w:val="Nincstrkz"/>
        <w:jc w:val="both"/>
        <w:rPr>
          <w:rFonts w:ascii="Garamond" w:hAnsi="Garamond" w:cs="Times New Roman"/>
          <w:sz w:val="22"/>
        </w:rPr>
      </w:pPr>
    </w:p>
    <w:p w14:paraId="689E0F29" w14:textId="77777777" w:rsidR="00644453" w:rsidRPr="00527716" w:rsidRDefault="00644453" w:rsidP="00527716">
      <w:pPr>
        <w:pStyle w:val="Listaszerbekezds"/>
        <w:numPr>
          <w:ilvl w:val="0"/>
          <w:numId w:val="15"/>
        </w:numPr>
        <w:spacing w:before="100" w:beforeAutospacing="1" w:after="100" w:afterAutospacing="1" w:line="240" w:lineRule="auto"/>
        <w:jc w:val="center"/>
        <w:rPr>
          <w:rFonts w:ascii="Garamond" w:eastAsia="Times New Roman" w:hAnsi="Garamond" w:cs="Times New Roman"/>
          <w:b/>
          <w:lang w:eastAsia="hu-HU"/>
        </w:rPr>
      </w:pPr>
      <w:r w:rsidRPr="00527716">
        <w:rPr>
          <w:rFonts w:ascii="Garamond" w:eastAsia="Times New Roman" w:hAnsi="Garamond" w:cs="Times New Roman"/>
          <w:b/>
          <w:lang w:eastAsia="hu-HU"/>
        </w:rPr>
        <w:t>Egyéb rendelkezések</w:t>
      </w:r>
    </w:p>
    <w:p w14:paraId="12B8890A" w14:textId="77777777" w:rsidR="00272DB3" w:rsidRPr="00527716" w:rsidRDefault="00272DB3" w:rsidP="00272DB3">
      <w:pPr>
        <w:tabs>
          <w:tab w:val="left" w:pos="960"/>
        </w:tabs>
        <w:spacing w:after="0" w:line="240" w:lineRule="auto"/>
        <w:contextualSpacing/>
        <w:jc w:val="both"/>
        <w:rPr>
          <w:rFonts w:ascii="Garamond" w:eastAsia="Calibri" w:hAnsi="Garamond" w:cs="Times New Roman"/>
        </w:rPr>
      </w:pPr>
      <w:r w:rsidRPr="00527716">
        <w:rPr>
          <w:rFonts w:ascii="Garamond" w:eastAsia="Calibri" w:hAnsi="Garamond" w:cs="Times New Roman"/>
        </w:rPr>
        <w:t>A jelen Adatkezelési Tájékoztató elérhető az Egyetem honlapján a közérdekű adatok menüpontban.</w:t>
      </w:r>
    </w:p>
    <w:p w14:paraId="4C6E02BF" w14:textId="77777777" w:rsidR="00272DB3" w:rsidRPr="00527716" w:rsidRDefault="00272DB3" w:rsidP="00272DB3">
      <w:pPr>
        <w:tabs>
          <w:tab w:val="left" w:pos="960"/>
        </w:tabs>
        <w:spacing w:after="0" w:line="240" w:lineRule="auto"/>
        <w:contextualSpacing/>
        <w:jc w:val="both"/>
        <w:rPr>
          <w:rFonts w:ascii="Garamond" w:eastAsia="Calibri" w:hAnsi="Garamond" w:cs="Times New Roman"/>
        </w:rPr>
      </w:pPr>
    </w:p>
    <w:p w14:paraId="336C497B" w14:textId="77777777" w:rsidR="00272DB3" w:rsidRPr="00527716" w:rsidRDefault="00272DB3" w:rsidP="00272DB3">
      <w:pPr>
        <w:tabs>
          <w:tab w:val="left" w:pos="960"/>
        </w:tabs>
        <w:spacing w:after="0" w:line="240" w:lineRule="auto"/>
        <w:contextualSpacing/>
        <w:jc w:val="both"/>
        <w:rPr>
          <w:rFonts w:ascii="Garamond" w:eastAsia="Calibri" w:hAnsi="Garamond" w:cs="Times New Roman"/>
        </w:rPr>
      </w:pPr>
      <w:r w:rsidRPr="00527716">
        <w:rPr>
          <w:rFonts w:ascii="Garamond" w:eastAsia="Calibri" w:hAnsi="Garamond" w:cs="Times New Roman"/>
        </w:rPr>
        <w:t xml:space="preserve">Az Adatkezelő fenntartja a jogot, hogy a jelen tájékoztatót egyoldalúan, a jövőre nézve módosítsa. </w:t>
      </w:r>
    </w:p>
    <w:p w14:paraId="5C4BC355" w14:textId="77777777" w:rsidR="00272DB3" w:rsidRPr="00527716" w:rsidRDefault="00272DB3" w:rsidP="00272DB3">
      <w:pPr>
        <w:tabs>
          <w:tab w:val="left" w:pos="960"/>
        </w:tabs>
        <w:spacing w:after="0" w:line="240" w:lineRule="auto"/>
        <w:contextualSpacing/>
        <w:jc w:val="both"/>
        <w:rPr>
          <w:rFonts w:ascii="Garamond" w:eastAsia="Calibri" w:hAnsi="Garamond" w:cs="Times New Roman"/>
        </w:rPr>
      </w:pPr>
    </w:p>
    <w:p w14:paraId="619170F0" w14:textId="77777777" w:rsidR="00272DB3" w:rsidRDefault="00272DB3" w:rsidP="00272DB3">
      <w:pPr>
        <w:tabs>
          <w:tab w:val="left" w:pos="960"/>
        </w:tabs>
        <w:spacing w:after="0" w:line="240" w:lineRule="auto"/>
        <w:contextualSpacing/>
        <w:jc w:val="both"/>
        <w:rPr>
          <w:rFonts w:ascii="Garamond" w:eastAsia="Calibri" w:hAnsi="Garamond" w:cs="Times New Roman"/>
        </w:rPr>
      </w:pPr>
      <w:r w:rsidRPr="00527716">
        <w:rPr>
          <w:rFonts w:ascii="Garamond" w:eastAsia="Calibri" w:hAnsi="Garamond" w:cs="Times New Roman"/>
        </w:rPr>
        <w:t>A módosításokról az Érintetteket az Adatkezelő honlapján keresztül tájékoztatja.</w:t>
      </w:r>
    </w:p>
    <w:p w14:paraId="23A697F5" w14:textId="77777777" w:rsidR="003A1A0F" w:rsidRDefault="003A1A0F" w:rsidP="00272DB3">
      <w:pPr>
        <w:tabs>
          <w:tab w:val="left" w:pos="960"/>
        </w:tabs>
        <w:spacing w:after="0" w:line="240" w:lineRule="auto"/>
        <w:contextualSpacing/>
        <w:jc w:val="both"/>
        <w:rPr>
          <w:rFonts w:ascii="Garamond" w:eastAsia="Calibri" w:hAnsi="Garamond" w:cs="Times New Roman"/>
        </w:rPr>
      </w:pPr>
    </w:p>
    <w:p w14:paraId="492053A4" w14:textId="77777777" w:rsidR="003A1A0F" w:rsidRDefault="003A1A0F" w:rsidP="00272DB3">
      <w:pPr>
        <w:tabs>
          <w:tab w:val="left" w:pos="960"/>
        </w:tabs>
        <w:spacing w:after="0" w:line="240" w:lineRule="auto"/>
        <w:contextualSpacing/>
        <w:jc w:val="both"/>
        <w:rPr>
          <w:rFonts w:ascii="Garamond" w:eastAsia="Calibri" w:hAnsi="Garamond" w:cs="Times New Roman"/>
        </w:rPr>
      </w:pPr>
    </w:p>
    <w:p w14:paraId="783598E9" w14:textId="290F6287" w:rsidR="003A1A0F" w:rsidRPr="00527716" w:rsidRDefault="003A1A0F" w:rsidP="00272DB3">
      <w:pPr>
        <w:tabs>
          <w:tab w:val="left" w:pos="960"/>
        </w:tabs>
        <w:spacing w:after="0" w:line="240" w:lineRule="auto"/>
        <w:contextualSpacing/>
        <w:jc w:val="both"/>
        <w:rPr>
          <w:rFonts w:ascii="Garamond" w:eastAsia="Calibri" w:hAnsi="Garamond" w:cs="Times New Roman"/>
        </w:rPr>
      </w:pPr>
      <w:r>
        <w:rPr>
          <w:rFonts w:ascii="Garamond" w:eastAsia="Calibri" w:hAnsi="Garamond" w:cs="Times New Roman"/>
        </w:rPr>
        <w:t xml:space="preserve">Dunaújváros, </w:t>
      </w:r>
      <w:r w:rsidR="00443713">
        <w:rPr>
          <w:rFonts w:ascii="Garamond" w:eastAsia="Calibri" w:hAnsi="Garamond" w:cs="Times New Roman"/>
        </w:rPr>
        <w:t>2023. szeptember 21.</w:t>
      </w:r>
    </w:p>
    <w:p w14:paraId="3B3816C9" w14:textId="77777777" w:rsidR="00125BDE" w:rsidRPr="00527716" w:rsidRDefault="00125BDE" w:rsidP="00A56FCE">
      <w:pPr>
        <w:pStyle w:val="Nincstrkz"/>
        <w:jc w:val="both"/>
        <w:rPr>
          <w:rFonts w:ascii="Garamond" w:hAnsi="Garamond" w:cs="Times New Roman"/>
          <w:sz w:val="22"/>
        </w:rPr>
      </w:pPr>
    </w:p>
    <w:p w14:paraId="71CEE579" w14:textId="77777777" w:rsidR="00644453" w:rsidRPr="00527716" w:rsidRDefault="00644453" w:rsidP="00A56FCE">
      <w:pPr>
        <w:pStyle w:val="Nincstrkz"/>
        <w:jc w:val="both"/>
        <w:rPr>
          <w:rFonts w:ascii="Garamond" w:hAnsi="Garamond" w:cs="Times New Roman"/>
          <w:sz w:val="22"/>
        </w:rPr>
      </w:pPr>
    </w:p>
    <w:p w14:paraId="29464599" w14:textId="77777777" w:rsidR="00125BDE" w:rsidRPr="00527716" w:rsidRDefault="00125BDE" w:rsidP="00125BDE">
      <w:pPr>
        <w:tabs>
          <w:tab w:val="left" w:pos="993"/>
          <w:tab w:val="left" w:pos="7371"/>
        </w:tabs>
        <w:spacing w:after="0"/>
        <w:jc w:val="both"/>
        <w:rPr>
          <w:rFonts w:ascii="Garamond" w:hAnsi="Garamond"/>
        </w:rPr>
      </w:pPr>
      <w:r w:rsidRPr="00527716">
        <w:rPr>
          <w:rFonts w:ascii="Garamond" w:hAnsi="Garamond"/>
        </w:rPr>
        <w:tab/>
      </w:r>
    </w:p>
    <w:sectPr w:rsidR="00125BDE" w:rsidRPr="00527716" w:rsidSect="00AD44BD">
      <w:footerReference w:type="default" r:id="rId13"/>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82227" w14:textId="77777777" w:rsidR="006556C6" w:rsidRDefault="006556C6" w:rsidP="009E5611">
      <w:pPr>
        <w:spacing w:after="0" w:line="240" w:lineRule="auto"/>
      </w:pPr>
      <w:r>
        <w:separator/>
      </w:r>
    </w:p>
  </w:endnote>
  <w:endnote w:type="continuationSeparator" w:id="0">
    <w:p w14:paraId="364D1800" w14:textId="77777777" w:rsidR="006556C6" w:rsidRDefault="006556C6" w:rsidP="009E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199521"/>
      <w:docPartObj>
        <w:docPartGallery w:val="Page Numbers (Bottom of Page)"/>
        <w:docPartUnique/>
      </w:docPartObj>
    </w:sdtPr>
    <w:sdtEndPr/>
    <w:sdtContent>
      <w:p w14:paraId="7FAA813D" w14:textId="77777777" w:rsidR="009E5611" w:rsidRDefault="008B544B">
        <w:pPr>
          <w:pStyle w:val="llb"/>
          <w:jc w:val="center"/>
        </w:pPr>
        <w:r>
          <w:fldChar w:fldCharType="begin"/>
        </w:r>
        <w:r w:rsidR="009E5611">
          <w:instrText>PAGE   \* MERGEFORMAT</w:instrText>
        </w:r>
        <w:r>
          <w:fldChar w:fldCharType="separate"/>
        </w:r>
        <w:r w:rsidR="003A1A0F">
          <w:rPr>
            <w:noProof/>
          </w:rPr>
          <w:t>1</w:t>
        </w:r>
        <w:r>
          <w:fldChar w:fldCharType="end"/>
        </w:r>
      </w:p>
    </w:sdtContent>
  </w:sdt>
  <w:p w14:paraId="4B2CFC91" w14:textId="77777777" w:rsidR="009E5611" w:rsidRDefault="009E561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39939" w14:textId="77777777" w:rsidR="006556C6" w:rsidRDefault="006556C6" w:rsidP="009E5611">
      <w:pPr>
        <w:spacing w:after="0" w:line="240" w:lineRule="auto"/>
      </w:pPr>
      <w:r>
        <w:separator/>
      </w:r>
    </w:p>
  </w:footnote>
  <w:footnote w:type="continuationSeparator" w:id="0">
    <w:p w14:paraId="577CA600" w14:textId="77777777" w:rsidR="006556C6" w:rsidRDefault="006556C6" w:rsidP="009E5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311"/>
    <w:multiLevelType w:val="hybridMultilevel"/>
    <w:tmpl w:val="6ACA24D6"/>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03E4C"/>
    <w:multiLevelType w:val="hybridMultilevel"/>
    <w:tmpl w:val="A1EC773E"/>
    <w:lvl w:ilvl="0" w:tplc="46BACB2A">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15:restartNumberingAfterBreak="0">
    <w:nsid w:val="04B12048"/>
    <w:multiLevelType w:val="hybridMultilevel"/>
    <w:tmpl w:val="95EE44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1C201E"/>
    <w:multiLevelType w:val="hybridMultilevel"/>
    <w:tmpl w:val="9BA694A6"/>
    <w:lvl w:ilvl="0" w:tplc="DA82606A">
      <w:start w:val="1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C21196D"/>
    <w:multiLevelType w:val="hybridMultilevel"/>
    <w:tmpl w:val="A970A3F6"/>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60162D"/>
    <w:multiLevelType w:val="hybridMultilevel"/>
    <w:tmpl w:val="0842418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2F521FE2"/>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09C12AC"/>
    <w:multiLevelType w:val="hybridMultilevel"/>
    <w:tmpl w:val="3A90F5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2D25265"/>
    <w:multiLevelType w:val="multilevel"/>
    <w:tmpl w:val="DF8A6AA4"/>
    <w:lvl w:ilvl="0">
      <w:start w:val="8"/>
      <w:numFmt w:val="decimal"/>
      <w:lvlText w:val="%1."/>
      <w:lvlJc w:val="left"/>
      <w:pPr>
        <w:ind w:left="360" w:hanging="360"/>
      </w:pPr>
      <w:rPr>
        <w:rFonts w:hint="default"/>
        <w:b/>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3E5807CC"/>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4379DB"/>
    <w:multiLevelType w:val="hybridMultilevel"/>
    <w:tmpl w:val="56BE146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582A0102"/>
    <w:multiLevelType w:val="hybridMultilevel"/>
    <w:tmpl w:val="F81A90AC"/>
    <w:lvl w:ilvl="0" w:tplc="938E29EC">
      <w:start w:val="1"/>
      <w:numFmt w:val="lowerLetter"/>
      <w:lvlText w:val="%1)"/>
      <w:lvlJc w:val="left"/>
      <w:pPr>
        <w:ind w:left="840" w:hanging="360"/>
      </w:pPr>
      <w:rPr>
        <w:rFonts w:hint="default"/>
        <w:i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2" w15:restartNumberingAfterBreak="0">
    <w:nsid w:val="59EB5EDB"/>
    <w:multiLevelType w:val="hybridMultilevel"/>
    <w:tmpl w:val="A4D4C488"/>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5A472C57"/>
    <w:multiLevelType w:val="hybridMultilevel"/>
    <w:tmpl w:val="BFF81818"/>
    <w:lvl w:ilvl="0" w:tplc="70248D8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15517E"/>
    <w:multiLevelType w:val="hybridMultilevel"/>
    <w:tmpl w:val="3E2A340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729939AC"/>
    <w:multiLevelType w:val="hybridMultilevel"/>
    <w:tmpl w:val="8146C1D6"/>
    <w:lvl w:ilvl="0" w:tplc="20CC7FC4">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13"/>
  </w:num>
  <w:num w:numId="5">
    <w:abstractNumId w:val="6"/>
  </w:num>
  <w:num w:numId="6">
    <w:abstractNumId w:val="9"/>
  </w:num>
  <w:num w:numId="7">
    <w:abstractNumId w:val="1"/>
  </w:num>
  <w:num w:numId="8">
    <w:abstractNumId w:val="11"/>
  </w:num>
  <w:num w:numId="9">
    <w:abstractNumId w:val="7"/>
  </w:num>
  <w:num w:numId="10">
    <w:abstractNumId w:val="10"/>
  </w:num>
  <w:num w:numId="11">
    <w:abstractNumId w:val="5"/>
  </w:num>
  <w:num w:numId="12">
    <w:abstractNumId w:val="12"/>
  </w:num>
  <w:num w:numId="13">
    <w:abstractNumId w:val="0"/>
  </w:num>
  <w:num w:numId="14">
    <w:abstractNumId w:val="1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681"/>
    <w:rsid w:val="00052E27"/>
    <w:rsid w:val="00090715"/>
    <w:rsid w:val="000969E9"/>
    <w:rsid w:val="000C099D"/>
    <w:rsid w:val="000D2F35"/>
    <w:rsid w:val="000D629A"/>
    <w:rsid w:val="0010319C"/>
    <w:rsid w:val="00112AC7"/>
    <w:rsid w:val="00125BDE"/>
    <w:rsid w:val="00173571"/>
    <w:rsid w:val="00176B3B"/>
    <w:rsid w:val="00197858"/>
    <w:rsid w:val="001A75B3"/>
    <w:rsid w:val="00272DB3"/>
    <w:rsid w:val="00351CD1"/>
    <w:rsid w:val="00377B86"/>
    <w:rsid w:val="003A033C"/>
    <w:rsid w:val="003A1A0F"/>
    <w:rsid w:val="003E7497"/>
    <w:rsid w:val="003F2CAA"/>
    <w:rsid w:val="00443713"/>
    <w:rsid w:val="00456661"/>
    <w:rsid w:val="00480F92"/>
    <w:rsid w:val="004B721A"/>
    <w:rsid w:val="004D761E"/>
    <w:rsid w:val="004E4721"/>
    <w:rsid w:val="00514C1E"/>
    <w:rsid w:val="0052150A"/>
    <w:rsid w:val="00527716"/>
    <w:rsid w:val="00531F9E"/>
    <w:rsid w:val="00553158"/>
    <w:rsid w:val="005565EB"/>
    <w:rsid w:val="00601E52"/>
    <w:rsid w:val="00644453"/>
    <w:rsid w:val="006556C6"/>
    <w:rsid w:val="00687039"/>
    <w:rsid w:val="006B250F"/>
    <w:rsid w:val="006F7A54"/>
    <w:rsid w:val="007017F9"/>
    <w:rsid w:val="00701D30"/>
    <w:rsid w:val="00706CC4"/>
    <w:rsid w:val="00742954"/>
    <w:rsid w:val="0076383C"/>
    <w:rsid w:val="00780115"/>
    <w:rsid w:val="0078085B"/>
    <w:rsid w:val="00793CD8"/>
    <w:rsid w:val="007A0169"/>
    <w:rsid w:val="007B7AAE"/>
    <w:rsid w:val="007D1972"/>
    <w:rsid w:val="007E33BD"/>
    <w:rsid w:val="00831C54"/>
    <w:rsid w:val="00835E34"/>
    <w:rsid w:val="008558C0"/>
    <w:rsid w:val="00871C9E"/>
    <w:rsid w:val="008A21DD"/>
    <w:rsid w:val="008B544B"/>
    <w:rsid w:val="008C230E"/>
    <w:rsid w:val="008E3681"/>
    <w:rsid w:val="008E725B"/>
    <w:rsid w:val="009069AC"/>
    <w:rsid w:val="00923CA7"/>
    <w:rsid w:val="00932363"/>
    <w:rsid w:val="00951815"/>
    <w:rsid w:val="00957456"/>
    <w:rsid w:val="00965D68"/>
    <w:rsid w:val="009723A2"/>
    <w:rsid w:val="00991031"/>
    <w:rsid w:val="009B5EC7"/>
    <w:rsid w:val="009B67E6"/>
    <w:rsid w:val="009C5963"/>
    <w:rsid w:val="009E3DBA"/>
    <w:rsid w:val="009E5611"/>
    <w:rsid w:val="00A161FF"/>
    <w:rsid w:val="00A2463C"/>
    <w:rsid w:val="00A3420A"/>
    <w:rsid w:val="00A56FCE"/>
    <w:rsid w:val="00A60154"/>
    <w:rsid w:val="00A73083"/>
    <w:rsid w:val="00A773FE"/>
    <w:rsid w:val="00A95860"/>
    <w:rsid w:val="00AD44BD"/>
    <w:rsid w:val="00AE03AD"/>
    <w:rsid w:val="00B15A35"/>
    <w:rsid w:val="00B81F2F"/>
    <w:rsid w:val="00B851E0"/>
    <w:rsid w:val="00B85C1E"/>
    <w:rsid w:val="00BA66AB"/>
    <w:rsid w:val="00BC3C94"/>
    <w:rsid w:val="00BE11AB"/>
    <w:rsid w:val="00BE1DA4"/>
    <w:rsid w:val="00C92E38"/>
    <w:rsid w:val="00CC2DA8"/>
    <w:rsid w:val="00D23B72"/>
    <w:rsid w:val="00D57FEA"/>
    <w:rsid w:val="00D6354C"/>
    <w:rsid w:val="00D875AD"/>
    <w:rsid w:val="00D91C17"/>
    <w:rsid w:val="00DC3707"/>
    <w:rsid w:val="00E1221D"/>
    <w:rsid w:val="00E92906"/>
    <w:rsid w:val="00EA2C25"/>
    <w:rsid w:val="00EA5307"/>
    <w:rsid w:val="00EA6EB5"/>
    <w:rsid w:val="00EC1197"/>
    <w:rsid w:val="00ED347C"/>
    <w:rsid w:val="00EE4BA6"/>
    <w:rsid w:val="00F567C2"/>
    <w:rsid w:val="00F9066B"/>
    <w:rsid w:val="00FA5198"/>
    <w:rsid w:val="00FF51A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54F37"/>
  <w15:docId w15:val="{D89F1FD3-33FC-4661-893B-3212923F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8B544B"/>
  </w:style>
  <w:style w:type="paragraph" w:styleId="Cmsor1">
    <w:name w:val="heading 1"/>
    <w:basedOn w:val="Norml"/>
    <w:link w:val="Cmsor1Char"/>
    <w:uiPriority w:val="9"/>
    <w:qFormat/>
    <w:rsid w:val="00D91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E3681"/>
    <w:pPr>
      <w:ind w:left="720"/>
      <w:contextualSpacing/>
    </w:pPr>
  </w:style>
  <w:style w:type="character" w:styleId="Kiemels2">
    <w:name w:val="Strong"/>
    <w:basedOn w:val="Bekezdsalapbettpusa"/>
    <w:uiPriority w:val="22"/>
    <w:qFormat/>
    <w:rsid w:val="008E3681"/>
    <w:rPr>
      <w:b/>
      <w:bCs/>
    </w:rPr>
  </w:style>
  <w:style w:type="character" w:customStyle="1" w:styleId="Cmsor1Char">
    <w:name w:val="Címsor 1 Char"/>
    <w:basedOn w:val="Bekezdsalapbettpusa"/>
    <w:link w:val="Cmsor1"/>
    <w:uiPriority w:val="9"/>
    <w:rsid w:val="00D91C17"/>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742954"/>
    <w:rPr>
      <w:color w:val="0000FF"/>
      <w:u w:val="single"/>
    </w:rPr>
  </w:style>
  <w:style w:type="character" w:styleId="Jegyzethivatkozs">
    <w:name w:val="annotation reference"/>
    <w:basedOn w:val="Bekezdsalapbettpusa"/>
    <w:uiPriority w:val="99"/>
    <w:semiHidden/>
    <w:unhideWhenUsed/>
    <w:rsid w:val="00A161FF"/>
    <w:rPr>
      <w:sz w:val="16"/>
      <w:szCs w:val="16"/>
    </w:rPr>
  </w:style>
  <w:style w:type="paragraph" w:styleId="Jegyzetszveg">
    <w:name w:val="annotation text"/>
    <w:basedOn w:val="Norml"/>
    <w:link w:val="JegyzetszvegChar"/>
    <w:uiPriority w:val="99"/>
    <w:semiHidden/>
    <w:unhideWhenUsed/>
    <w:rsid w:val="00A161FF"/>
    <w:pPr>
      <w:spacing w:line="240" w:lineRule="auto"/>
    </w:pPr>
    <w:rPr>
      <w:sz w:val="20"/>
      <w:szCs w:val="20"/>
    </w:rPr>
  </w:style>
  <w:style w:type="character" w:customStyle="1" w:styleId="JegyzetszvegChar">
    <w:name w:val="Jegyzetszöveg Char"/>
    <w:basedOn w:val="Bekezdsalapbettpusa"/>
    <w:link w:val="Jegyzetszveg"/>
    <w:uiPriority w:val="99"/>
    <w:semiHidden/>
    <w:rsid w:val="00A161FF"/>
    <w:rPr>
      <w:sz w:val="20"/>
      <w:szCs w:val="20"/>
    </w:rPr>
  </w:style>
  <w:style w:type="paragraph" w:styleId="Megjegyzstrgya">
    <w:name w:val="annotation subject"/>
    <w:basedOn w:val="Jegyzetszveg"/>
    <w:next w:val="Jegyzetszveg"/>
    <w:link w:val="MegjegyzstrgyaChar"/>
    <w:uiPriority w:val="99"/>
    <w:semiHidden/>
    <w:unhideWhenUsed/>
    <w:rsid w:val="00A161FF"/>
    <w:rPr>
      <w:b/>
      <w:bCs/>
    </w:rPr>
  </w:style>
  <w:style w:type="character" w:customStyle="1" w:styleId="MegjegyzstrgyaChar">
    <w:name w:val="Megjegyzés tárgya Char"/>
    <w:basedOn w:val="JegyzetszvegChar"/>
    <w:link w:val="Megjegyzstrgya"/>
    <w:uiPriority w:val="99"/>
    <w:semiHidden/>
    <w:rsid w:val="00A161FF"/>
    <w:rPr>
      <w:b/>
      <w:bCs/>
      <w:sz w:val="20"/>
      <w:szCs w:val="20"/>
    </w:rPr>
  </w:style>
  <w:style w:type="paragraph" w:styleId="Buborkszveg">
    <w:name w:val="Balloon Text"/>
    <w:basedOn w:val="Norml"/>
    <w:link w:val="BuborkszvegChar"/>
    <w:uiPriority w:val="99"/>
    <w:semiHidden/>
    <w:unhideWhenUsed/>
    <w:rsid w:val="00A161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61FF"/>
    <w:rPr>
      <w:rFonts w:ascii="Segoe UI" w:hAnsi="Segoe UI" w:cs="Segoe UI"/>
      <w:sz w:val="18"/>
      <w:szCs w:val="18"/>
    </w:rPr>
  </w:style>
  <w:style w:type="paragraph" w:styleId="Nincstrkz">
    <w:name w:val="No Spacing"/>
    <w:uiPriority w:val="1"/>
    <w:qFormat/>
    <w:rsid w:val="00A56FCE"/>
    <w:pPr>
      <w:spacing w:after="0" w:line="240" w:lineRule="auto"/>
    </w:pPr>
    <w:rPr>
      <w:rFonts w:ascii="Times New Roman" w:hAnsi="Times New Roman"/>
      <w:sz w:val="24"/>
    </w:rPr>
  </w:style>
  <w:style w:type="paragraph" w:customStyle="1" w:styleId="Default">
    <w:name w:val="Default"/>
    <w:rsid w:val="00EA6EB5"/>
    <w:pPr>
      <w:autoSpaceDE w:val="0"/>
      <w:autoSpaceDN w:val="0"/>
      <w:adjustRightInd w:val="0"/>
      <w:spacing w:after="0" w:line="240" w:lineRule="auto"/>
    </w:pPr>
    <w:rPr>
      <w:rFonts w:ascii="Calibri" w:hAnsi="Calibri" w:cs="Calibri"/>
      <w:color w:val="000000"/>
      <w:sz w:val="24"/>
      <w:szCs w:val="24"/>
    </w:rPr>
  </w:style>
  <w:style w:type="character" w:customStyle="1" w:styleId="Feloldatlanmegemlts1">
    <w:name w:val="Feloldatlan megemlítés1"/>
    <w:basedOn w:val="Bekezdsalapbettpusa"/>
    <w:uiPriority w:val="99"/>
    <w:semiHidden/>
    <w:unhideWhenUsed/>
    <w:rsid w:val="008E725B"/>
    <w:rPr>
      <w:color w:val="605E5C"/>
      <w:shd w:val="clear" w:color="auto" w:fill="E1DFDD"/>
    </w:rPr>
  </w:style>
  <w:style w:type="paragraph" w:styleId="lfej">
    <w:name w:val="header"/>
    <w:basedOn w:val="Norml"/>
    <w:link w:val="lfejChar"/>
    <w:uiPriority w:val="99"/>
    <w:unhideWhenUsed/>
    <w:rsid w:val="009E5611"/>
    <w:pPr>
      <w:tabs>
        <w:tab w:val="center" w:pos="4536"/>
        <w:tab w:val="right" w:pos="9072"/>
      </w:tabs>
      <w:spacing w:after="0" w:line="240" w:lineRule="auto"/>
    </w:pPr>
  </w:style>
  <w:style w:type="character" w:customStyle="1" w:styleId="lfejChar">
    <w:name w:val="Élőfej Char"/>
    <w:basedOn w:val="Bekezdsalapbettpusa"/>
    <w:link w:val="lfej"/>
    <w:uiPriority w:val="99"/>
    <w:rsid w:val="009E5611"/>
  </w:style>
  <w:style w:type="paragraph" w:styleId="llb">
    <w:name w:val="footer"/>
    <w:basedOn w:val="Norml"/>
    <w:link w:val="llbChar"/>
    <w:uiPriority w:val="99"/>
    <w:unhideWhenUsed/>
    <w:rsid w:val="009E5611"/>
    <w:pPr>
      <w:tabs>
        <w:tab w:val="center" w:pos="4536"/>
        <w:tab w:val="right" w:pos="9072"/>
      </w:tabs>
      <w:spacing w:after="0" w:line="240" w:lineRule="auto"/>
    </w:pPr>
  </w:style>
  <w:style w:type="character" w:customStyle="1" w:styleId="llbChar">
    <w:name w:val="Élőláb Char"/>
    <w:basedOn w:val="Bekezdsalapbettpusa"/>
    <w:link w:val="llb"/>
    <w:uiPriority w:val="99"/>
    <w:rsid w:val="009E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4060">
      <w:bodyDiv w:val="1"/>
      <w:marLeft w:val="0"/>
      <w:marRight w:val="0"/>
      <w:marTop w:val="0"/>
      <w:marBottom w:val="0"/>
      <w:divBdr>
        <w:top w:val="none" w:sz="0" w:space="0" w:color="auto"/>
        <w:left w:val="none" w:sz="0" w:space="0" w:color="auto"/>
        <w:bottom w:val="none" w:sz="0" w:space="0" w:color="auto"/>
        <w:right w:val="none" w:sz="0" w:space="0" w:color="auto"/>
      </w:divBdr>
      <w:divsChild>
        <w:div w:id="1493789975">
          <w:marLeft w:val="0"/>
          <w:marRight w:val="0"/>
          <w:marTop w:val="0"/>
          <w:marBottom w:val="0"/>
          <w:divBdr>
            <w:top w:val="none" w:sz="0" w:space="0" w:color="auto"/>
            <w:left w:val="none" w:sz="0" w:space="0" w:color="auto"/>
            <w:bottom w:val="none" w:sz="0" w:space="0" w:color="auto"/>
            <w:right w:val="none" w:sz="0" w:space="0" w:color="auto"/>
          </w:divBdr>
        </w:div>
        <w:div w:id="893584222">
          <w:marLeft w:val="0"/>
          <w:marRight w:val="0"/>
          <w:marTop w:val="0"/>
          <w:marBottom w:val="0"/>
          <w:divBdr>
            <w:top w:val="none" w:sz="0" w:space="0" w:color="auto"/>
            <w:left w:val="none" w:sz="0" w:space="0" w:color="auto"/>
            <w:bottom w:val="none" w:sz="0" w:space="0" w:color="auto"/>
            <w:right w:val="none" w:sz="0" w:space="0" w:color="auto"/>
          </w:divBdr>
        </w:div>
        <w:div w:id="1033654545">
          <w:marLeft w:val="0"/>
          <w:marRight w:val="0"/>
          <w:marTop w:val="0"/>
          <w:marBottom w:val="0"/>
          <w:divBdr>
            <w:top w:val="none" w:sz="0" w:space="0" w:color="auto"/>
            <w:left w:val="none" w:sz="0" w:space="0" w:color="auto"/>
            <w:bottom w:val="none" w:sz="0" w:space="0" w:color="auto"/>
            <w:right w:val="none" w:sz="0" w:space="0" w:color="auto"/>
          </w:divBdr>
        </w:div>
      </w:divsChild>
    </w:div>
    <w:div w:id="476530221">
      <w:bodyDiv w:val="1"/>
      <w:marLeft w:val="0"/>
      <w:marRight w:val="0"/>
      <w:marTop w:val="0"/>
      <w:marBottom w:val="0"/>
      <w:divBdr>
        <w:top w:val="none" w:sz="0" w:space="0" w:color="auto"/>
        <w:left w:val="none" w:sz="0" w:space="0" w:color="auto"/>
        <w:bottom w:val="none" w:sz="0" w:space="0" w:color="auto"/>
        <w:right w:val="none" w:sz="0" w:space="0" w:color="auto"/>
      </w:divBdr>
      <w:divsChild>
        <w:div w:id="1981417305">
          <w:marLeft w:val="0"/>
          <w:marRight w:val="0"/>
          <w:marTop w:val="0"/>
          <w:marBottom w:val="0"/>
          <w:divBdr>
            <w:top w:val="none" w:sz="0" w:space="0" w:color="auto"/>
            <w:left w:val="none" w:sz="0" w:space="0" w:color="auto"/>
            <w:bottom w:val="none" w:sz="0" w:space="0" w:color="auto"/>
            <w:right w:val="none" w:sz="0" w:space="0" w:color="auto"/>
          </w:divBdr>
        </w:div>
        <w:div w:id="2014255068">
          <w:marLeft w:val="0"/>
          <w:marRight w:val="0"/>
          <w:marTop w:val="0"/>
          <w:marBottom w:val="0"/>
          <w:divBdr>
            <w:top w:val="none" w:sz="0" w:space="0" w:color="auto"/>
            <w:left w:val="none" w:sz="0" w:space="0" w:color="auto"/>
            <w:bottom w:val="none" w:sz="0" w:space="0" w:color="auto"/>
            <w:right w:val="none" w:sz="0" w:space="0" w:color="auto"/>
          </w:divBdr>
        </w:div>
        <w:div w:id="1915042789">
          <w:marLeft w:val="0"/>
          <w:marRight w:val="0"/>
          <w:marTop w:val="0"/>
          <w:marBottom w:val="0"/>
          <w:divBdr>
            <w:top w:val="none" w:sz="0" w:space="0" w:color="auto"/>
            <w:left w:val="none" w:sz="0" w:space="0" w:color="auto"/>
            <w:bottom w:val="none" w:sz="0" w:space="0" w:color="auto"/>
            <w:right w:val="none" w:sz="0" w:space="0" w:color="auto"/>
          </w:divBdr>
        </w:div>
        <w:div w:id="1721975803">
          <w:marLeft w:val="0"/>
          <w:marRight w:val="0"/>
          <w:marTop w:val="0"/>
          <w:marBottom w:val="0"/>
          <w:divBdr>
            <w:top w:val="none" w:sz="0" w:space="0" w:color="auto"/>
            <w:left w:val="none" w:sz="0" w:space="0" w:color="auto"/>
            <w:bottom w:val="none" w:sz="0" w:space="0" w:color="auto"/>
            <w:right w:val="none" w:sz="0" w:space="0" w:color="auto"/>
          </w:divBdr>
        </w:div>
        <w:div w:id="466512245">
          <w:marLeft w:val="0"/>
          <w:marRight w:val="0"/>
          <w:marTop w:val="0"/>
          <w:marBottom w:val="0"/>
          <w:divBdr>
            <w:top w:val="none" w:sz="0" w:space="0" w:color="auto"/>
            <w:left w:val="none" w:sz="0" w:space="0" w:color="auto"/>
            <w:bottom w:val="none" w:sz="0" w:space="0" w:color="auto"/>
            <w:right w:val="none" w:sz="0" w:space="0" w:color="auto"/>
          </w:divBdr>
        </w:div>
        <w:div w:id="1310282305">
          <w:marLeft w:val="0"/>
          <w:marRight w:val="0"/>
          <w:marTop w:val="0"/>
          <w:marBottom w:val="0"/>
          <w:divBdr>
            <w:top w:val="none" w:sz="0" w:space="0" w:color="auto"/>
            <w:left w:val="none" w:sz="0" w:space="0" w:color="auto"/>
            <w:bottom w:val="none" w:sz="0" w:space="0" w:color="auto"/>
            <w:right w:val="none" w:sz="0" w:space="0" w:color="auto"/>
          </w:divBdr>
        </w:div>
        <w:div w:id="510995064">
          <w:marLeft w:val="0"/>
          <w:marRight w:val="0"/>
          <w:marTop w:val="0"/>
          <w:marBottom w:val="0"/>
          <w:divBdr>
            <w:top w:val="none" w:sz="0" w:space="0" w:color="auto"/>
            <w:left w:val="none" w:sz="0" w:space="0" w:color="auto"/>
            <w:bottom w:val="none" w:sz="0" w:space="0" w:color="auto"/>
            <w:right w:val="none" w:sz="0" w:space="0" w:color="auto"/>
          </w:divBdr>
        </w:div>
        <w:div w:id="1344938436">
          <w:marLeft w:val="0"/>
          <w:marRight w:val="0"/>
          <w:marTop w:val="0"/>
          <w:marBottom w:val="0"/>
          <w:divBdr>
            <w:top w:val="none" w:sz="0" w:space="0" w:color="auto"/>
            <w:left w:val="none" w:sz="0" w:space="0" w:color="auto"/>
            <w:bottom w:val="none" w:sz="0" w:space="0" w:color="auto"/>
            <w:right w:val="none" w:sz="0" w:space="0" w:color="auto"/>
          </w:divBdr>
        </w:div>
        <w:div w:id="1546063750">
          <w:marLeft w:val="0"/>
          <w:marRight w:val="0"/>
          <w:marTop w:val="0"/>
          <w:marBottom w:val="0"/>
          <w:divBdr>
            <w:top w:val="none" w:sz="0" w:space="0" w:color="auto"/>
            <w:left w:val="none" w:sz="0" w:space="0" w:color="auto"/>
            <w:bottom w:val="none" w:sz="0" w:space="0" w:color="auto"/>
            <w:right w:val="none" w:sz="0" w:space="0" w:color="auto"/>
          </w:divBdr>
        </w:div>
        <w:div w:id="354307050">
          <w:marLeft w:val="0"/>
          <w:marRight w:val="0"/>
          <w:marTop w:val="0"/>
          <w:marBottom w:val="0"/>
          <w:divBdr>
            <w:top w:val="none" w:sz="0" w:space="0" w:color="auto"/>
            <w:left w:val="none" w:sz="0" w:space="0" w:color="auto"/>
            <w:bottom w:val="none" w:sz="0" w:space="0" w:color="auto"/>
            <w:right w:val="none" w:sz="0" w:space="0" w:color="auto"/>
          </w:divBdr>
        </w:div>
        <w:div w:id="1759596063">
          <w:marLeft w:val="0"/>
          <w:marRight w:val="0"/>
          <w:marTop w:val="0"/>
          <w:marBottom w:val="0"/>
          <w:divBdr>
            <w:top w:val="none" w:sz="0" w:space="0" w:color="auto"/>
            <w:left w:val="none" w:sz="0" w:space="0" w:color="auto"/>
            <w:bottom w:val="none" w:sz="0" w:space="0" w:color="auto"/>
            <w:right w:val="none" w:sz="0" w:space="0" w:color="auto"/>
          </w:divBdr>
        </w:div>
      </w:divsChild>
    </w:div>
    <w:div w:id="487017718">
      <w:bodyDiv w:val="1"/>
      <w:marLeft w:val="0"/>
      <w:marRight w:val="0"/>
      <w:marTop w:val="0"/>
      <w:marBottom w:val="0"/>
      <w:divBdr>
        <w:top w:val="none" w:sz="0" w:space="0" w:color="auto"/>
        <w:left w:val="none" w:sz="0" w:space="0" w:color="auto"/>
        <w:bottom w:val="none" w:sz="0" w:space="0" w:color="auto"/>
        <w:right w:val="none" w:sz="0" w:space="0" w:color="auto"/>
      </w:divBdr>
      <w:divsChild>
        <w:div w:id="142627772">
          <w:marLeft w:val="0"/>
          <w:marRight w:val="0"/>
          <w:marTop w:val="0"/>
          <w:marBottom w:val="0"/>
          <w:divBdr>
            <w:top w:val="none" w:sz="0" w:space="0" w:color="auto"/>
            <w:left w:val="none" w:sz="0" w:space="0" w:color="auto"/>
            <w:bottom w:val="none" w:sz="0" w:space="0" w:color="auto"/>
            <w:right w:val="none" w:sz="0" w:space="0" w:color="auto"/>
          </w:divBdr>
        </w:div>
        <w:div w:id="1250745">
          <w:marLeft w:val="0"/>
          <w:marRight w:val="0"/>
          <w:marTop w:val="0"/>
          <w:marBottom w:val="0"/>
          <w:divBdr>
            <w:top w:val="none" w:sz="0" w:space="0" w:color="auto"/>
            <w:left w:val="none" w:sz="0" w:space="0" w:color="auto"/>
            <w:bottom w:val="none" w:sz="0" w:space="0" w:color="auto"/>
            <w:right w:val="none" w:sz="0" w:space="0" w:color="auto"/>
          </w:divBdr>
        </w:div>
        <w:div w:id="1582255631">
          <w:marLeft w:val="0"/>
          <w:marRight w:val="0"/>
          <w:marTop w:val="0"/>
          <w:marBottom w:val="0"/>
          <w:divBdr>
            <w:top w:val="none" w:sz="0" w:space="0" w:color="auto"/>
            <w:left w:val="none" w:sz="0" w:space="0" w:color="auto"/>
            <w:bottom w:val="none" w:sz="0" w:space="0" w:color="auto"/>
            <w:right w:val="none" w:sz="0" w:space="0" w:color="auto"/>
          </w:divBdr>
        </w:div>
        <w:div w:id="858929911">
          <w:marLeft w:val="0"/>
          <w:marRight w:val="0"/>
          <w:marTop w:val="0"/>
          <w:marBottom w:val="0"/>
          <w:divBdr>
            <w:top w:val="none" w:sz="0" w:space="0" w:color="auto"/>
            <w:left w:val="none" w:sz="0" w:space="0" w:color="auto"/>
            <w:bottom w:val="none" w:sz="0" w:space="0" w:color="auto"/>
            <w:right w:val="none" w:sz="0" w:space="0" w:color="auto"/>
          </w:divBdr>
        </w:div>
        <w:div w:id="961616223">
          <w:marLeft w:val="0"/>
          <w:marRight w:val="0"/>
          <w:marTop w:val="0"/>
          <w:marBottom w:val="0"/>
          <w:divBdr>
            <w:top w:val="none" w:sz="0" w:space="0" w:color="auto"/>
            <w:left w:val="none" w:sz="0" w:space="0" w:color="auto"/>
            <w:bottom w:val="none" w:sz="0" w:space="0" w:color="auto"/>
            <w:right w:val="none" w:sz="0" w:space="0" w:color="auto"/>
          </w:divBdr>
        </w:div>
        <w:div w:id="1890921189">
          <w:marLeft w:val="0"/>
          <w:marRight w:val="0"/>
          <w:marTop w:val="0"/>
          <w:marBottom w:val="0"/>
          <w:divBdr>
            <w:top w:val="none" w:sz="0" w:space="0" w:color="auto"/>
            <w:left w:val="none" w:sz="0" w:space="0" w:color="auto"/>
            <w:bottom w:val="none" w:sz="0" w:space="0" w:color="auto"/>
            <w:right w:val="none" w:sz="0" w:space="0" w:color="auto"/>
          </w:divBdr>
        </w:div>
        <w:div w:id="581718701">
          <w:marLeft w:val="0"/>
          <w:marRight w:val="0"/>
          <w:marTop w:val="0"/>
          <w:marBottom w:val="0"/>
          <w:divBdr>
            <w:top w:val="none" w:sz="0" w:space="0" w:color="auto"/>
            <w:left w:val="none" w:sz="0" w:space="0" w:color="auto"/>
            <w:bottom w:val="none" w:sz="0" w:space="0" w:color="auto"/>
            <w:right w:val="none" w:sz="0" w:space="0" w:color="auto"/>
          </w:divBdr>
        </w:div>
        <w:div w:id="1354577666">
          <w:marLeft w:val="0"/>
          <w:marRight w:val="0"/>
          <w:marTop w:val="0"/>
          <w:marBottom w:val="0"/>
          <w:divBdr>
            <w:top w:val="none" w:sz="0" w:space="0" w:color="auto"/>
            <w:left w:val="none" w:sz="0" w:space="0" w:color="auto"/>
            <w:bottom w:val="none" w:sz="0" w:space="0" w:color="auto"/>
            <w:right w:val="none" w:sz="0" w:space="0" w:color="auto"/>
          </w:divBdr>
        </w:div>
        <w:div w:id="1918203698">
          <w:marLeft w:val="0"/>
          <w:marRight w:val="0"/>
          <w:marTop w:val="0"/>
          <w:marBottom w:val="0"/>
          <w:divBdr>
            <w:top w:val="none" w:sz="0" w:space="0" w:color="auto"/>
            <w:left w:val="none" w:sz="0" w:space="0" w:color="auto"/>
            <w:bottom w:val="none" w:sz="0" w:space="0" w:color="auto"/>
            <w:right w:val="none" w:sz="0" w:space="0" w:color="auto"/>
          </w:divBdr>
        </w:div>
        <w:div w:id="1929581980">
          <w:marLeft w:val="0"/>
          <w:marRight w:val="0"/>
          <w:marTop w:val="0"/>
          <w:marBottom w:val="0"/>
          <w:divBdr>
            <w:top w:val="none" w:sz="0" w:space="0" w:color="auto"/>
            <w:left w:val="none" w:sz="0" w:space="0" w:color="auto"/>
            <w:bottom w:val="none" w:sz="0" w:space="0" w:color="auto"/>
            <w:right w:val="none" w:sz="0" w:space="0" w:color="auto"/>
          </w:divBdr>
        </w:div>
        <w:div w:id="459761340">
          <w:marLeft w:val="0"/>
          <w:marRight w:val="0"/>
          <w:marTop w:val="0"/>
          <w:marBottom w:val="0"/>
          <w:divBdr>
            <w:top w:val="none" w:sz="0" w:space="0" w:color="auto"/>
            <w:left w:val="none" w:sz="0" w:space="0" w:color="auto"/>
            <w:bottom w:val="none" w:sz="0" w:space="0" w:color="auto"/>
            <w:right w:val="none" w:sz="0" w:space="0" w:color="auto"/>
          </w:divBdr>
        </w:div>
        <w:div w:id="1690833023">
          <w:marLeft w:val="0"/>
          <w:marRight w:val="0"/>
          <w:marTop w:val="0"/>
          <w:marBottom w:val="0"/>
          <w:divBdr>
            <w:top w:val="none" w:sz="0" w:space="0" w:color="auto"/>
            <w:left w:val="none" w:sz="0" w:space="0" w:color="auto"/>
            <w:bottom w:val="none" w:sz="0" w:space="0" w:color="auto"/>
            <w:right w:val="none" w:sz="0" w:space="0" w:color="auto"/>
          </w:divBdr>
        </w:div>
        <w:div w:id="2009861150">
          <w:marLeft w:val="0"/>
          <w:marRight w:val="0"/>
          <w:marTop w:val="0"/>
          <w:marBottom w:val="0"/>
          <w:divBdr>
            <w:top w:val="none" w:sz="0" w:space="0" w:color="auto"/>
            <w:left w:val="none" w:sz="0" w:space="0" w:color="auto"/>
            <w:bottom w:val="none" w:sz="0" w:space="0" w:color="auto"/>
            <w:right w:val="none" w:sz="0" w:space="0" w:color="auto"/>
          </w:divBdr>
        </w:div>
        <w:div w:id="1863395995">
          <w:marLeft w:val="0"/>
          <w:marRight w:val="0"/>
          <w:marTop w:val="0"/>
          <w:marBottom w:val="0"/>
          <w:divBdr>
            <w:top w:val="none" w:sz="0" w:space="0" w:color="auto"/>
            <w:left w:val="none" w:sz="0" w:space="0" w:color="auto"/>
            <w:bottom w:val="none" w:sz="0" w:space="0" w:color="auto"/>
            <w:right w:val="none" w:sz="0" w:space="0" w:color="auto"/>
          </w:divBdr>
        </w:div>
        <w:div w:id="160239850">
          <w:marLeft w:val="0"/>
          <w:marRight w:val="0"/>
          <w:marTop w:val="0"/>
          <w:marBottom w:val="0"/>
          <w:divBdr>
            <w:top w:val="none" w:sz="0" w:space="0" w:color="auto"/>
            <w:left w:val="none" w:sz="0" w:space="0" w:color="auto"/>
            <w:bottom w:val="none" w:sz="0" w:space="0" w:color="auto"/>
            <w:right w:val="none" w:sz="0" w:space="0" w:color="auto"/>
          </w:divBdr>
        </w:div>
        <w:div w:id="1954284000">
          <w:marLeft w:val="0"/>
          <w:marRight w:val="0"/>
          <w:marTop w:val="0"/>
          <w:marBottom w:val="0"/>
          <w:divBdr>
            <w:top w:val="none" w:sz="0" w:space="0" w:color="auto"/>
            <w:left w:val="none" w:sz="0" w:space="0" w:color="auto"/>
            <w:bottom w:val="none" w:sz="0" w:space="0" w:color="auto"/>
            <w:right w:val="none" w:sz="0" w:space="0" w:color="auto"/>
          </w:divBdr>
        </w:div>
        <w:div w:id="1989090460">
          <w:marLeft w:val="0"/>
          <w:marRight w:val="0"/>
          <w:marTop w:val="0"/>
          <w:marBottom w:val="0"/>
          <w:divBdr>
            <w:top w:val="none" w:sz="0" w:space="0" w:color="auto"/>
            <w:left w:val="none" w:sz="0" w:space="0" w:color="auto"/>
            <w:bottom w:val="none" w:sz="0" w:space="0" w:color="auto"/>
            <w:right w:val="none" w:sz="0" w:space="0" w:color="auto"/>
          </w:divBdr>
        </w:div>
        <w:div w:id="510880333">
          <w:marLeft w:val="0"/>
          <w:marRight w:val="0"/>
          <w:marTop w:val="0"/>
          <w:marBottom w:val="0"/>
          <w:divBdr>
            <w:top w:val="none" w:sz="0" w:space="0" w:color="auto"/>
            <w:left w:val="none" w:sz="0" w:space="0" w:color="auto"/>
            <w:bottom w:val="none" w:sz="0" w:space="0" w:color="auto"/>
            <w:right w:val="none" w:sz="0" w:space="0" w:color="auto"/>
          </w:divBdr>
        </w:div>
        <w:div w:id="866985520">
          <w:marLeft w:val="0"/>
          <w:marRight w:val="0"/>
          <w:marTop w:val="0"/>
          <w:marBottom w:val="0"/>
          <w:divBdr>
            <w:top w:val="none" w:sz="0" w:space="0" w:color="auto"/>
            <w:left w:val="none" w:sz="0" w:space="0" w:color="auto"/>
            <w:bottom w:val="none" w:sz="0" w:space="0" w:color="auto"/>
            <w:right w:val="none" w:sz="0" w:space="0" w:color="auto"/>
          </w:divBdr>
        </w:div>
      </w:divsChild>
    </w:div>
    <w:div w:id="862979567">
      <w:bodyDiv w:val="1"/>
      <w:marLeft w:val="0"/>
      <w:marRight w:val="0"/>
      <w:marTop w:val="0"/>
      <w:marBottom w:val="0"/>
      <w:divBdr>
        <w:top w:val="none" w:sz="0" w:space="0" w:color="auto"/>
        <w:left w:val="none" w:sz="0" w:space="0" w:color="auto"/>
        <w:bottom w:val="none" w:sz="0" w:space="0" w:color="auto"/>
        <w:right w:val="none" w:sz="0" w:space="0" w:color="auto"/>
      </w:divBdr>
    </w:div>
    <w:div w:id="938410939">
      <w:bodyDiv w:val="1"/>
      <w:marLeft w:val="0"/>
      <w:marRight w:val="0"/>
      <w:marTop w:val="0"/>
      <w:marBottom w:val="0"/>
      <w:divBdr>
        <w:top w:val="none" w:sz="0" w:space="0" w:color="auto"/>
        <w:left w:val="none" w:sz="0" w:space="0" w:color="auto"/>
        <w:bottom w:val="none" w:sz="0" w:space="0" w:color="auto"/>
        <w:right w:val="none" w:sz="0" w:space="0" w:color="auto"/>
      </w:divBdr>
    </w:div>
    <w:div w:id="1211503159">
      <w:bodyDiv w:val="1"/>
      <w:marLeft w:val="0"/>
      <w:marRight w:val="0"/>
      <w:marTop w:val="0"/>
      <w:marBottom w:val="0"/>
      <w:divBdr>
        <w:top w:val="none" w:sz="0" w:space="0" w:color="auto"/>
        <w:left w:val="none" w:sz="0" w:space="0" w:color="auto"/>
        <w:bottom w:val="none" w:sz="0" w:space="0" w:color="auto"/>
        <w:right w:val="none" w:sz="0" w:space="0" w:color="auto"/>
      </w:divBdr>
    </w:div>
    <w:div w:id="1344012770">
      <w:bodyDiv w:val="1"/>
      <w:marLeft w:val="0"/>
      <w:marRight w:val="0"/>
      <w:marTop w:val="0"/>
      <w:marBottom w:val="0"/>
      <w:divBdr>
        <w:top w:val="none" w:sz="0" w:space="0" w:color="auto"/>
        <w:left w:val="none" w:sz="0" w:space="0" w:color="auto"/>
        <w:bottom w:val="none" w:sz="0" w:space="0" w:color="auto"/>
        <w:right w:val="none" w:sz="0" w:space="0" w:color="auto"/>
      </w:divBdr>
      <w:divsChild>
        <w:div w:id="1483811506">
          <w:marLeft w:val="0"/>
          <w:marRight w:val="0"/>
          <w:marTop w:val="0"/>
          <w:marBottom w:val="0"/>
          <w:divBdr>
            <w:top w:val="none" w:sz="0" w:space="0" w:color="auto"/>
            <w:left w:val="none" w:sz="0" w:space="0" w:color="auto"/>
            <w:bottom w:val="none" w:sz="0" w:space="0" w:color="auto"/>
            <w:right w:val="none" w:sz="0" w:space="0" w:color="auto"/>
          </w:divBdr>
        </w:div>
        <w:div w:id="255601497">
          <w:marLeft w:val="0"/>
          <w:marRight w:val="0"/>
          <w:marTop w:val="0"/>
          <w:marBottom w:val="0"/>
          <w:divBdr>
            <w:top w:val="none" w:sz="0" w:space="0" w:color="auto"/>
            <w:left w:val="none" w:sz="0" w:space="0" w:color="auto"/>
            <w:bottom w:val="none" w:sz="0" w:space="0" w:color="auto"/>
            <w:right w:val="none" w:sz="0" w:space="0" w:color="auto"/>
          </w:divBdr>
        </w:div>
        <w:div w:id="267934921">
          <w:marLeft w:val="0"/>
          <w:marRight w:val="0"/>
          <w:marTop w:val="0"/>
          <w:marBottom w:val="0"/>
          <w:divBdr>
            <w:top w:val="none" w:sz="0" w:space="0" w:color="auto"/>
            <w:left w:val="none" w:sz="0" w:space="0" w:color="auto"/>
            <w:bottom w:val="none" w:sz="0" w:space="0" w:color="auto"/>
            <w:right w:val="none" w:sz="0" w:space="0" w:color="auto"/>
          </w:divBdr>
        </w:div>
        <w:div w:id="828444352">
          <w:marLeft w:val="0"/>
          <w:marRight w:val="0"/>
          <w:marTop w:val="0"/>
          <w:marBottom w:val="0"/>
          <w:divBdr>
            <w:top w:val="none" w:sz="0" w:space="0" w:color="auto"/>
            <w:left w:val="none" w:sz="0" w:space="0" w:color="auto"/>
            <w:bottom w:val="none" w:sz="0" w:space="0" w:color="auto"/>
            <w:right w:val="none" w:sz="0" w:space="0" w:color="auto"/>
          </w:divBdr>
        </w:div>
        <w:div w:id="1771731546">
          <w:marLeft w:val="0"/>
          <w:marRight w:val="0"/>
          <w:marTop w:val="0"/>
          <w:marBottom w:val="0"/>
          <w:divBdr>
            <w:top w:val="none" w:sz="0" w:space="0" w:color="auto"/>
            <w:left w:val="none" w:sz="0" w:space="0" w:color="auto"/>
            <w:bottom w:val="none" w:sz="0" w:space="0" w:color="auto"/>
            <w:right w:val="none" w:sz="0" w:space="0" w:color="auto"/>
          </w:divBdr>
        </w:div>
        <w:div w:id="206066896">
          <w:marLeft w:val="0"/>
          <w:marRight w:val="0"/>
          <w:marTop w:val="0"/>
          <w:marBottom w:val="0"/>
          <w:divBdr>
            <w:top w:val="none" w:sz="0" w:space="0" w:color="auto"/>
            <w:left w:val="none" w:sz="0" w:space="0" w:color="auto"/>
            <w:bottom w:val="none" w:sz="0" w:space="0" w:color="auto"/>
            <w:right w:val="none" w:sz="0" w:space="0" w:color="auto"/>
          </w:divBdr>
        </w:div>
        <w:div w:id="1143540791">
          <w:marLeft w:val="0"/>
          <w:marRight w:val="0"/>
          <w:marTop w:val="0"/>
          <w:marBottom w:val="0"/>
          <w:divBdr>
            <w:top w:val="none" w:sz="0" w:space="0" w:color="auto"/>
            <w:left w:val="none" w:sz="0" w:space="0" w:color="auto"/>
            <w:bottom w:val="none" w:sz="0" w:space="0" w:color="auto"/>
            <w:right w:val="none" w:sz="0" w:space="0" w:color="auto"/>
          </w:divBdr>
        </w:div>
        <w:div w:id="88337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duna.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binet@uniduna.hu" TargetMode="External"/><Relationship Id="rId12"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ih.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iduna.hu/rolunk/ervenyes-szabalyzatok-rolunk/758-02_11_adatkezelesi_es_adatvedelmi_szabalyzat_20220322/file" TargetMode="External"/><Relationship Id="rId4" Type="http://schemas.openxmlformats.org/officeDocument/2006/relationships/webSettings" Target="webSettings.xml"/><Relationship Id="rId9" Type="http://schemas.openxmlformats.org/officeDocument/2006/relationships/hyperlink" Target="mailto:adatvedelem@uniduna.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6670</Characters>
  <Application>Microsoft Office Word</Application>
  <DocSecurity>0</DocSecurity>
  <Lines>128</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Szemere Brigitta dr.</dc:creator>
  <cp:lastModifiedBy>Csik-Pálvölgyi Zita</cp:lastModifiedBy>
  <cp:revision>2</cp:revision>
  <dcterms:created xsi:type="dcterms:W3CDTF">2023-10-04T10:06:00Z</dcterms:created>
  <dcterms:modified xsi:type="dcterms:W3CDTF">2023-10-04T10:06:00Z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2240a2bcb23b8743fd4e78573411b84be1dd415e2592b9106faede157eafc728</vt:lpwstr>
  </property>
</Properties>
</file>