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4A64" w14:textId="325B8A09" w:rsidR="00036B59" w:rsidRDefault="00036B59" w:rsidP="00E84E02">
      <w:pPr>
        <w:jc w:val="center"/>
        <w:rPr>
          <w:rFonts w:cstheme="minorHAnsi"/>
          <w:b/>
          <w:bCs/>
          <w:sz w:val="28"/>
          <w:szCs w:val="28"/>
        </w:rPr>
      </w:pPr>
      <w:r w:rsidRPr="00036B59">
        <w:rPr>
          <w:rFonts w:cstheme="minorHAnsi"/>
          <w:b/>
          <w:bCs/>
          <w:sz w:val="28"/>
          <w:szCs w:val="28"/>
        </w:rPr>
        <w:t>Állványépítés biztonságtechnikája</w:t>
      </w:r>
    </w:p>
    <w:p w14:paraId="7CCB5C99" w14:textId="77777777" w:rsidR="00036B59" w:rsidRPr="00036B59" w:rsidRDefault="00036B59" w:rsidP="00E84E02">
      <w:pPr>
        <w:jc w:val="both"/>
        <w:rPr>
          <w:rFonts w:cstheme="minorHAnsi"/>
          <w:b/>
          <w:bCs/>
          <w:sz w:val="28"/>
          <w:szCs w:val="28"/>
        </w:rPr>
      </w:pPr>
    </w:p>
    <w:p w14:paraId="3F35C996" w14:textId="77777777" w:rsidR="00036B59" w:rsidRPr="00210BFB" w:rsidRDefault="00036B59" w:rsidP="00E84E02">
      <w:pPr>
        <w:jc w:val="both"/>
        <w:rPr>
          <w:rFonts w:cstheme="minorHAnsi"/>
          <w:b/>
          <w:bCs/>
        </w:rPr>
      </w:pPr>
    </w:p>
    <w:p w14:paraId="2E2EAC08" w14:textId="77777777" w:rsidR="00036B59" w:rsidRPr="00210BFB" w:rsidRDefault="00036B59" w:rsidP="00E84E02">
      <w:pPr>
        <w:jc w:val="center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339F70A8" wp14:editId="06B1A471">
            <wp:extent cx="5731510" cy="2989580"/>
            <wp:effectExtent l="0" t="0" r="2540" b="1270"/>
            <wp:docPr id="2" name="Kép 3">
              <a:extLst xmlns:a="http://schemas.openxmlformats.org/drawingml/2006/main">
                <a:ext uri="{FF2B5EF4-FFF2-40B4-BE49-F238E27FC236}">
                  <a16:creationId xmlns:a16="http://schemas.microsoft.com/office/drawing/2014/main" id="{DA57692E-32FE-4439-BB1B-7553C0778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>
                      <a:extLst>
                        <a:ext uri="{FF2B5EF4-FFF2-40B4-BE49-F238E27FC236}">
                          <a16:creationId xmlns:a16="http://schemas.microsoft.com/office/drawing/2014/main" id="{DA57692E-32FE-4439-BB1B-7553C0778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6914" w14:textId="77777777" w:rsidR="00036B59" w:rsidRDefault="00036B59" w:rsidP="00E84E02">
      <w:pPr>
        <w:jc w:val="both"/>
        <w:rPr>
          <w:rFonts w:cstheme="minorHAnsi"/>
        </w:rPr>
      </w:pPr>
    </w:p>
    <w:p w14:paraId="4F8A703E" w14:textId="20AC57EA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0D00E35A" w14:textId="77777777" w:rsidR="00036B59" w:rsidRPr="00210BFB" w:rsidRDefault="00036B59" w:rsidP="00E84E02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 Az állványozási munkák előkészítését végzők, koordinálók</w:t>
      </w:r>
    </w:p>
    <w:p w14:paraId="761EAB97" w14:textId="77777777" w:rsidR="00036B59" w:rsidRPr="00210BFB" w:rsidRDefault="00036B59" w:rsidP="00E84E02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Az állvány szerelését, üzembehelyezését, üzemeltetését, leszerelését végzők</w:t>
      </w:r>
    </w:p>
    <w:p w14:paraId="11A9AD07" w14:textId="77777777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355FB20C" w14:textId="77777777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333E3B4B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75758A47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3946C46C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6AEA3C2C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munkavégzés veszélyforrásokkal jár</w:t>
      </w:r>
    </w:p>
    <w:p w14:paraId="37135521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7BB59140" w14:textId="77777777" w:rsidR="00036B59" w:rsidRPr="00210BFB" w:rsidRDefault="00036B59" w:rsidP="00E84E02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7F924247" w14:textId="77777777" w:rsidR="00036B59" w:rsidRPr="00210BFB" w:rsidRDefault="00036B59" w:rsidP="00E84E02">
      <w:pPr>
        <w:jc w:val="both"/>
        <w:rPr>
          <w:rFonts w:cstheme="minorHAnsi"/>
        </w:rPr>
      </w:pPr>
    </w:p>
    <w:p w14:paraId="1674033E" w14:textId="77777777" w:rsidR="00036B59" w:rsidRDefault="00036B59" w:rsidP="00E84E02">
      <w:pPr>
        <w:jc w:val="both"/>
        <w:rPr>
          <w:rFonts w:cstheme="minorHAnsi"/>
        </w:rPr>
      </w:pPr>
    </w:p>
    <w:p w14:paraId="29058BB7" w14:textId="608CD92A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lastRenderedPageBreak/>
        <w:t>Specifikus követelmények:</w:t>
      </w:r>
    </w:p>
    <w:p w14:paraId="54CDB0F0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Állványozás előkészítésének munkavédelmi követelményei</w:t>
      </w:r>
    </w:p>
    <w:p w14:paraId="7209CFA3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Bakállványok építése</w:t>
      </w:r>
    </w:p>
    <w:p w14:paraId="7D6F81FE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Segédállványok építése</w:t>
      </w:r>
    </w:p>
    <w:p w14:paraId="39DAEF20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Mobilállványok</w:t>
      </w:r>
    </w:p>
    <w:p w14:paraId="1F147039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Homlokzati állványok</w:t>
      </w:r>
    </w:p>
    <w:p w14:paraId="6E220D20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Feliratok az állványokon</w:t>
      </w:r>
    </w:p>
    <w:p w14:paraId="2B5E7D56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Anyagtárolás állványon</w:t>
      </w:r>
    </w:p>
    <w:p w14:paraId="62FB17B1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Villámvédelem, EPH</w:t>
      </w:r>
    </w:p>
    <w:p w14:paraId="55C8DE21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Áramütés veszélye</w:t>
      </w:r>
    </w:p>
    <w:p w14:paraId="15FE895C" w14:textId="77777777" w:rsidR="00036B59" w:rsidRPr="00210BFB" w:rsidRDefault="00036B59" w:rsidP="00E84E02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Állvány használatbavételére vonatkozó szabályok</w:t>
      </w:r>
    </w:p>
    <w:p w14:paraId="39BDD62A" w14:textId="77777777" w:rsidR="00036B59" w:rsidRDefault="00036B59" w:rsidP="00E84E02">
      <w:pPr>
        <w:jc w:val="both"/>
        <w:rPr>
          <w:rFonts w:cstheme="minorHAnsi"/>
        </w:rPr>
      </w:pPr>
    </w:p>
    <w:p w14:paraId="60E83B14" w14:textId="7BAD12F9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t>Védekezés a veszélyforrások káros hatásai ellen:</w:t>
      </w:r>
    </w:p>
    <w:p w14:paraId="482F51FF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Kollektív védelem</w:t>
      </w:r>
    </w:p>
    <w:p w14:paraId="5A697468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Egyéni védelem</w:t>
      </w:r>
    </w:p>
    <w:p w14:paraId="1AA3B2A5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Egyéni védőeszközök</w:t>
      </w:r>
    </w:p>
    <w:p w14:paraId="150916E5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Hatókörben tartózkodók védelme</w:t>
      </w:r>
    </w:p>
    <w:p w14:paraId="18C01673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Időszakos és </w:t>
      </w:r>
      <w:proofErr w:type="spellStart"/>
      <w:r w:rsidRPr="00210BFB">
        <w:rPr>
          <w:rFonts w:cstheme="minorHAnsi"/>
        </w:rPr>
        <w:t>soronkívüli</w:t>
      </w:r>
      <w:proofErr w:type="spellEnd"/>
      <w:r w:rsidRPr="00210BFB">
        <w:rPr>
          <w:rFonts w:cstheme="minorHAnsi"/>
        </w:rPr>
        <w:t xml:space="preserve"> ellenőrzések</w:t>
      </w:r>
    </w:p>
    <w:p w14:paraId="1C2A09A7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Állvány bontása</w:t>
      </w:r>
    </w:p>
    <w:p w14:paraId="6EED0EFE" w14:textId="77777777" w:rsidR="00036B59" w:rsidRDefault="00036B59" w:rsidP="00E84E02">
      <w:pPr>
        <w:jc w:val="both"/>
        <w:rPr>
          <w:rFonts w:cstheme="minorHAnsi"/>
        </w:rPr>
      </w:pPr>
    </w:p>
    <w:p w14:paraId="13C11746" w14:textId="42CDDEE7" w:rsidR="00036B59" w:rsidRPr="00210BFB" w:rsidRDefault="00036B59" w:rsidP="00E84E02">
      <w:pPr>
        <w:jc w:val="both"/>
        <w:rPr>
          <w:rFonts w:cstheme="minorHAnsi"/>
        </w:rPr>
      </w:pPr>
      <w:r w:rsidRPr="00210BFB">
        <w:rPr>
          <w:rFonts w:cstheme="minorHAnsi"/>
        </w:rPr>
        <w:t>Összefoglalva: Mi kell a biztonságos állványozáshoz</w:t>
      </w:r>
    </w:p>
    <w:p w14:paraId="71A69678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Célnak megfelelő, tanúsítvánnyal rendelkező állvány </w:t>
      </w:r>
    </w:p>
    <w:p w14:paraId="1EE762B8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Helyszíni felmérés, egyeztetés, szükség szerinti engedélyek</w:t>
      </w:r>
    </w:p>
    <w:p w14:paraId="2DC300B1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Tervezés</w:t>
      </w:r>
    </w:p>
    <w:p w14:paraId="2CFE4398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Kijelölt felvonulási, építési terület</w:t>
      </w:r>
    </w:p>
    <w:p w14:paraId="3173E806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Előzetes, dokumentált oktatás </w:t>
      </w:r>
    </w:p>
    <w:p w14:paraId="469904CC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Kijelölt munkahelyi vezetőként szakember irányítása az építéshez</w:t>
      </w:r>
    </w:p>
    <w:p w14:paraId="7759DF0C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Ellenőrzések (előzetes - használatba vételi; műszakos-időszakos; bontás előtti)</w:t>
      </w:r>
    </w:p>
    <w:p w14:paraId="4DCEC080" w14:textId="77777777" w:rsidR="00036B59" w:rsidRPr="00210BFB" w:rsidRDefault="00036B59" w:rsidP="00E84E0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Bontás tervek alapján, oktatás után, szakember irányításával</w:t>
      </w:r>
    </w:p>
    <w:p w14:paraId="1E87A7D0" w14:textId="77777777" w:rsidR="00036B59" w:rsidRDefault="00036B59" w:rsidP="00E84E02">
      <w:pPr>
        <w:jc w:val="both"/>
        <w:rPr>
          <w:rFonts w:cstheme="minorHAnsi"/>
        </w:rPr>
      </w:pPr>
    </w:p>
    <w:p w14:paraId="0B03968B" w14:textId="176526A1" w:rsidR="00372E1E" w:rsidRDefault="00036B59" w:rsidP="00E84E02">
      <w:pPr>
        <w:jc w:val="both"/>
      </w:pPr>
      <w:r w:rsidRPr="00210BFB">
        <w:rPr>
          <w:rFonts w:cstheme="minorHAnsi"/>
        </w:rPr>
        <w:t>Folyamatosan: kollektív és egyéni védelem!</w:t>
      </w: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26C"/>
    <w:multiLevelType w:val="hybridMultilevel"/>
    <w:tmpl w:val="4AF29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EFB"/>
    <w:multiLevelType w:val="hybridMultilevel"/>
    <w:tmpl w:val="EF2A9D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1814">
    <w:abstractNumId w:val="2"/>
  </w:num>
  <w:num w:numId="2" w16cid:durableId="1358654670">
    <w:abstractNumId w:val="3"/>
  </w:num>
  <w:num w:numId="3" w16cid:durableId="1786390445">
    <w:abstractNumId w:val="1"/>
  </w:num>
  <w:num w:numId="4" w16cid:durableId="113051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59"/>
    <w:rsid w:val="00036B59"/>
    <w:rsid w:val="00372E1E"/>
    <w:rsid w:val="00E8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F957"/>
  <w15:chartTrackingRefBased/>
  <w15:docId w15:val="{1DBE65D6-3E3B-45F9-8D81-EB4DCA5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6B59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2</cp:revision>
  <dcterms:created xsi:type="dcterms:W3CDTF">2022-06-30T07:14:00Z</dcterms:created>
  <dcterms:modified xsi:type="dcterms:W3CDTF">2022-06-30T07:19:00Z</dcterms:modified>
</cp:coreProperties>
</file>