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B507" w14:textId="0D48BB6F" w:rsidR="00E4677E" w:rsidRPr="00E4677E" w:rsidRDefault="00E4677E" w:rsidP="00E4677E">
      <w:pPr>
        <w:jc w:val="center"/>
        <w:rPr>
          <w:rFonts w:cstheme="minorHAnsi"/>
          <w:b/>
          <w:bCs/>
          <w:sz w:val="36"/>
          <w:szCs w:val="36"/>
          <w:lang w:val="ru-RU"/>
        </w:rPr>
      </w:pPr>
      <w:r w:rsidRPr="00E4677E">
        <w:rPr>
          <w:rFonts w:cstheme="minorHAnsi"/>
          <w:b/>
          <w:bCs/>
          <w:sz w:val="36"/>
          <w:szCs w:val="36"/>
          <w:lang w:val="ru-RU"/>
        </w:rPr>
        <w:t>Техника безопасности при электромонтажных работах</w:t>
      </w:r>
    </w:p>
    <w:p w14:paraId="3A4B3A3C" w14:textId="77777777" w:rsidR="00E4677E" w:rsidRPr="006D739D" w:rsidRDefault="00E4677E" w:rsidP="00E4677E">
      <w:pPr>
        <w:jc w:val="both"/>
        <w:rPr>
          <w:rFonts w:cstheme="minorHAnsi"/>
          <w:b/>
          <w:bCs/>
        </w:rPr>
      </w:pPr>
    </w:p>
    <w:p w14:paraId="078EA177" w14:textId="7C5EC3B6" w:rsidR="00E4677E" w:rsidRDefault="00E4677E" w:rsidP="00E4677E">
      <w:pPr>
        <w:jc w:val="center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23CBF9D3" wp14:editId="633BDCDB">
            <wp:extent cx="5731510" cy="4300220"/>
            <wp:effectExtent l="0" t="0" r="2540" b="5080"/>
            <wp:docPr id="1" name="Picture 2" descr="05 05 égés 025">
              <a:extLst xmlns:a="http://schemas.openxmlformats.org/drawingml/2006/main">
                <a:ext uri="{FF2B5EF4-FFF2-40B4-BE49-F238E27FC236}">
                  <a16:creationId xmlns:a16="http://schemas.microsoft.com/office/drawing/2014/main" id="{144B818E-1DE0-4D58-A534-03FC3B080AE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05 05 égés 025">
                      <a:extLst>
                        <a:ext uri="{FF2B5EF4-FFF2-40B4-BE49-F238E27FC236}">
                          <a16:creationId xmlns:a16="http://schemas.microsoft.com/office/drawing/2014/main" id="{144B818E-1DE0-4D58-A534-03FC3B080AE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722A3" w14:textId="77777777" w:rsidR="00E4677E" w:rsidRPr="006D739D" w:rsidRDefault="00E4677E" w:rsidP="00E4677E">
      <w:pPr>
        <w:jc w:val="both"/>
        <w:rPr>
          <w:rFonts w:cstheme="minorHAnsi"/>
        </w:rPr>
      </w:pPr>
    </w:p>
    <w:p w14:paraId="05D5167E" w14:textId="77777777" w:rsidR="00E4677E" w:rsidRPr="006D739D" w:rsidRDefault="00E4677E" w:rsidP="00E4677E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5ACCA575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готовит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электромонтажные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координаторы</w:t>
      </w:r>
      <w:proofErr w:type="spellEnd"/>
    </w:p>
    <w:p w14:paraId="77F4507E" w14:textId="5C9B0200" w:rsidR="00E4677E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устанавливает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вводит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эксплуатацию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эксплуатирует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электрооборудование</w:t>
      </w:r>
      <w:proofErr w:type="spellEnd"/>
    </w:p>
    <w:p w14:paraId="41A89B68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</w:p>
    <w:p w14:paraId="72C0ED8D" w14:textId="5094525C" w:rsidR="00E4677E" w:rsidRDefault="00E4677E" w:rsidP="00E4677E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65287846" w14:textId="77777777" w:rsidR="00E4677E" w:rsidRPr="006D739D" w:rsidRDefault="00E4677E" w:rsidP="00E4677E">
      <w:pPr>
        <w:jc w:val="both"/>
        <w:rPr>
          <w:rFonts w:cstheme="minorHAnsi"/>
        </w:rPr>
      </w:pPr>
    </w:p>
    <w:p w14:paraId="6E663D1F" w14:textId="77777777" w:rsidR="00E4677E" w:rsidRPr="006D739D" w:rsidRDefault="00E4677E" w:rsidP="00E4677E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6343B4B0" w14:textId="77777777" w:rsidR="00E4677E" w:rsidRPr="006D739D" w:rsidRDefault="00E4677E" w:rsidP="00E4677E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3777A977" w14:textId="77777777" w:rsidR="00E4677E" w:rsidRPr="006D739D" w:rsidRDefault="00E4677E" w:rsidP="00E4677E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04AD18CB" w14:textId="77777777" w:rsidR="00E4677E" w:rsidRPr="006D739D" w:rsidRDefault="00E4677E" w:rsidP="00E4677E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7F9CE00F" w14:textId="77777777" w:rsidR="00E4677E" w:rsidRPr="006D739D" w:rsidRDefault="00E4677E" w:rsidP="00E4677E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404CA81E" w14:textId="77777777" w:rsidR="00E4677E" w:rsidRPr="006D739D" w:rsidRDefault="00E4677E" w:rsidP="00E4677E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57DA6CBA" w14:textId="06BB8918" w:rsidR="00E4677E" w:rsidRDefault="00E4677E" w:rsidP="00E4677E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63871743" w14:textId="77777777" w:rsidR="00E4677E" w:rsidRPr="006D739D" w:rsidRDefault="00E4677E" w:rsidP="00E4677E">
      <w:pPr>
        <w:pStyle w:val="Listaszerbekezds"/>
        <w:jc w:val="both"/>
        <w:rPr>
          <w:rFonts w:cstheme="minorHAnsi"/>
        </w:rPr>
      </w:pPr>
    </w:p>
    <w:p w14:paraId="7189EFA3" w14:textId="77777777" w:rsidR="00E4677E" w:rsidRPr="006D739D" w:rsidRDefault="00E4677E" w:rsidP="00E4677E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53BB38C6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Физиологические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эффекты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электричества</w:t>
      </w:r>
      <w:proofErr w:type="spellEnd"/>
    </w:p>
    <w:p w14:paraId="507DE7CF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Влияние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электрошока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организм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человека</w:t>
      </w:r>
      <w:proofErr w:type="spellEnd"/>
    </w:p>
    <w:p w14:paraId="0932CEEA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r w:rsidRPr="006D739D">
        <w:rPr>
          <w:rFonts w:cstheme="minorHAnsi"/>
          <w:lang w:val="ru-RU"/>
        </w:rPr>
        <w:t>Вторичные травмы</w:t>
      </w:r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электрические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повреждения</w:t>
      </w:r>
      <w:proofErr w:type="spellEnd"/>
    </w:p>
    <w:p w14:paraId="7D388AE5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стресса</w:t>
      </w:r>
      <w:proofErr w:type="spellEnd"/>
    </w:p>
    <w:p w14:paraId="7D35739D" w14:textId="680C52FE" w:rsidR="00E4677E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вопросы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охраны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конкретных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объектах</w:t>
      </w:r>
      <w:proofErr w:type="spellEnd"/>
    </w:p>
    <w:p w14:paraId="3BD8C99E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</w:p>
    <w:p w14:paraId="06A15B21" w14:textId="77777777" w:rsidR="00E4677E" w:rsidRPr="006D739D" w:rsidRDefault="00E4677E" w:rsidP="00E4677E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>:</w:t>
      </w:r>
    </w:p>
    <w:p w14:paraId="7731B5A9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поражения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электрическим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током</w:t>
      </w:r>
      <w:proofErr w:type="spellEnd"/>
    </w:p>
    <w:p w14:paraId="491308D5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вторичная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аварий</w:t>
      </w:r>
      <w:proofErr w:type="spellEnd"/>
    </w:p>
    <w:p w14:paraId="7A46B7B4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вблизи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напряжения</w:t>
      </w:r>
      <w:proofErr w:type="spellEnd"/>
    </w:p>
    <w:p w14:paraId="06027CEA" w14:textId="13EE8A53" w:rsidR="00E4677E" w:rsidRDefault="00E4677E" w:rsidP="00E4677E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напряжением</w:t>
      </w:r>
      <w:proofErr w:type="spellEnd"/>
    </w:p>
    <w:p w14:paraId="413D4EFF" w14:textId="77777777" w:rsidR="00E4677E" w:rsidRPr="006D739D" w:rsidRDefault="00E4677E" w:rsidP="00E4677E">
      <w:pPr>
        <w:ind w:left="708"/>
        <w:jc w:val="both"/>
        <w:rPr>
          <w:rFonts w:cstheme="minorHAnsi"/>
        </w:rPr>
      </w:pPr>
    </w:p>
    <w:p w14:paraId="287ECEB0" w14:textId="77777777" w:rsidR="00E4677E" w:rsidRPr="006D739D" w:rsidRDefault="00E4677E" w:rsidP="00E4677E">
      <w:pPr>
        <w:ind w:left="1418"/>
        <w:jc w:val="center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0A94A929" wp14:editId="042A3715">
            <wp:extent cx="2843213" cy="2427725"/>
            <wp:effectExtent l="0" t="0" r="0" b="0"/>
            <wp:docPr id="24" name="Picture 8" descr="DSC00431">
              <a:extLst xmlns:a="http://schemas.openxmlformats.org/drawingml/2006/main">
                <a:ext uri="{FF2B5EF4-FFF2-40B4-BE49-F238E27FC236}">
                  <a16:creationId xmlns:a16="http://schemas.microsoft.com/office/drawing/2014/main" id="{BD85323E-1904-4C52-92B0-E3F000E2E86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DSC00431">
                      <a:extLst>
                        <a:ext uri="{FF2B5EF4-FFF2-40B4-BE49-F238E27FC236}">
                          <a16:creationId xmlns:a16="http://schemas.microsoft.com/office/drawing/2014/main" id="{BD85323E-1904-4C52-92B0-E3F000E2E86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14" cy="24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7F1B" w14:textId="77777777" w:rsidR="002C2C64" w:rsidRDefault="002C2C64" w:rsidP="00E4677E">
      <w:pPr>
        <w:jc w:val="both"/>
      </w:pPr>
    </w:p>
    <w:sectPr w:rsidR="002C2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7E"/>
    <w:rsid w:val="002C2C64"/>
    <w:rsid w:val="00E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0AE"/>
  <w15:chartTrackingRefBased/>
  <w15:docId w15:val="{00611DEF-D2A3-4285-B7EF-B4FD045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77E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2022-06-30T08:20:00Z</dcterms:created>
  <dcterms:modified xsi:type="dcterms:W3CDTF">2022-06-30T08:20:00Z</dcterms:modified>
</cp:coreProperties>
</file>